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t>Name:</w:t>
      </w:r>
      <w:r>
        <w:rPr>
          <w:rFonts w:hint="default"/>
          <w:lang w:val="en-US"/>
        </w:rPr>
        <w:t xml:space="preserve"> fatma nawab</w:t>
      </w:r>
    </w:p>
    <w:p>
      <w:pPr>
        <w:rPr>
          <w:rFonts w:hint="default"/>
          <w:lang w:val="en-US"/>
        </w:rPr>
      </w:pPr>
      <w:r>
        <w:t>Student id:</w:t>
      </w:r>
      <w:r>
        <w:rPr>
          <w:rFonts w:hint="default"/>
          <w:lang w:val="en-US"/>
        </w:rPr>
        <w:t>15151</w:t>
      </w:r>
    </w:p>
    <w:p/>
    <w:p>
      <w:r>
        <w:t>Instructor: Dr. Arooba.</w:t>
      </w:r>
    </w:p>
    <w:p>
      <w:r>
        <w:t>Assignment for viva.</w:t>
      </w:r>
    </w:p>
    <w:p/>
    <w:p>
      <w:r>
        <w:t xml:space="preserve">Question: Write a note on cerebrospinal fluid, its circulation and absorption. </w:t>
      </w:r>
    </w:p>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rPr>
        <w:t>cerebrospinal fluid</w:t>
      </w:r>
      <w:r>
        <w:rPr>
          <w:rFonts w:hint="default" w:ascii="Times New Roman" w:hAnsi="Times New Roman" w:cs="Times New Roman"/>
          <w:b/>
          <w:bCs/>
          <w:sz w:val="28"/>
          <w:szCs w:val="28"/>
          <w:lang w:val="en-US"/>
        </w:rPr>
        <w:t>:</w:t>
      </w:r>
    </w:p>
    <w:p>
      <w:pPr>
        <w:rPr>
          <w:rFonts w:hint="default" w:ascii="Times New Roman" w:hAnsi="Times New Roman" w:eastAsia="sans-serif" w:cs="Times New Roman"/>
          <w:b w:val="0"/>
          <w:bCs w:val="0"/>
          <w:i w:val="0"/>
          <w:caps w:val="0"/>
          <w:color w:val="auto"/>
          <w:spacing w:val="0"/>
          <w:sz w:val="28"/>
          <w:szCs w:val="28"/>
          <w:shd w:val="clear" w:fill="FFFFFF"/>
        </w:rPr>
      </w:pPr>
      <w:r>
        <w:rPr>
          <w:rFonts w:hint="default" w:ascii="Times New Roman" w:hAnsi="Times New Roman" w:eastAsia="sans-serif" w:cs="Times New Roman"/>
          <w:b w:val="0"/>
          <w:bCs/>
          <w:i w:val="0"/>
          <w:caps w:val="0"/>
          <w:color w:val="auto"/>
          <w:spacing w:val="0"/>
          <w:sz w:val="24"/>
          <w:szCs w:val="24"/>
          <w:shd w:val="clear" w:fill="FFFFFF"/>
        </w:rPr>
        <w:t>Cerebrospinal fluid (CSF) is a clear, colorless </w:t>
      </w:r>
      <w:r>
        <w:rPr>
          <w:rFonts w:hint="default" w:ascii="Times New Roman" w:hAnsi="Times New Roman" w:eastAsia="sans-serif" w:cs="Times New Roman"/>
          <w:b w:val="0"/>
          <w:bCs/>
          <w:i w:val="0"/>
          <w:caps w:val="0"/>
          <w:color w:val="auto"/>
          <w:spacing w:val="0"/>
          <w:sz w:val="24"/>
          <w:szCs w:val="24"/>
          <w:u w:val="none"/>
          <w:shd w:val="clear" w:fill="FFFFFF"/>
        </w:rPr>
        <w:fldChar w:fldCharType="begin"/>
      </w:r>
      <w:r>
        <w:rPr>
          <w:rFonts w:hint="default" w:ascii="Times New Roman" w:hAnsi="Times New Roman" w:eastAsia="sans-serif" w:cs="Times New Roman"/>
          <w:b w:val="0"/>
          <w:bCs/>
          <w:i w:val="0"/>
          <w:caps w:val="0"/>
          <w:color w:val="auto"/>
          <w:spacing w:val="0"/>
          <w:sz w:val="24"/>
          <w:szCs w:val="24"/>
          <w:u w:val="none"/>
          <w:shd w:val="clear" w:fill="FFFFFF"/>
        </w:rPr>
        <w:instrText xml:space="preserve"> HYPERLINK "https://en.wikipedia.org/wiki/Extracellular_fluid" \l "Transcellular_fluid" \o "Extracellular fluid" </w:instrText>
      </w:r>
      <w:r>
        <w:rPr>
          <w:rFonts w:hint="default" w:ascii="Times New Roman" w:hAnsi="Times New Roman" w:eastAsia="sans-serif" w:cs="Times New Roman"/>
          <w:b w:val="0"/>
          <w:bCs/>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b w:val="0"/>
          <w:bCs/>
          <w:i w:val="0"/>
          <w:caps w:val="0"/>
          <w:color w:val="auto"/>
          <w:spacing w:val="0"/>
          <w:sz w:val="24"/>
          <w:szCs w:val="24"/>
          <w:u w:val="none"/>
          <w:shd w:val="clear" w:fill="FFFFFF"/>
        </w:rPr>
        <w:t>body fluid</w:t>
      </w:r>
      <w:r>
        <w:rPr>
          <w:rFonts w:hint="default" w:ascii="Times New Roman" w:hAnsi="Times New Roman" w:eastAsia="sans-serif" w:cs="Times New Roman"/>
          <w:b w:val="0"/>
          <w:bCs/>
          <w:i w:val="0"/>
          <w:caps w:val="0"/>
          <w:color w:val="auto"/>
          <w:spacing w:val="0"/>
          <w:sz w:val="24"/>
          <w:szCs w:val="24"/>
          <w:u w:val="none"/>
          <w:shd w:val="clear" w:fill="FFFFFF"/>
        </w:rPr>
        <w:fldChar w:fldCharType="end"/>
      </w:r>
      <w:r>
        <w:rPr>
          <w:rFonts w:hint="default" w:ascii="Times New Roman" w:hAnsi="Times New Roman" w:eastAsia="sans-serif" w:cs="Times New Roman"/>
          <w:b w:val="0"/>
          <w:bCs/>
          <w:i w:val="0"/>
          <w:caps w:val="0"/>
          <w:color w:val="auto"/>
          <w:spacing w:val="0"/>
          <w:sz w:val="24"/>
          <w:szCs w:val="24"/>
          <w:shd w:val="clear" w:fill="FFFFFF"/>
        </w:rPr>
        <w:t> found in the </w:t>
      </w:r>
      <w:r>
        <w:rPr>
          <w:rFonts w:hint="default" w:ascii="Times New Roman" w:hAnsi="Times New Roman" w:eastAsia="sans-serif" w:cs="Times New Roman"/>
          <w:b w:val="0"/>
          <w:bCs/>
          <w:i w:val="0"/>
          <w:caps w:val="0"/>
          <w:color w:val="auto"/>
          <w:spacing w:val="0"/>
          <w:sz w:val="24"/>
          <w:szCs w:val="24"/>
          <w:u w:val="none"/>
          <w:shd w:val="clear" w:fill="FFFFFF"/>
        </w:rPr>
        <w:fldChar w:fldCharType="begin"/>
      </w:r>
      <w:r>
        <w:rPr>
          <w:rFonts w:hint="default" w:ascii="Times New Roman" w:hAnsi="Times New Roman" w:eastAsia="sans-serif" w:cs="Times New Roman"/>
          <w:b w:val="0"/>
          <w:bCs/>
          <w:i w:val="0"/>
          <w:caps w:val="0"/>
          <w:color w:val="auto"/>
          <w:spacing w:val="0"/>
          <w:sz w:val="24"/>
          <w:szCs w:val="24"/>
          <w:u w:val="none"/>
          <w:shd w:val="clear" w:fill="FFFFFF"/>
        </w:rPr>
        <w:instrText xml:space="preserve"> HYPERLINK "https://en.wikipedia.org/wiki/Human_brain" \o "Human brain" </w:instrText>
      </w:r>
      <w:r>
        <w:rPr>
          <w:rFonts w:hint="default" w:ascii="Times New Roman" w:hAnsi="Times New Roman" w:eastAsia="sans-serif" w:cs="Times New Roman"/>
          <w:b w:val="0"/>
          <w:bCs/>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b w:val="0"/>
          <w:bCs/>
          <w:i w:val="0"/>
          <w:caps w:val="0"/>
          <w:color w:val="auto"/>
          <w:spacing w:val="0"/>
          <w:sz w:val="24"/>
          <w:szCs w:val="24"/>
          <w:u w:val="none"/>
          <w:shd w:val="clear" w:fill="FFFFFF"/>
        </w:rPr>
        <w:t>brain</w:t>
      </w:r>
      <w:r>
        <w:rPr>
          <w:rFonts w:hint="default" w:ascii="Times New Roman" w:hAnsi="Times New Roman" w:eastAsia="sans-serif" w:cs="Times New Roman"/>
          <w:b w:val="0"/>
          <w:bCs/>
          <w:i w:val="0"/>
          <w:caps w:val="0"/>
          <w:color w:val="auto"/>
          <w:spacing w:val="0"/>
          <w:sz w:val="24"/>
          <w:szCs w:val="24"/>
          <w:u w:val="none"/>
          <w:shd w:val="clear" w:fill="FFFFFF"/>
        </w:rPr>
        <w:fldChar w:fldCharType="end"/>
      </w:r>
      <w:r>
        <w:rPr>
          <w:rFonts w:hint="default" w:ascii="Times New Roman" w:hAnsi="Times New Roman" w:eastAsia="sans-serif" w:cs="Times New Roman"/>
          <w:b w:val="0"/>
          <w:bCs/>
          <w:i w:val="0"/>
          <w:caps w:val="0"/>
          <w:color w:val="auto"/>
          <w:spacing w:val="0"/>
          <w:sz w:val="24"/>
          <w:szCs w:val="24"/>
          <w:shd w:val="clear" w:fill="FFFFFF"/>
        </w:rPr>
        <w:t> and </w:t>
      </w:r>
      <w:r>
        <w:rPr>
          <w:rFonts w:hint="default" w:ascii="Times New Roman" w:hAnsi="Times New Roman" w:eastAsia="sans-serif" w:cs="Times New Roman"/>
          <w:b w:val="0"/>
          <w:bCs/>
          <w:i w:val="0"/>
          <w:caps w:val="0"/>
          <w:color w:val="auto"/>
          <w:spacing w:val="0"/>
          <w:sz w:val="24"/>
          <w:szCs w:val="24"/>
          <w:u w:val="none"/>
          <w:shd w:val="clear" w:fill="FFFFFF"/>
        </w:rPr>
        <w:fldChar w:fldCharType="begin"/>
      </w:r>
      <w:r>
        <w:rPr>
          <w:rFonts w:hint="default" w:ascii="Times New Roman" w:hAnsi="Times New Roman" w:eastAsia="sans-serif" w:cs="Times New Roman"/>
          <w:b w:val="0"/>
          <w:bCs/>
          <w:i w:val="0"/>
          <w:caps w:val="0"/>
          <w:color w:val="auto"/>
          <w:spacing w:val="0"/>
          <w:sz w:val="24"/>
          <w:szCs w:val="24"/>
          <w:u w:val="none"/>
          <w:shd w:val="clear" w:fill="FFFFFF"/>
        </w:rPr>
        <w:instrText xml:space="preserve"> HYPERLINK "https://en.wikipedia.org/wiki/Spinal_cord" \o "Spinal cord" </w:instrText>
      </w:r>
      <w:r>
        <w:rPr>
          <w:rFonts w:hint="default" w:ascii="Times New Roman" w:hAnsi="Times New Roman" w:eastAsia="sans-serif" w:cs="Times New Roman"/>
          <w:b w:val="0"/>
          <w:bCs/>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b w:val="0"/>
          <w:bCs/>
          <w:i w:val="0"/>
          <w:caps w:val="0"/>
          <w:color w:val="auto"/>
          <w:spacing w:val="0"/>
          <w:sz w:val="24"/>
          <w:szCs w:val="24"/>
          <w:u w:val="none"/>
          <w:shd w:val="clear" w:fill="FFFFFF"/>
        </w:rPr>
        <w:t>spinal cord</w:t>
      </w:r>
      <w:r>
        <w:rPr>
          <w:rFonts w:hint="default" w:ascii="Times New Roman" w:hAnsi="Times New Roman" w:eastAsia="sans-serif" w:cs="Times New Roman"/>
          <w:b w:val="0"/>
          <w:bCs/>
          <w:i w:val="0"/>
          <w:caps w:val="0"/>
          <w:color w:val="auto"/>
          <w:spacing w:val="0"/>
          <w:sz w:val="24"/>
          <w:szCs w:val="24"/>
          <w:u w:val="none"/>
          <w:shd w:val="clear" w:fill="FFFFFF"/>
        </w:rPr>
        <w:fldChar w:fldCharType="end"/>
      </w:r>
      <w:r>
        <w:rPr>
          <w:rFonts w:hint="default" w:ascii="Times New Roman" w:hAnsi="Times New Roman" w:eastAsia="sans-serif" w:cs="Times New Roman"/>
          <w:b w:val="0"/>
          <w:bCs/>
          <w:i w:val="0"/>
          <w:caps w:val="0"/>
          <w:color w:val="auto"/>
          <w:spacing w:val="0"/>
          <w:sz w:val="24"/>
          <w:szCs w:val="24"/>
          <w:shd w:val="clear" w:fill="FFFFFF"/>
        </w:rPr>
        <w:t>. It is produced by specialised </w:t>
      </w:r>
      <w:r>
        <w:rPr>
          <w:rFonts w:hint="default" w:ascii="Times New Roman" w:hAnsi="Times New Roman" w:eastAsia="sans-serif" w:cs="Times New Roman"/>
          <w:b w:val="0"/>
          <w:bCs/>
          <w:i w:val="0"/>
          <w:caps w:val="0"/>
          <w:color w:val="auto"/>
          <w:spacing w:val="0"/>
          <w:sz w:val="24"/>
          <w:szCs w:val="24"/>
          <w:u w:val="none"/>
          <w:shd w:val="clear" w:fill="FFFFFF"/>
        </w:rPr>
        <w:fldChar w:fldCharType="begin"/>
      </w:r>
      <w:r>
        <w:rPr>
          <w:rFonts w:hint="default" w:ascii="Times New Roman" w:hAnsi="Times New Roman" w:eastAsia="sans-serif" w:cs="Times New Roman"/>
          <w:b w:val="0"/>
          <w:bCs/>
          <w:i w:val="0"/>
          <w:caps w:val="0"/>
          <w:color w:val="auto"/>
          <w:spacing w:val="0"/>
          <w:sz w:val="24"/>
          <w:szCs w:val="24"/>
          <w:u w:val="none"/>
          <w:shd w:val="clear" w:fill="FFFFFF"/>
        </w:rPr>
        <w:instrText xml:space="preserve"> HYPERLINK "https://en.wikipedia.org/wiki/Ependyma" \o "Ependyma" </w:instrText>
      </w:r>
      <w:r>
        <w:rPr>
          <w:rFonts w:hint="default" w:ascii="Times New Roman" w:hAnsi="Times New Roman" w:eastAsia="sans-serif" w:cs="Times New Roman"/>
          <w:b w:val="0"/>
          <w:bCs/>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b w:val="0"/>
          <w:bCs/>
          <w:i w:val="0"/>
          <w:caps w:val="0"/>
          <w:color w:val="auto"/>
          <w:spacing w:val="0"/>
          <w:sz w:val="24"/>
          <w:szCs w:val="24"/>
          <w:u w:val="none"/>
          <w:shd w:val="clear" w:fill="FFFFFF"/>
        </w:rPr>
        <w:t>ependymal cells</w:t>
      </w:r>
      <w:r>
        <w:rPr>
          <w:rFonts w:hint="default" w:ascii="Times New Roman" w:hAnsi="Times New Roman" w:eastAsia="sans-serif" w:cs="Times New Roman"/>
          <w:b w:val="0"/>
          <w:bCs/>
          <w:i w:val="0"/>
          <w:caps w:val="0"/>
          <w:color w:val="auto"/>
          <w:spacing w:val="0"/>
          <w:sz w:val="24"/>
          <w:szCs w:val="24"/>
          <w:u w:val="none"/>
          <w:shd w:val="clear" w:fill="FFFFFF"/>
        </w:rPr>
        <w:fldChar w:fldCharType="end"/>
      </w:r>
      <w:r>
        <w:rPr>
          <w:rFonts w:hint="default" w:ascii="Times New Roman" w:hAnsi="Times New Roman" w:eastAsia="sans-serif" w:cs="Times New Roman"/>
          <w:b w:val="0"/>
          <w:bCs/>
          <w:i w:val="0"/>
          <w:caps w:val="0"/>
          <w:color w:val="auto"/>
          <w:spacing w:val="0"/>
          <w:sz w:val="24"/>
          <w:szCs w:val="24"/>
          <w:shd w:val="clear" w:fill="FFFFFF"/>
        </w:rPr>
        <w:t> in the </w:t>
      </w:r>
      <w:r>
        <w:rPr>
          <w:rFonts w:hint="default" w:ascii="Times New Roman" w:hAnsi="Times New Roman" w:eastAsia="sans-serif" w:cs="Times New Roman"/>
          <w:b w:val="0"/>
          <w:bCs/>
          <w:i w:val="0"/>
          <w:caps w:val="0"/>
          <w:color w:val="auto"/>
          <w:spacing w:val="0"/>
          <w:sz w:val="24"/>
          <w:szCs w:val="24"/>
          <w:u w:val="none"/>
          <w:shd w:val="clear" w:fill="FFFFFF"/>
        </w:rPr>
        <w:fldChar w:fldCharType="begin"/>
      </w:r>
      <w:r>
        <w:rPr>
          <w:rFonts w:hint="default" w:ascii="Times New Roman" w:hAnsi="Times New Roman" w:eastAsia="sans-serif" w:cs="Times New Roman"/>
          <w:b w:val="0"/>
          <w:bCs/>
          <w:i w:val="0"/>
          <w:caps w:val="0"/>
          <w:color w:val="auto"/>
          <w:spacing w:val="0"/>
          <w:sz w:val="24"/>
          <w:szCs w:val="24"/>
          <w:u w:val="none"/>
          <w:shd w:val="clear" w:fill="FFFFFF"/>
        </w:rPr>
        <w:instrText xml:space="preserve"> HYPERLINK "https://en.wikipedia.org/wiki/Choroid_plexus" \o "Choroid plexus" </w:instrText>
      </w:r>
      <w:r>
        <w:rPr>
          <w:rFonts w:hint="default" w:ascii="Times New Roman" w:hAnsi="Times New Roman" w:eastAsia="sans-serif" w:cs="Times New Roman"/>
          <w:b w:val="0"/>
          <w:bCs/>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b w:val="0"/>
          <w:bCs/>
          <w:i w:val="0"/>
          <w:caps w:val="0"/>
          <w:color w:val="auto"/>
          <w:spacing w:val="0"/>
          <w:sz w:val="24"/>
          <w:szCs w:val="24"/>
          <w:u w:val="none"/>
          <w:shd w:val="clear" w:fill="FFFFFF"/>
        </w:rPr>
        <w:t>choroid plexuses</w:t>
      </w:r>
      <w:r>
        <w:rPr>
          <w:rFonts w:hint="default" w:ascii="Times New Roman" w:hAnsi="Times New Roman" w:eastAsia="sans-serif" w:cs="Times New Roman"/>
          <w:b w:val="0"/>
          <w:bCs/>
          <w:i w:val="0"/>
          <w:caps w:val="0"/>
          <w:color w:val="auto"/>
          <w:spacing w:val="0"/>
          <w:sz w:val="24"/>
          <w:szCs w:val="24"/>
          <w:u w:val="none"/>
          <w:shd w:val="clear" w:fill="FFFFFF"/>
        </w:rPr>
        <w:fldChar w:fldCharType="end"/>
      </w:r>
      <w:r>
        <w:rPr>
          <w:rFonts w:hint="default" w:ascii="Times New Roman" w:hAnsi="Times New Roman" w:eastAsia="sans-serif" w:cs="Times New Roman"/>
          <w:b w:val="0"/>
          <w:bCs/>
          <w:i w:val="0"/>
          <w:caps w:val="0"/>
          <w:color w:val="auto"/>
          <w:spacing w:val="0"/>
          <w:sz w:val="24"/>
          <w:szCs w:val="24"/>
          <w:shd w:val="clear" w:fill="FFFFFF"/>
        </w:rPr>
        <w:t> of the </w:t>
      </w:r>
      <w:r>
        <w:rPr>
          <w:rFonts w:hint="default" w:ascii="Times New Roman" w:hAnsi="Times New Roman" w:eastAsia="sans-serif" w:cs="Times New Roman"/>
          <w:b w:val="0"/>
          <w:bCs/>
          <w:i w:val="0"/>
          <w:caps w:val="0"/>
          <w:color w:val="auto"/>
          <w:spacing w:val="0"/>
          <w:sz w:val="24"/>
          <w:szCs w:val="24"/>
          <w:u w:val="none"/>
          <w:shd w:val="clear" w:fill="FFFFFF"/>
        </w:rPr>
        <w:fldChar w:fldCharType="begin"/>
      </w:r>
      <w:r>
        <w:rPr>
          <w:rFonts w:hint="default" w:ascii="Times New Roman" w:hAnsi="Times New Roman" w:eastAsia="sans-serif" w:cs="Times New Roman"/>
          <w:b w:val="0"/>
          <w:bCs/>
          <w:i w:val="0"/>
          <w:caps w:val="0"/>
          <w:color w:val="auto"/>
          <w:spacing w:val="0"/>
          <w:sz w:val="24"/>
          <w:szCs w:val="24"/>
          <w:u w:val="none"/>
          <w:shd w:val="clear" w:fill="FFFFFF"/>
        </w:rPr>
        <w:instrText xml:space="preserve"> HYPERLINK "https://en.wikipedia.org/wiki/Ventricular_system" \o "Ventricular system" </w:instrText>
      </w:r>
      <w:r>
        <w:rPr>
          <w:rFonts w:hint="default" w:ascii="Times New Roman" w:hAnsi="Times New Roman" w:eastAsia="sans-serif" w:cs="Times New Roman"/>
          <w:b w:val="0"/>
          <w:bCs/>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b w:val="0"/>
          <w:bCs/>
          <w:i w:val="0"/>
          <w:caps w:val="0"/>
          <w:color w:val="auto"/>
          <w:spacing w:val="0"/>
          <w:sz w:val="24"/>
          <w:szCs w:val="24"/>
          <w:u w:val="none"/>
          <w:shd w:val="clear" w:fill="FFFFFF"/>
        </w:rPr>
        <w:t>ventricles</w:t>
      </w:r>
      <w:r>
        <w:rPr>
          <w:rFonts w:hint="default" w:ascii="Times New Roman" w:hAnsi="Times New Roman" w:eastAsia="sans-serif" w:cs="Times New Roman"/>
          <w:b w:val="0"/>
          <w:bCs/>
          <w:i w:val="0"/>
          <w:caps w:val="0"/>
          <w:color w:val="auto"/>
          <w:spacing w:val="0"/>
          <w:sz w:val="24"/>
          <w:szCs w:val="24"/>
          <w:u w:val="none"/>
          <w:shd w:val="clear" w:fill="FFFFFF"/>
        </w:rPr>
        <w:fldChar w:fldCharType="end"/>
      </w:r>
      <w:r>
        <w:rPr>
          <w:rFonts w:hint="default" w:ascii="Times New Roman" w:hAnsi="Times New Roman" w:eastAsia="sans-serif" w:cs="Times New Roman"/>
          <w:b w:val="0"/>
          <w:bCs/>
          <w:i w:val="0"/>
          <w:caps w:val="0"/>
          <w:color w:val="auto"/>
          <w:spacing w:val="0"/>
          <w:sz w:val="24"/>
          <w:szCs w:val="24"/>
          <w:shd w:val="clear" w:fill="FFFFFF"/>
        </w:rPr>
        <w:t> of the brain, and absorbed in the </w:t>
      </w:r>
      <w:r>
        <w:rPr>
          <w:rFonts w:hint="default" w:ascii="Times New Roman" w:hAnsi="Times New Roman" w:eastAsia="sans-serif" w:cs="Times New Roman"/>
          <w:b w:val="0"/>
          <w:bCs/>
          <w:i w:val="0"/>
          <w:caps w:val="0"/>
          <w:color w:val="auto"/>
          <w:spacing w:val="0"/>
          <w:sz w:val="24"/>
          <w:szCs w:val="24"/>
          <w:u w:val="none"/>
          <w:shd w:val="clear" w:fill="FFFFFF"/>
        </w:rPr>
        <w:fldChar w:fldCharType="begin"/>
      </w:r>
      <w:r>
        <w:rPr>
          <w:rFonts w:hint="default" w:ascii="Times New Roman" w:hAnsi="Times New Roman" w:eastAsia="sans-serif" w:cs="Times New Roman"/>
          <w:b w:val="0"/>
          <w:bCs/>
          <w:i w:val="0"/>
          <w:caps w:val="0"/>
          <w:color w:val="auto"/>
          <w:spacing w:val="0"/>
          <w:sz w:val="24"/>
          <w:szCs w:val="24"/>
          <w:u w:val="none"/>
          <w:shd w:val="clear" w:fill="FFFFFF"/>
        </w:rPr>
        <w:instrText xml:space="preserve"> HYPERLINK "https://en.wikipedia.org/wiki/Arachnoid_granulation" \o "Arachnoid granulation" </w:instrText>
      </w:r>
      <w:r>
        <w:rPr>
          <w:rFonts w:hint="default" w:ascii="Times New Roman" w:hAnsi="Times New Roman" w:eastAsia="sans-serif" w:cs="Times New Roman"/>
          <w:b w:val="0"/>
          <w:bCs/>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b w:val="0"/>
          <w:bCs/>
          <w:i w:val="0"/>
          <w:caps w:val="0"/>
          <w:color w:val="auto"/>
          <w:spacing w:val="0"/>
          <w:sz w:val="24"/>
          <w:szCs w:val="24"/>
          <w:u w:val="none"/>
          <w:shd w:val="clear" w:fill="FFFFFF"/>
        </w:rPr>
        <w:t>arachnoid granulations</w:t>
      </w:r>
      <w:r>
        <w:rPr>
          <w:rFonts w:hint="default" w:ascii="Times New Roman" w:hAnsi="Times New Roman" w:eastAsia="sans-serif" w:cs="Times New Roman"/>
          <w:b w:val="0"/>
          <w:bCs/>
          <w:i w:val="0"/>
          <w:caps w:val="0"/>
          <w:color w:val="auto"/>
          <w:spacing w:val="0"/>
          <w:sz w:val="24"/>
          <w:szCs w:val="24"/>
          <w:u w:val="none"/>
          <w:shd w:val="clear" w:fill="FFFFFF"/>
        </w:rPr>
        <w:fldChar w:fldCharType="end"/>
      </w:r>
      <w:r>
        <w:rPr>
          <w:rFonts w:hint="default" w:ascii="Times New Roman" w:hAnsi="Times New Roman" w:eastAsia="sans-serif" w:cs="Times New Roman"/>
          <w:b w:val="0"/>
          <w:bCs/>
          <w:i w:val="0"/>
          <w:caps w:val="0"/>
          <w:color w:val="auto"/>
          <w:spacing w:val="0"/>
          <w:sz w:val="24"/>
          <w:szCs w:val="24"/>
          <w:u w:val="none"/>
          <w:shd w:val="clear" w:fill="FFFFFF"/>
          <w:lang w:val="en-US"/>
        </w:rPr>
        <w:t>.</w:t>
      </w:r>
      <w:bookmarkStart w:id="0" w:name="_GoBack"/>
      <w:bookmarkEnd w:id="0"/>
    </w:p>
    <w:p>
      <w:pPr>
        <w:pStyle w:val="2"/>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b/>
          <w:i w:val="0"/>
          <w:caps w:val="0"/>
          <w:color w:val="000000"/>
          <w:spacing w:val="0"/>
          <w:sz w:val="28"/>
          <w:szCs w:val="28"/>
          <w:shd w:val="clear" w:fill="FFFFFF"/>
          <w:lang w:val="en-US"/>
        </w:rPr>
      </w:pPr>
      <w:r>
        <w:rPr>
          <w:rFonts w:hint="default" w:ascii="Times New Roman" w:hAnsi="Times New Roman" w:eastAsia="sans-serif" w:cs="Times New Roman"/>
          <w:b/>
          <w:i w:val="0"/>
          <w:caps w:val="0"/>
          <w:color w:val="000000"/>
          <w:spacing w:val="0"/>
          <w:sz w:val="28"/>
          <w:szCs w:val="28"/>
          <w:shd w:val="clear" w:fill="FFFFFF"/>
        </w:rPr>
        <w:t>Circulation</w:t>
      </w:r>
      <w:r>
        <w:rPr>
          <w:rFonts w:hint="default" w:ascii="Times New Roman" w:hAnsi="Times New Roman" w:eastAsia="sans-serif" w:cs="Times New Roman"/>
          <w:b/>
          <w:i w:val="0"/>
          <w:caps w:val="0"/>
          <w:color w:val="000000"/>
          <w:spacing w:val="0"/>
          <w:sz w:val="28"/>
          <w:szCs w:val="28"/>
          <w:shd w:val="clear" w:fill="FFFFFF"/>
          <w:lang w:val="en-US"/>
        </w:rPr>
        <w:t>:</w:t>
      </w: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There is about 125–150 mL of CSF at any one time. This CSF circulates within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"https://en.wikipedia.org/wiki/Ventricular_system" \o "Ventricular system"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ventricular system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of the brain. The ventricles are a series of cavities filled with CSF. The majority of CSF is produced from within the two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"https://en.wikipedia.org/wiki/Lateral_ventricles" \o "Lateral ventricles"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lateral ventricles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From here, CSF passes through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"https://en.wikipedia.org/wiki/Interventricular_foramina_(neuroanatomy)" \o "Interventricular foramina (neuroanatomy)"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interventricular foramina</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to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"https://en.wikipedia.org/wiki/Third_ventricle" \o "Third ventricle"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third ventricle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"https://en.wikipedia.org/wiki/Cerebral_aqueduct" \o "Cerebral aqueduct"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cerebral aqueduct</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to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"https://en.wikipedia.org/wiki/Fourth_ventricle" \o "Fourth ventricle"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fourth ventricle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From the fourth ventricle, the fluid passes into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"https://en.wikipedia.org/wiki/Subarachnoid_space" \o "Subarachnoid space"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subarachnoid space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through four openings –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"https://en.wikipedia.org/wiki/Central_canal" \o "Central canal"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central canal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of the spinal cord,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"https://en.wikipedia.org/wiki/Median_aperture" \o "Median aperture"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median aperture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the two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"https://en.wikipedia.org/wiki/Lateral_aperture" \o "Lateral aperture"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lateral apertures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CSF is present within the subarachnoid space, which covers the brain, spinal cord, and stretches below the end of the spinal cord to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"https://en.wikipedia.org/wiki/Sacrum" \o "Sacrum"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sacrum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.There is a connection from the subarachnoid space to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"https://en.wikipedia.org/wiki/Bony_labyrinth" \o "Bony labyrinth"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bony labyrinth</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of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"https://en.wikipedia.org/wiki/Inner_ear" \o "Inner ear"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inner ear</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making the cerebrospinal fluid continuous with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"https://en.wikipedia.org/wiki/Perilymph" \o "Perilymph"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perilymph</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in 93% of people</w:t>
      </w: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CSF moves in a single outward direction from the ventricles, but multidirectionally in the subarachnoid space. Fluid movement is pulsatile, matching the pressure waves generated in blood vessels by the beating of the heart. Some authors dispute this, posing that there is no unidirectional CSF circulation, but cardiac cycle-dependent bi-directional systolic-diastolic to-and-from cranio-spinal CSF movements.</w:t>
      </w:r>
    </w:p>
    <w:p>
      <w:pPr>
        <w:rPr>
          <w:rFonts w:hint="default"/>
          <w:lang w:val="en-US"/>
        </w:rPr>
      </w:pPr>
    </w:p>
    <w:p>
      <w:pPr>
        <w:rPr>
          <w:rFonts w:hint="default"/>
          <w:lang w:val="en-US"/>
        </w:rPr>
      </w:pP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rPr>
        <w:t>Absorption</w:t>
      </w:r>
      <w:r>
        <w:rPr>
          <w:rFonts w:hint="default" w:ascii="Times New Roman" w:hAnsi="Times New Roman" w:cs="Times New Roman"/>
          <w:b/>
          <w:bCs/>
          <w:sz w:val="28"/>
          <w:szCs w:val="28"/>
          <w:lang w:val="en-US"/>
        </w:rPr>
        <w:t xml:space="preserve">: </w:t>
      </w:r>
    </w:p>
    <w:p>
      <w:pPr>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 CSF is absorbed through blood vessels over the surface of the brain back into the bloodstream. Some absorption also occurs through the lymphatic system</w:t>
      </w:r>
      <w:r>
        <w:rPr>
          <w:rFonts w:hint="default" w:ascii="Times New Roman" w:hAnsi="Times New Roman" w:eastAsia="sans-serif" w:cs="Times New Roman"/>
          <w:i w:val="0"/>
          <w:caps w:val="0"/>
          <w:color w:val="auto"/>
          <w:spacing w:val="0"/>
          <w:sz w:val="24"/>
          <w:szCs w:val="24"/>
          <w:shd w:val="clear" w:fill="FFFFFF"/>
          <w:lang w:val="en-US"/>
        </w:rPr>
        <w:t xml:space="preserve"> </w:t>
      </w:r>
      <w:r>
        <w:rPr>
          <w:rFonts w:hint="default" w:ascii="Times New Roman" w:hAnsi="Times New Roman" w:eastAsia="sans-serif" w:cs="Times New Roman"/>
          <w:i w:val="0"/>
          <w:caps w:val="0"/>
          <w:color w:val="auto"/>
          <w:spacing w:val="0"/>
          <w:sz w:val="24"/>
          <w:szCs w:val="24"/>
          <w:shd w:val="clear" w:fill="FFFFFF"/>
        </w:rPr>
        <w:t>CSF returns to the vascular system by entering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"https://en.wikipedia.org/wiki/Dural_venous_sinuses" \o "Dural venous sinuses"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dural venous sinuses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via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"https://en.wikipedia.org/wiki/Arachnoid_granulation" \o "Arachnoid granulation"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arachnoid granulations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These are outpouchings of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"https://en.wikipedia.org/wiki/Arachnoid_mater" \o "Arachnoid mater"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arachnoid mater</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into the venous sinuses around the brain, with valves to ensure one-way drainage. This occurs because of a pressure difference between the arachnoid mater and venous sinuses. CSF has also been seen to drain into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"https://en.wikipedia.org/wiki/Lymph" \o "Lymph"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lymphatic</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vessels</w:t>
      </w:r>
      <w:r>
        <w:rPr>
          <w:rFonts w:hint="default" w:ascii="Times New Roman" w:hAnsi="Times New Roman" w:eastAsia="sans-serif" w:cs="Times New Roman"/>
          <w:i w:val="0"/>
          <w:caps w:val="0"/>
          <w:color w:val="auto"/>
          <w:spacing w:val="0"/>
          <w:sz w:val="24"/>
          <w:szCs w:val="24"/>
          <w:shd w:val="clear" w:fill="FFFFFF"/>
          <w:lang w:val="en-US"/>
        </w:rPr>
        <w:t xml:space="preserve"> </w:t>
      </w:r>
      <w:r>
        <w:rPr>
          <w:rFonts w:hint="default" w:ascii="Times New Roman" w:hAnsi="Times New Roman" w:eastAsia="sans-serif" w:cs="Times New Roman"/>
          <w:i w:val="0"/>
          <w:caps w:val="0"/>
          <w:color w:val="auto"/>
          <w:spacing w:val="0"/>
          <w:sz w:val="24"/>
          <w:szCs w:val="24"/>
          <w:shd w:val="clear" w:fill="FFFFFF"/>
        </w:rPr>
        <w:t>particularly those surrounding the nose via drainage along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"https://en.wikipedia.org/wiki/Olfactory_nerve" \o "Olfactory nerve"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olfactory nerve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through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"https://en.wikipedia.org/wiki/Cribriform_plate" \o "Cribriform plate"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cribriform plate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 pathway and extent are currently not known, but may involve CSF flow along some cranial nerves and be more prominent in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"https://en.wikipedia.org/wiki/Neonate" \o "Neonate"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neonate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CSF turns over at a rate of three to four times a day. CSF has also been seen to be reabsorbed through the sheathes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"https://en.wikipedia.org/wiki/Cranial_nerves" \o "Cranial nerves"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cranial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"https://en.wikipedia.org/wiki/Spinal_nerve" \o "Spinal nerve"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5"/>
          <w:rFonts w:hint="default" w:ascii="Times New Roman" w:hAnsi="Times New Roman" w:eastAsia="sans-serif" w:cs="Times New Roman"/>
          <w:i w:val="0"/>
          <w:caps w:val="0"/>
          <w:color w:val="auto"/>
          <w:spacing w:val="0"/>
          <w:sz w:val="24"/>
          <w:szCs w:val="24"/>
          <w:u w:val="none"/>
          <w:shd w:val="clear" w:fill="FFFFFF"/>
        </w:rPr>
        <w:t>spinal nerve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sheathes, and through the ependyma.</w:t>
      </w:r>
    </w:p>
    <w:p>
      <w:pPr>
        <w:rPr>
          <w:rFonts w:hint="default" w:ascii="Times New Roman" w:hAnsi="Times New Roman" w:eastAsia="sans-serif" w:cs="Times New Roman"/>
          <w:b/>
          <w:bCs/>
          <w:i w:val="0"/>
          <w:caps w:val="0"/>
          <w:color w:val="auto"/>
          <w:spacing w:val="0"/>
          <w:sz w:val="28"/>
          <w:szCs w:val="28"/>
          <w:shd w:val="clear" w:fill="FFFFFF"/>
          <w:lang w:val="en-US"/>
        </w:rPr>
      </w:pPr>
    </w:p>
    <w:p>
      <w:pPr>
        <w:rPr>
          <w:rFonts w:hint="default" w:ascii="Times New Roman" w:hAnsi="Times New Roman" w:eastAsia="sans-serif" w:cs="Times New Roman"/>
          <w:b/>
          <w:bCs/>
          <w:i w:val="0"/>
          <w:caps w:val="0"/>
          <w:color w:val="auto"/>
          <w:spacing w:val="0"/>
          <w:sz w:val="28"/>
          <w:szCs w:val="28"/>
          <w:shd w:val="clear" w:fill="FFFFFF"/>
          <w:lang w:val="en-US"/>
        </w:rPr>
      </w:pPr>
      <w:r>
        <w:rPr>
          <w:rFonts w:hint="default" w:ascii="Times New Roman" w:hAnsi="Times New Roman" w:eastAsia="sans-serif" w:cs="Times New Roman"/>
          <w:b/>
          <w:bCs/>
          <w:i w:val="0"/>
          <w:color w:val="auto"/>
          <w:spacing w:val="0"/>
          <w:sz w:val="28"/>
          <w:szCs w:val="28"/>
          <w:shd w:val="clear" w:fill="FFFFFF"/>
          <w:lang w:val="en-US"/>
        </w:rPr>
        <w:t>C</w:t>
      </w:r>
      <w:r>
        <w:rPr>
          <w:rFonts w:hint="default" w:ascii="Times New Roman" w:hAnsi="Times New Roman" w:eastAsia="sans-serif" w:cs="Times New Roman"/>
          <w:b/>
          <w:bCs/>
          <w:i w:val="0"/>
          <w:caps w:val="0"/>
          <w:color w:val="auto"/>
          <w:spacing w:val="0"/>
          <w:sz w:val="28"/>
          <w:szCs w:val="28"/>
          <w:shd w:val="clear" w:fill="FFFFFF"/>
          <w:lang w:val="en-US"/>
        </w:rPr>
        <w:t>linical application:</w:t>
      </w:r>
    </w:p>
    <w:p>
      <w:pPr>
        <w:rPr>
          <w:rFonts w:hint="default" w:ascii="Times New Roman" w:hAnsi="Times New Roman" w:eastAsia="sans-serif"/>
          <w:b/>
          <w:bCs/>
          <w:i w:val="0"/>
          <w:caps w:val="0"/>
          <w:color w:val="auto"/>
          <w:spacing w:val="0"/>
          <w:sz w:val="28"/>
          <w:szCs w:val="28"/>
          <w:shd w:val="clear" w:fill="FFFFFF"/>
          <w:lang w:val="en-US"/>
        </w:rPr>
      </w:pPr>
      <w:r>
        <w:rPr>
          <w:rFonts w:hint="default" w:ascii="Times New Roman" w:hAnsi="Times New Roman" w:eastAsia="sans-serif"/>
          <w:b w:val="0"/>
          <w:bCs w:val="0"/>
          <w:i w:val="0"/>
          <w:caps w:val="0"/>
          <w:color w:val="auto"/>
          <w:spacing w:val="0"/>
          <w:sz w:val="24"/>
          <w:szCs w:val="24"/>
          <w:shd w:val="clear" w:fill="FFFFFF"/>
          <w:lang w:val="en-US"/>
        </w:rPr>
        <w:t>The term hydrocephalus is derived from the Greek words "hydro" meaning water and "cephalus" meaning head.It is excessive accumulation of fluid in the brain.</w:t>
      </w:r>
      <w:r>
        <w:rPr>
          <w:rFonts w:hint="default" w:ascii="Times New Roman" w:hAnsi="Times New Roman" w:eastAsia="sans-serif"/>
          <w:b/>
          <w:bCs/>
          <w:i w:val="0"/>
          <w:caps w:val="0"/>
          <w:color w:val="auto"/>
          <w:spacing w:val="0"/>
          <w:sz w:val="28"/>
          <w:szCs w:val="28"/>
          <w:shd w:val="clear" w:fill="FFFFFF"/>
          <w:lang w:val="en-US"/>
        </w:rPr>
        <w:t xml:space="preserve"> </w:t>
      </w:r>
    </w:p>
    <w:p>
      <w:pPr>
        <w:rPr>
          <w:rFonts w:hint="default" w:ascii="Times New Roman" w:hAnsi="Times New Roman" w:eastAsia="sans-serif" w:cs="Times New Roman"/>
          <w:b/>
          <w:bCs/>
          <w:i w:val="0"/>
          <w:caps w:val="0"/>
          <w:color w:val="auto"/>
          <w:spacing w:val="0"/>
          <w:sz w:val="28"/>
          <w:szCs w:val="28"/>
          <w:shd w:val="clear" w:fill="FFFFFF"/>
          <w:lang w:val="en-US"/>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96"/>
    <w:rsid w:val="00C0793E"/>
    <w:rsid w:val="00D55B96"/>
    <w:rsid w:val="407467FA"/>
    <w:rsid w:val="42852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by adguard</Company>
  <Pages>1</Pages>
  <Words>25</Words>
  <Characters>146</Characters>
  <Lines>1</Lines>
  <Paragraphs>1</Paragraphs>
  <TotalTime>25</TotalTime>
  <ScaleCrop>false</ScaleCrop>
  <LinksUpToDate>false</LinksUpToDate>
  <CharactersWithSpaces>170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2020-07-08T10:29:00Z</dcterms:created>
  <dc:creator>DELL</dc:creator>
  <cp:lastModifiedBy>AGCOMPUTERS</cp:lastModifiedBy>
  <dcterms:modified xsi:type="dcterms:W3CDTF">2020-07-10T08:06:19Z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