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80" w:rsidRDefault="008E2280" w:rsidP="008E2280">
      <w:pPr>
        <w:spacing w:line="360" w:lineRule="auto"/>
        <w:ind w:left="360"/>
        <w:rPr>
          <w:rFonts w:asciiTheme="majorHAnsi" w:hAnsiTheme="majorHAnsi"/>
          <w:b/>
          <w:sz w:val="24"/>
          <w:szCs w:val="24"/>
        </w:rPr>
      </w:pPr>
    </w:p>
    <w:p w:rsidR="008E2280" w:rsidRDefault="008E2280" w:rsidP="008E2280">
      <w:pPr>
        <w:spacing w:line="360" w:lineRule="auto"/>
        <w:ind w:left="360"/>
        <w:rPr>
          <w:rFonts w:asciiTheme="majorHAnsi" w:hAnsiTheme="majorHAnsi"/>
          <w:b/>
          <w:sz w:val="24"/>
          <w:szCs w:val="24"/>
        </w:rPr>
      </w:pPr>
    </w:p>
    <w:p w:rsidR="008E2280" w:rsidRDefault="008E2280" w:rsidP="008E2280">
      <w:pPr>
        <w:spacing w:line="360" w:lineRule="auto"/>
        <w:ind w:left="360"/>
        <w:rPr>
          <w:rFonts w:asciiTheme="majorHAnsi" w:hAnsiTheme="majorHAnsi"/>
          <w:b/>
          <w:sz w:val="24"/>
          <w:szCs w:val="24"/>
        </w:rPr>
      </w:pPr>
    </w:p>
    <w:p w:rsidR="008E2280" w:rsidRDefault="008E2280" w:rsidP="008E2280">
      <w:pPr>
        <w:spacing w:line="360" w:lineRule="auto"/>
        <w:ind w:left="360"/>
        <w:rPr>
          <w:rFonts w:asciiTheme="majorHAnsi" w:hAnsiTheme="majorHAnsi"/>
          <w:b/>
          <w:sz w:val="24"/>
          <w:szCs w:val="24"/>
        </w:rPr>
      </w:pPr>
    </w:p>
    <w:p w:rsidR="008E2280" w:rsidRDefault="008E2280" w:rsidP="008E2280">
      <w:pPr>
        <w:spacing w:line="360" w:lineRule="auto"/>
        <w:ind w:left="360"/>
        <w:rPr>
          <w:rFonts w:asciiTheme="majorHAnsi" w:hAnsiTheme="majorHAnsi"/>
          <w:b/>
          <w:sz w:val="24"/>
          <w:szCs w:val="24"/>
        </w:rPr>
      </w:pPr>
    </w:p>
    <w:p w:rsidR="008E2280" w:rsidRDefault="008E2280" w:rsidP="008E2280">
      <w:pPr>
        <w:spacing w:line="360" w:lineRule="auto"/>
        <w:ind w:left="360"/>
        <w:rPr>
          <w:rFonts w:asciiTheme="majorHAnsi" w:hAnsiTheme="majorHAnsi"/>
          <w:b/>
          <w:sz w:val="24"/>
          <w:szCs w:val="24"/>
        </w:rPr>
      </w:pPr>
    </w:p>
    <w:p w:rsidR="008E2280" w:rsidRDefault="008E2280" w:rsidP="008E2280">
      <w:pPr>
        <w:spacing w:line="360" w:lineRule="auto"/>
        <w:ind w:left="360"/>
        <w:rPr>
          <w:rFonts w:asciiTheme="majorHAnsi" w:hAnsiTheme="majorHAnsi"/>
          <w:sz w:val="24"/>
          <w:szCs w:val="24"/>
        </w:rPr>
      </w:pPr>
      <w:r w:rsidRPr="00F809A5">
        <w:rPr>
          <w:rFonts w:asciiTheme="majorHAnsi" w:hAnsiTheme="majorHAnsi"/>
          <w:b/>
          <w:sz w:val="24"/>
          <w:szCs w:val="24"/>
        </w:rPr>
        <w:t xml:space="preserve">Name </w:t>
      </w:r>
      <w:r w:rsidRPr="00F809A5">
        <w:rPr>
          <w:rFonts w:asciiTheme="majorHAnsi" w:hAnsiTheme="majorHAnsi"/>
          <w:b/>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 xml:space="preserve">Muhammad Uqail Nawaz </w:t>
      </w:r>
    </w:p>
    <w:p w:rsidR="008E2280" w:rsidRDefault="008E2280" w:rsidP="008E2280">
      <w:pPr>
        <w:spacing w:line="360" w:lineRule="auto"/>
        <w:ind w:left="360"/>
        <w:rPr>
          <w:rFonts w:asciiTheme="majorHAnsi" w:hAnsiTheme="majorHAnsi"/>
          <w:sz w:val="24"/>
          <w:szCs w:val="24"/>
        </w:rPr>
      </w:pPr>
      <w:r w:rsidRPr="00F809A5">
        <w:rPr>
          <w:rFonts w:asciiTheme="majorHAnsi" w:hAnsiTheme="majorHAnsi"/>
          <w:b/>
          <w:sz w:val="24"/>
          <w:szCs w:val="24"/>
        </w:rPr>
        <w:t>ID#</w:t>
      </w:r>
      <w:r w:rsidRPr="00F809A5">
        <w:rPr>
          <w:rFonts w:asciiTheme="majorHAnsi" w:hAnsiTheme="majorHAnsi"/>
          <w:b/>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13623</w:t>
      </w:r>
    </w:p>
    <w:p w:rsidR="008E2280" w:rsidRDefault="008E2280" w:rsidP="008E2280">
      <w:pPr>
        <w:spacing w:line="360" w:lineRule="auto"/>
        <w:ind w:left="360"/>
        <w:rPr>
          <w:rFonts w:asciiTheme="majorHAnsi" w:hAnsiTheme="majorHAnsi"/>
          <w:sz w:val="24"/>
          <w:szCs w:val="24"/>
        </w:rPr>
      </w:pPr>
      <w:r w:rsidRPr="00F809A5">
        <w:rPr>
          <w:rFonts w:asciiTheme="majorHAnsi" w:hAnsiTheme="majorHAnsi"/>
          <w:b/>
          <w:sz w:val="24"/>
          <w:szCs w:val="24"/>
        </w:rPr>
        <w:t>Program</w:t>
      </w:r>
      <w:r w:rsidRPr="00F809A5">
        <w:rPr>
          <w:rFonts w:asciiTheme="majorHAnsi" w:hAnsiTheme="majorHAnsi"/>
          <w:b/>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BS (MLT) 6</w:t>
      </w:r>
      <w:r w:rsidRPr="00F809A5">
        <w:rPr>
          <w:rFonts w:asciiTheme="majorHAnsi" w:hAnsiTheme="majorHAnsi"/>
          <w:sz w:val="24"/>
          <w:szCs w:val="24"/>
          <w:vertAlign w:val="superscript"/>
        </w:rPr>
        <w:t>TH</w:t>
      </w:r>
      <w:r>
        <w:rPr>
          <w:rFonts w:asciiTheme="majorHAnsi" w:hAnsiTheme="majorHAnsi"/>
          <w:sz w:val="24"/>
          <w:szCs w:val="24"/>
        </w:rPr>
        <w:t xml:space="preserve">   </w:t>
      </w:r>
    </w:p>
    <w:p w:rsidR="008E2280" w:rsidRDefault="008E2280" w:rsidP="008E2280">
      <w:pPr>
        <w:spacing w:line="360" w:lineRule="auto"/>
        <w:ind w:left="360"/>
        <w:rPr>
          <w:rFonts w:asciiTheme="majorHAnsi" w:hAnsiTheme="majorHAnsi"/>
          <w:sz w:val="24"/>
          <w:szCs w:val="24"/>
        </w:rPr>
      </w:pPr>
      <w:r>
        <w:rPr>
          <w:rFonts w:asciiTheme="majorHAnsi" w:hAnsiTheme="majorHAnsi"/>
          <w:b/>
          <w:sz w:val="24"/>
          <w:szCs w:val="24"/>
        </w:rPr>
        <w:t>Exam</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8E2280">
        <w:rPr>
          <w:rFonts w:asciiTheme="majorHAnsi" w:hAnsiTheme="majorHAnsi"/>
          <w:sz w:val="24"/>
          <w:szCs w:val="24"/>
        </w:rPr>
        <w:t>final term</w:t>
      </w:r>
    </w:p>
    <w:p w:rsidR="008E2280" w:rsidRDefault="008E2280" w:rsidP="008E2280">
      <w:pPr>
        <w:spacing w:line="360" w:lineRule="auto"/>
        <w:ind w:left="360"/>
        <w:rPr>
          <w:rFonts w:asciiTheme="majorHAnsi" w:hAnsiTheme="majorHAnsi"/>
          <w:sz w:val="24"/>
          <w:szCs w:val="24"/>
        </w:rPr>
      </w:pPr>
      <w:r w:rsidRPr="00F809A5">
        <w:rPr>
          <w:rFonts w:asciiTheme="majorHAnsi" w:hAnsiTheme="majorHAnsi"/>
          <w:b/>
          <w:sz w:val="24"/>
          <w:szCs w:val="24"/>
        </w:rPr>
        <w:t>Subject</w:t>
      </w:r>
      <w:r w:rsidRPr="00F809A5">
        <w:rPr>
          <w:rFonts w:asciiTheme="majorHAnsi" w:hAnsiTheme="majorHAnsi"/>
          <w:b/>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blood bank </w:t>
      </w:r>
    </w:p>
    <w:p w:rsidR="008E2280" w:rsidRDefault="008E2280" w:rsidP="008E2280">
      <w:pPr>
        <w:spacing w:line="360" w:lineRule="auto"/>
        <w:ind w:left="360"/>
        <w:rPr>
          <w:rFonts w:asciiTheme="majorHAnsi" w:hAnsiTheme="majorHAnsi"/>
          <w:sz w:val="24"/>
          <w:szCs w:val="24"/>
        </w:rPr>
      </w:pPr>
      <w:r w:rsidRPr="00F809A5">
        <w:rPr>
          <w:rFonts w:asciiTheme="majorHAnsi" w:hAnsiTheme="majorHAnsi"/>
          <w:b/>
          <w:sz w:val="24"/>
          <w:szCs w:val="24"/>
        </w:rPr>
        <w:t>Instructor name</w:t>
      </w: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Mam </w:t>
      </w:r>
      <w:proofErr w:type="spellStart"/>
      <w:r>
        <w:rPr>
          <w:rFonts w:asciiTheme="majorHAnsi" w:hAnsiTheme="majorHAnsi"/>
          <w:sz w:val="24"/>
          <w:szCs w:val="24"/>
        </w:rPr>
        <w:t>Huma</w:t>
      </w:r>
      <w:proofErr w:type="spellEnd"/>
      <w:r>
        <w:rPr>
          <w:rFonts w:asciiTheme="majorHAnsi" w:hAnsiTheme="majorHAnsi"/>
          <w:sz w:val="24"/>
          <w:szCs w:val="24"/>
        </w:rPr>
        <w:t xml:space="preserve"> </w:t>
      </w:r>
      <w:proofErr w:type="spellStart"/>
      <w:r>
        <w:rPr>
          <w:rFonts w:asciiTheme="majorHAnsi" w:hAnsiTheme="majorHAnsi"/>
          <w:sz w:val="24"/>
          <w:szCs w:val="24"/>
        </w:rPr>
        <w:t>imtiaz</w:t>
      </w:r>
      <w:proofErr w:type="spellEnd"/>
      <w:r>
        <w:rPr>
          <w:rFonts w:asciiTheme="majorHAnsi" w:hAnsiTheme="majorHAnsi"/>
          <w:sz w:val="24"/>
          <w:szCs w:val="24"/>
        </w:rPr>
        <w:t xml:space="preserve"> </w:t>
      </w:r>
    </w:p>
    <w:p w:rsidR="008E2280" w:rsidRPr="00F809A5" w:rsidRDefault="008E2280" w:rsidP="008E2280">
      <w:pPr>
        <w:spacing w:line="360" w:lineRule="auto"/>
        <w:ind w:left="360"/>
        <w:rPr>
          <w:rFonts w:asciiTheme="majorHAnsi" w:hAnsiTheme="majorHAnsi"/>
          <w:sz w:val="24"/>
          <w:szCs w:val="24"/>
        </w:rPr>
      </w:pPr>
      <w:r w:rsidRPr="00F809A5">
        <w:rPr>
          <w:rFonts w:asciiTheme="majorHAnsi" w:hAnsiTheme="majorHAnsi"/>
          <w:b/>
          <w:sz w:val="24"/>
          <w:szCs w:val="24"/>
        </w:rPr>
        <w:t xml:space="preserve">Date </w:t>
      </w:r>
      <w:r w:rsidRPr="00F809A5">
        <w:rPr>
          <w:rFonts w:asciiTheme="majorHAnsi" w:hAnsiTheme="majorHAnsi"/>
          <w:b/>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2</w:t>
      </w:r>
      <w:r>
        <w:rPr>
          <w:rFonts w:asciiTheme="majorHAnsi" w:hAnsiTheme="majorHAnsi"/>
          <w:sz w:val="24"/>
          <w:szCs w:val="24"/>
        </w:rPr>
        <w:t>6</w:t>
      </w:r>
      <w:r>
        <w:rPr>
          <w:rFonts w:asciiTheme="majorHAnsi" w:hAnsiTheme="majorHAnsi"/>
          <w:sz w:val="24"/>
          <w:szCs w:val="24"/>
        </w:rPr>
        <w:t>-06-2020</w:t>
      </w:r>
    </w:p>
    <w:p w:rsidR="008E2280" w:rsidRDefault="008E2280" w:rsidP="006D6791">
      <w:pPr>
        <w:jc w:val="both"/>
        <w:rPr>
          <w:rFonts w:ascii="Times New Roman" w:hAnsi="Times New Roman" w:cs="Times New Roman"/>
          <w:color w:val="000000" w:themeColor="text1"/>
        </w:rPr>
      </w:pPr>
    </w:p>
    <w:p w:rsidR="008E2280" w:rsidRDefault="008E2280" w:rsidP="006D6791">
      <w:pPr>
        <w:jc w:val="both"/>
        <w:rPr>
          <w:rFonts w:ascii="Times New Roman" w:hAnsi="Times New Roman" w:cs="Times New Roman"/>
          <w:color w:val="000000" w:themeColor="text1"/>
        </w:rPr>
      </w:pPr>
    </w:p>
    <w:p w:rsidR="008E2280" w:rsidRDefault="008E2280" w:rsidP="006D6791">
      <w:pPr>
        <w:jc w:val="both"/>
        <w:rPr>
          <w:rFonts w:ascii="Times New Roman" w:hAnsi="Times New Roman" w:cs="Times New Roman"/>
          <w:color w:val="000000" w:themeColor="text1"/>
        </w:rPr>
      </w:pPr>
    </w:p>
    <w:p w:rsidR="008E2280" w:rsidRDefault="008E2280" w:rsidP="006D6791">
      <w:pPr>
        <w:jc w:val="both"/>
        <w:rPr>
          <w:rFonts w:ascii="Times New Roman" w:hAnsi="Times New Roman" w:cs="Times New Roman"/>
          <w:color w:val="000000" w:themeColor="text1"/>
        </w:rPr>
      </w:pPr>
    </w:p>
    <w:p w:rsidR="008E2280" w:rsidRDefault="008E2280" w:rsidP="006D6791">
      <w:pPr>
        <w:jc w:val="both"/>
        <w:rPr>
          <w:rFonts w:ascii="Times New Roman" w:hAnsi="Times New Roman" w:cs="Times New Roman"/>
          <w:color w:val="000000" w:themeColor="text1"/>
        </w:rPr>
      </w:pPr>
    </w:p>
    <w:p w:rsidR="008E2280" w:rsidRDefault="008E2280" w:rsidP="006D6791">
      <w:pPr>
        <w:jc w:val="both"/>
        <w:rPr>
          <w:rFonts w:ascii="Times New Roman" w:hAnsi="Times New Roman" w:cs="Times New Roman"/>
          <w:color w:val="000000" w:themeColor="text1"/>
        </w:rPr>
      </w:pPr>
    </w:p>
    <w:p w:rsidR="008E2280" w:rsidRDefault="008E2280" w:rsidP="006D6791">
      <w:pPr>
        <w:jc w:val="both"/>
        <w:rPr>
          <w:rFonts w:ascii="Times New Roman" w:hAnsi="Times New Roman" w:cs="Times New Roman"/>
          <w:color w:val="000000" w:themeColor="text1"/>
        </w:rPr>
      </w:pPr>
    </w:p>
    <w:p w:rsidR="008E2280" w:rsidRDefault="008E2280" w:rsidP="006D6791">
      <w:pPr>
        <w:jc w:val="both"/>
        <w:rPr>
          <w:rFonts w:ascii="Times New Roman" w:hAnsi="Times New Roman" w:cs="Times New Roman"/>
          <w:color w:val="000000" w:themeColor="text1"/>
        </w:rPr>
      </w:pPr>
    </w:p>
    <w:p w:rsidR="008E2280" w:rsidRDefault="008E2280" w:rsidP="006D6791">
      <w:pPr>
        <w:jc w:val="both"/>
        <w:rPr>
          <w:rFonts w:ascii="Times New Roman" w:hAnsi="Times New Roman" w:cs="Times New Roman"/>
          <w:color w:val="000000" w:themeColor="text1"/>
        </w:rPr>
      </w:pPr>
    </w:p>
    <w:p w:rsidR="008E2280" w:rsidRDefault="008E2280" w:rsidP="006D6791">
      <w:pPr>
        <w:jc w:val="both"/>
        <w:rPr>
          <w:rFonts w:ascii="Times New Roman" w:hAnsi="Times New Roman" w:cs="Times New Roman"/>
          <w:color w:val="000000" w:themeColor="text1"/>
        </w:rPr>
      </w:pPr>
    </w:p>
    <w:p w:rsidR="008E2280" w:rsidRDefault="008E2280" w:rsidP="006D6791">
      <w:pPr>
        <w:jc w:val="both"/>
        <w:rPr>
          <w:rFonts w:ascii="Times New Roman" w:hAnsi="Times New Roman" w:cs="Times New Roman"/>
          <w:color w:val="000000" w:themeColor="text1"/>
        </w:rPr>
      </w:pPr>
    </w:p>
    <w:p w:rsidR="008E2280" w:rsidRDefault="008E2280" w:rsidP="006D6791">
      <w:pPr>
        <w:jc w:val="both"/>
        <w:rPr>
          <w:rFonts w:ascii="Times New Roman" w:hAnsi="Times New Roman" w:cs="Times New Roman"/>
          <w:color w:val="000000" w:themeColor="text1"/>
        </w:rPr>
      </w:pPr>
    </w:p>
    <w:p w:rsidR="006D6791" w:rsidRDefault="006D6791" w:rsidP="006D6791">
      <w:pPr>
        <w:jc w:val="both"/>
        <w:rPr>
          <w:rFonts w:ascii="Times New Roman" w:hAnsi="Times New Roman" w:cs="Times New Roman"/>
          <w:color w:val="000000" w:themeColor="text1"/>
        </w:rPr>
      </w:pPr>
      <w:r w:rsidRPr="00157BF6">
        <w:rPr>
          <w:rFonts w:ascii="Times New Roman" w:hAnsi="Times New Roman" w:cs="Times New Roman"/>
          <w:color w:val="000000" w:themeColor="text1"/>
          <w:highlight w:val="lightGray"/>
        </w:rPr>
        <w:lastRenderedPageBreak/>
        <w:t xml:space="preserve">Q1:  Define </w:t>
      </w:r>
      <w:r w:rsidRPr="00157BF6">
        <w:rPr>
          <w:rFonts w:ascii="Times New Roman" w:hAnsi="Times New Roman" w:cs="Times New Roman"/>
          <w:bCs/>
          <w:color w:val="000000" w:themeColor="text1"/>
          <w:highlight w:val="lightGray"/>
        </w:rPr>
        <w:t>Hemovigilance. Discuss benefits and limitations of Hemovigilance.</w:t>
      </w:r>
      <w:r>
        <w:rPr>
          <w:rFonts w:ascii="Times New Roman" w:hAnsi="Times New Roman" w:cs="Times New Roman"/>
          <w:b/>
          <w:bCs/>
          <w:color w:val="000000" w:themeColor="text1"/>
        </w:rPr>
        <w:t xml:space="preserve"> </w:t>
      </w:r>
    </w:p>
    <w:p w:rsidR="007D02A1" w:rsidRDefault="00E541A1">
      <w:r w:rsidRPr="00157BF6">
        <w:rPr>
          <w:highlight w:val="green"/>
        </w:rPr>
        <w:t>Answer No 1</w:t>
      </w:r>
    </w:p>
    <w:p w:rsidR="00E541A1" w:rsidRDefault="00E541A1" w:rsidP="00E541A1">
      <w:pPr>
        <w:ind w:left="360"/>
        <w:rPr>
          <w:b/>
          <w:bCs/>
          <w:u w:val="single"/>
          <w:lang w:val="en-US"/>
        </w:rPr>
      </w:pPr>
      <w:r w:rsidRPr="00157BF6">
        <w:rPr>
          <w:b/>
          <w:bCs/>
          <w:highlight w:val="yellow"/>
          <w:u w:val="single"/>
          <w:lang w:val="en-US"/>
        </w:rPr>
        <w:t>Hemovigilance</w:t>
      </w:r>
    </w:p>
    <w:p w:rsidR="00FA166D" w:rsidRPr="00E541A1" w:rsidRDefault="00E541A1" w:rsidP="00E541A1">
      <w:pPr>
        <w:ind w:left="360"/>
        <w:rPr>
          <w:b/>
          <w:bCs/>
          <w:u w:val="single"/>
          <w:lang w:val="en-US"/>
        </w:rPr>
      </w:pPr>
      <w:r w:rsidRPr="00E541A1">
        <w:rPr>
          <w:bCs/>
          <w:lang w:val="en-US"/>
        </w:rPr>
        <w:t>It is derived from two Greek words</w:t>
      </w:r>
      <w:r>
        <w:rPr>
          <w:bCs/>
          <w:lang w:val="en-US"/>
        </w:rPr>
        <w:t xml:space="preserve">                                                                                                   </w:t>
      </w:r>
      <w:r w:rsidR="00BE16A0" w:rsidRPr="00E541A1">
        <w:rPr>
          <w:b/>
          <w:bCs/>
          <w:lang w:val="en-US"/>
        </w:rPr>
        <w:t xml:space="preserve"> </w:t>
      </w:r>
      <w:proofErr w:type="spellStart"/>
      <w:r w:rsidRPr="00157BF6">
        <w:rPr>
          <w:b/>
          <w:bCs/>
          <w:highlight w:val="yellow"/>
          <w:lang w:val="en-US"/>
        </w:rPr>
        <w:t>Heama</w:t>
      </w:r>
      <w:proofErr w:type="spellEnd"/>
      <w:r w:rsidRPr="00E541A1">
        <w:rPr>
          <w:bCs/>
          <w:lang w:val="en-US"/>
        </w:rPr>
        <w:t xml:space="preserve"> means blood</w:t>
      </w:r>
      <w:r w:rsidR="00BE16A0" w:rsidRPr="00E541A1">
        <w:rPr>
          <w:bCs/>
          <w:lang w:val="en-US"/>
        </w:rPr>
        <w:t xml:space="preserve"> </w:t>
      </w:r>
      <w:r>
        <w:rPr>
          <w:bCs/>
        </w:rPr>
        <w:t xml:space="preserve">and </w:t>
      </w:r>
      <w:r w:rsidRPr="00157BF6">
        <w:rPr>
          <w:b/>
          <w:bCs/>
          <w:highlight w:val="yellow"/>
          <w:lang w:val="en-US"/>
        </w:rPr>
        <w:t>Vigilans</w:t>
      </w:r>
      <w:r w:rsidRPr="00E541A1">
        <w:rPr>
          <w:bCs/>
          <w:lang w:val="en-US"/>
        </w:rPr>
        <w:t xml:space="preserve"> means watchful</w:t>
      </w:r>
      <w:r w:rsidR="00BE16A0" w:rsidRPr="00E541A1">
        <w:rPr>
          <w:bCs/>
          <w:lang w:val="en-US"/>
        </w:rPr>
        <w:t xml:space="preserve"> or paying special attention.</w:t>
      </w:r>
    </w:p>
    <w:p w:rsidR="00FA166D" w:rsidRPr="00E541A1" w:rsidRDefault="00BE16A0" w:rsidP="00E541A1">
      <w:r w:rsidRPr="00E541A1">
        <w:rPr>
          <w:bCs/>
          <w:lang w:val="en-US"/>
        </w:rPr>
        <w:t>Hemovigilance</w:t>
      </w:r>
      <w:r w:rsidRPr="00E541A1">
        <w:rPr>
          <w:lang w:val="en-US"/>
        </w:rPr>
        <w:t> is </w:t>
      </w:r>
      <w:r w:rsidRPr="00E541A1">
        <w:rPr>
          <w:bCs/>
          <w:lang w:val="en-US"/>
        </w:rPr>
        <w:t>defined</w:t>
      </w:r>
      <w:r w:rsidRPr="00E541A1">
        <w:rPr>
          <w:lang w:val="en-US"/>
        </w:rPr>
        <w:t xml:space="preserve"> as a set of surveillance procedures covering whole transfusion chain from the collection of blood and its components to the follow up of its recipients, intended to collect and access information on unexpected or undesirable effects resulting from the therapeutic use </w:t>
      </w:r>
      <w:r w:rsidR="00E541A1" w:rsidRPr="00E541A1">
        <w:rPr>
          <w:lang w:val="en-US"/>
        </w:rPr>
        <w:t>of blood</w:t>
      </w:r>
      <w:r w:rsidRPr="00E541A1">
        <w:rPr>
          <w:lang w:val="en-US"/>
        </w:rPr>
        <w:t xml:space="preserve"> products.</w:t>
      </w:r>
    </w:p>
    <w:p w:rsidR="00E541A1" w:rsidRDefault="00E541A1">
      <w:r w:rsidRPr="00E541A1">
        <w:t>It includes the monitoring, reporting, investigation and analysis of adverse events associated with the donation, processing and transfusion of blood, and taking action to forestall their occurrence or recurrence. The reporting systems play a fundamental role in enhancing patient safety by learning from failures and so fitting place system changes to forestall them in future.</w:t>
      </w:r>
    </w:p>
    <w:p w:rsidR="00E541A1" w:rsidRDefault="00E541A1"/>
    <w:p w:rsidR="00E541A1" w:rsidRDefault="00E541A1">
      <w:pPr>
        <w:rPr>
          <w:b/>
          <w:u w:val="single"/>
        </w:rPr>
      </w:pPr>
      <w:r w:rsidRPr="00157BF6">
        <w:rPr>
          <w:b/>
          <w:highlight w:val="yellow"/>
          <w:u w:val="single"/>
        </w:rPr>
        <w:t>Benefits of Hemovigilance</w:t>
      </w:r>
    </w:p>
    <w:p w:rsidR="00FA166D" w:rsidRPr="00600109" w:rsidRDefault="00BE16A0" w:rsidP="00600109">
      <w:pPr>
        <w:pStyle w:val="ListParagraph"/>
        <w:numPr>
          <w:ilvl w:val="0"/>
          <w:numId w:val="5"/>
        </w:numPr>
      </w:pPr>
      <w:r w:rsidRPr="00600109">
        <w:t>Hemovigilance data can be used to define priorities for blood transfusion</w:t>
      </w:r>
    </w:p>
    <w:p w:rsidR="00FA166D" w:rsidRPr="00600109" w:rsidRDefault="00BE16A0" w:rsidP="00600109">
      <w:pPr>
        <w:pStyle w:val="ListParagraph"/>
        <w:numPr>
          <w:ilvl w:val="0"/>
          <w:numId w:val="5"/>
        </w:numPr>
      </w:pPr>
      <w:r w:rsidRPr="00600109">
        <w:t>Improve public confidence and trust.</w:t>
      </w:r>
    </w:p>
    <w:p w:rsidR="00FA166D" w:rsidRPr="00600109" w:rsidRDefault="00BE16A0" w:rsidP="00600109">
      <w:pPr>
        <w:pStyle w:val="ListParagraph"/>
        <w:numPr>
          <w:ilvl w:val="0"/>
          <w:numId w:val="5"/>
        </w:numPr>
      </w:pPr>
      <w:r w:rsidRPr="00600109">
        <w:t>Improve the quality of Transfusion Service.</w:t>
      </w:r>
    </w:p>
    <w:p w:rsidR="00FA166D" w:rsidRPr="00600109" w:rsidRDefault="00BE16A0" w:rsidP="00600109">
      <w:pPr>
        <w:pStyle w:val="ListParagraph"/>
        <w:numPr>
          <w:ilvl w:val="0"/>
          <w:numId w:val="5"/>
        </w:numPr>
      </w:pPr>
      <w:r w:rsidRPr="00600109">
        <w:t>Understanding of frequency and range of transfusion related events.</w:t>
      </w:r>
    </w:p>
    <w:p w:rsidR="00600109" w:rsidRDefault="00BE16A0" w:rsidP="00600109">
      <w:pPr>
        <w:pStyle w:val="ListParagraph"/>
        <w:numPr>
          <w:ilvl w:val="0"/>
          <w:numId w:val="5"/>
        </w:numPr>
      </w:pPr>
      <w:r w:rsidRPr="00600109">
        <w:t xml:space="preserve">Improve understanding of real risks/hazards of transfusion.  </w:t>
      </w:r>
    </w:p>
    <w:p w:rsidR="00FA166D" w:rsidRPr="00600109" w:rsidRDefault="00BE16A0" w:rsidP="00600109">
      <w:pPr>
        <w:pStyle w:val="ListParagraph"/>
        <w:numPr>
          <w:ilvl w:val="0"/>
          <w:numId w:val="5"/>
        </w:numPr>
      </w:pPr>
      <w:r w:rsidRPr="00600109">
        <w:rPr>
          <w:lang w:val="en-US"/>
        </w:rPr>
        <w:t>Understanding the frequency and the range of transfusion related events</w:t>
      </w:r>
    </w:p>
    <w:p w:rsidR="00FA166D" w:rsidRPr="00600109" w:rsidRDefault="00BE16A0" w:rsidP="00600109">
      <w:pPr>
        <w:pStyle w:val="ListParagraph"/>
        <w:numPr>
          <w:ilvl w:val="0"/>
          <w:numId w:val="5"/>
        </w:numPr>
      </w:pPr>
      <w:r w:rsidRPr="00600109">
        <w:rPr>
          <w:lang w:val="en-US"/>
        </w:rPr>
        <w:t>Supply information to the medical community regarding the risks related to transfusion</w:t>
      </w:r>
    </w:p>
    <w:p w:rsidR="00FA166D" w:rsidRPr="00600109" w:rsidRDefault="00BE16A0" w:rsidP="00600109">
      <w:pPr>
        <w:pStyle w:val="ListParagraph"/>
        <w:numPr>
          <w:ilvl w:val="0"/>
          <w:numId w:val="5"/>
        </w:numPr>
      </w:pPr>
      <w:r w:rsidRPr="00600109">
        <w:rPr>
          <w:lang w:val="en-US"/>
        </w:rPr>
        <w:t>Taking corrective measures to prevent or minimize incidences</w:t>
      </w:r>
    </w:p>
    <w:p w:rsidR="00600109" w:rsidRDefault="00600109" w:rsidP="00600109">
      <w:pPr>
        <w:rPr>
          <w:b/>
          <w:sz w:val="24"/>
          <w:u w:val="single"/>
        </w:rPr>
      </w:pPr>
      <w:r w:rsidRPr="00157BF6">
        <w:rPr>
          <w:b/>
          <w:sz w:val="24"/>
          <w:highlight w:val="yellow"/>
          <w:u w:val="single"/>
        </w:rPr>
        <w:t>Limitations of Hemovigilance</w:t>
      </w:r>
      <w:r>
        <w:rPr>
          <w:b/>
          <w:sz w:val="24"/>
          <w:u w:val="single"/>
        </w:rPr>
        <w:t xml:space="preserve"> </w:t>
      </w:r>
    </w:p>
    <w:p w:rsidR="00FA166D" w:rsidRPr="00600109" w:rsidRDefault="00BE16A0" w:rsidP="00600109">
      <w:pPr>
        <w:pStyle w:val="ListParagraph"/>
        <w:numPr>
          <w:ilvl w:val="0"/>
          <w:numId w:val="8"/>
        </w:numPr>
        <w:rPr>
          <w:sz w:val="24"/>
        </w:rPr>
      </w:pPr>
      <w:r w:rsidRPr="00600109">
        <w:rPr>
          <w:sz w:val="24"/>
          <w:lang w:val="en-US"/>
        </w:rPr>
        <w:t>Incomplete reporting</w:t>
      </w:r>
    </w:p>
    <w:p w:rsidR="00FA166D" w:rsidRPr="00600109" w:rsidRDefault="00BE16A0" w:rsidP="00600109">
      <w:pPr>
        <w:pStyle w:val="ListParagraph"/>
        <w:numPr>
          <w:ilvl w:val="0"/>
          <w:numId w:val="8"/>
        </w:numPr>
        <w:rPr>
          <w:sz w:val="24"/>
        </w:rPr>
      </w:pPr>
      <w:r w:rsidRPr="00600109">
        <w:rPr>
          <w:sz w:val="24"/>
          <w:lang w:val="en-US"/>
        </w:rPr>
        <w:t>Limited details</w:t>
      </w:r>
    </w:p>
    <w:p w:rsidR="00FA166D" w:rsidRPr="00600109" w:rsidRDefault="00BE16A0" w:rsidP="00600109">
      <w:pPr>
        <w:pStyle w:val="ListParagraph"/>
        <w:numPr>
          <w:ilvl w:val="0"/>
          <w:numId w:val="8"/>
        </w:numPr>
        <w:rPr>
          <w:sz w:val="24"/>
        </w:rPr>
      </w:pPr>
      <w:r w:rsidRPr="00600109">
        <w:rPr>
          <w:sz w:val="24"/>
          <w:lang w:val="en-US"/>
        </w:rPr>
        <w:t>Variation in terminology and definitions</w:t>
      </w:r>
    </w:p>
    <w:p w:rsidR="00FA166D" w:rsidRPr="006D6791" w:rsidRDefault="00BE16A0" w:rsidP="00600109">
      <w:pPr>
        <w:pStyle w:val="ListParagraph"/>
        <w:numPr>
          <w:ilvl w:val="0"/>
          <w:numId w:val="8"/>
        </w:numPr>
        <w:rPr>
          <w:sz w:val="24"/>
        </w:rPr>
      </w:pPr>
      <w:r w:rsidRPr="00600109">
        <w:rPr>
          <w:sz w:val="24"/>
          <w:lang w:val="en-US"/>
        </w:rPr>
        <w:t>Influence of health care system’s or institution’s culture regarding compliance, process improvement and reporting</w:t>
      </w:r>
      <w:r w:rsidR="00600109">
        <w:rPr>
          <w:sz w:val="24"/>
          <w:lang w:val="en-US"/>
        </w:rPr>
        <w:t>.</w:t>
      </w:r>
    </w:p>
    <w:p w:rsidR="006D6791" w:rsidRDefault="006D6791" w:rsidP="006D6791">
      <w:pPr>
        <w:rPr>
          <w:sz w:val="24"/>
        </w:rPr>
      </w:pPr>
    </w:p>
    <w:p w:rsidR="0010500B" w:rsidRDefault="0010500B" w:rsidP="006D6791">
      <w:pPr>
        <w:jc w:val="both"/>
        <w:rPr>
          <w:rFonts w:ascii="Times New Roman" w:hAnsi="Times New Roman" w:cs="Times New Roman"/>
          <w:color w:val="000000" w:themeColor="text1"/>
        </w:rPr>
      </w:pPr>
    </w:p>
    <w:p w:rsidR="0010500B" w:rsidRDefault="0010500B" w:rsidP="006D6791">
      <w:pPr>
        <w:jc w:val="both"/>
        <w:rPr>
          <w:rFonts w:ascii="Times New Roman" w:hAnsi="Times New Roman" w:cs="Times New Roman"/>
          <w:color w:val="000000" w:themeColor="text1"/>
        </w:rPr>
      </w:pPr>
    </w:p>
    <w:p w:rsidR="0010500B" w:rsidRDefault="0010500B" w:rsidP="006D6791">
      <w:pPr>
        <w:jc w:val="both"/>
        <w:rPr>
          <w:rFonts w:ascii="Times New Roman" w:hAnsi="Times New Roman" w:cs="Times New Roman"/>
          <w:color w:val="000000" w:themeColor="text1"/>
        </w:rPr>
      </w:pPr>
    </w:p>
    <w:p w:rsidR="0010500B" w:rsidRDefault="0010500B" w:rsidP="006D6791">
      <w:pPr>
        <w:jc w:val="both"/>
        <w:rPr>
          <w:rFonts w:ascii="Times New Roman" w:hAnsi="Times New Roman" w:cs="Times New Roman"/>
          <w:color w:val="000000" w:themeColor="text1"/>
        </w:rPr>
      </w:pPr>
    </w:p>
    <w:p w:rsidR="006D6791" w:rsidRDefault="006D6791" w:rsidP="006D6791">
      <w:pPr>
        <w:jc w:val="both"/>
        <w:rPr>
          <w:rFonts w:ascii="Times New Roman" w:hAnsi="Times New Roman" w:cs="Times New Roman"/>
          <w:color w:val="000000" w:themeColor="text1"/>
        </w:rPr>
      </w:pPr>
      <w:r w:rsidRPr="00157BF6">
        <w:rPr>
          <w:rFonts w:ascii="Times New Roman" w:hAnsi="Times New Roman" w:cs="Times New Roman"/>
          <w:color w:val="000000" w:themeColor="text1"/>
          <w:highlight w:val="lightGray"/>
        </w:rPr>
        <w:lastRenderedPageBreak/>
        <w:t>Q 2: What is the purpose of cross match? Discuss the procedure of major cross match.</w:t>
      </w:r>
      <w:r>
        <w:rPr>
          <w:rFonts w:ascii="Times New Roman" w:hAnsi="Times New Roman" w:cs="Times New Roman"/>
          <w:color w:val="000000" w:themeColor="text1"/>
        </w:rPr>
        <w:t xml:space="preserve"> </w:t>
      </w:r>
    </w:p>
    <w:p w:rsidR="006D6791" w:rsidRDefault="006D6791" w:rsidP="006D6791">
      <w:pPr>
        <w:jc w:val="both"/>
        <w:rPr>
          <w:rFonts w:ascii="Times New Roman" w:hAnsi="Times New Roman" w:cs="Times New Roman"/>
          <w:color w:val="000000" w:themeColor="text1"/>
        </w:rPr>
      </w:pPr>
      <w:r w:rsidRPr="00157BF6">
        <w:rPr>
          <w:rFonts w:ascii="Times New Roman" w:hAnsi="Times New Roman" w:cs="Times New Roman"/>
          <w:color w:val="000000" w:themeColor="text1"/>
          <w:highlight w:val="green"/>
        </w:rPr>
        <w:t>Answer</w:t>
      </w:r>
    </w:p>
    <w:p w:rsidR="006D6791" w:rsidRDefault="006D6791" w:rsidP="006D6791">
      <w:pPr>
        <w:jc w:val="both"/>
        <w:rPr>
          <w:rFonts w:ascii="Times New Roman" w:hAnsi="Times New Roman" w:cs="Times New Roman"/>
          <w:b/>
          <w:color w:val="000000" w:themeColor="text1"/>
          <w:u w:val="single"/>
        </w:rPr>
      </w:pPr>
      <w:r w:rsidRPr="00157BF6">
        <w:rPr>
          <w:rFonts w:ascii="Times New Roman" w:hAnsi="Times New Roman" w:cs="Times New Roman"/>
          <w:b/>
          <w:color w:val="000000" w:themeColor="text1"/>
          <w:highlight w:val="yellow"/>
          <w:u w:val="single"/>
        </w:rPr>
        <w:t>Cross match</w:t>
      </w:r>
      <w:r>
        <w:rPr>
          <w:rFonts w:ascii="Times New Roman" w:hAnsi="Times New Roman" w:cs="Times New Roman"/>
          <w:b/>
          <w:color w:val="000000" w:themeColor="text1"/>
          <w:u w:val="single"/>
        </w:rPr>
        <w:t xml:space="preserve"> </w:t>
      </w:r>
    </w:p>
    <w:p w:rsidR="006D6791" w:rsidRDefault="006D6791" w:rsidP="006D6791">
      <w:pPr>
        <w:jc w:val="both"/>
        <w:rPr>
          <w:rFonts w:ascii="Times New Roman" w:hAnsi="Times New Roman" w:cs="Times New Roman"/>
          <w:color w:val="000000" w:themeColor="text1"/>
        </w:rPr>
      </w:pPr>
      <w:r>
        <w:rPr>
          <w:rFonts w:ascii="Times New Roman" w:hAnsi="Times New Roman" w:cs="Times New Roman"/>
          <w:color w:val="000000" w:themeColor="text1"/>
        </w:rPr>
        <w:t xml:space="preserve">In transfusion medicine cross matching is testing before blood transfusion to determine if the donor blood is compatible with blood of the patient. </w:t>
      </w:r>
    </w:p>
    <w:p w:rsidR="0010500B" w:rsidRDefault="0010500B" w:rsidP="006D6791">
      <w:pPr>
        <w:jc w:val="both"/>
        <w:rPr>
          <w:rFonts w:ascii="Times New Roman" w:hAnsi="Times New Roman" w:cs="Times New Roman"/>
          <w:b/>
          <w:color w:val="000000" w:themeColor="text1"/>
          <w:u w:val="single"/>
        </w:rPr>
      </w:pPr>
      <w:proofErr w:type="gramStart"/>
      <w:r w:rsidRPr="00157BF6">
        <w:rPr>
          <w:rFonts w:ascii="Times New Roman" w:hAnsi="Times New Roman" w:cs="Times New Roman"/>
          <w:b/>
          <w:color w:val="000000" w:themeColor="text1"/>
          <w:highlight w:val="green"/>
          <w:u w:val="single"/>
        </w:rPr>
        <w:t>purpose</w:t>
      </w:r>
      <w:proofErr w:type="gramEnd"/>
      <w:r w:rsidRPr="00157BF6">
        <w:rPr>
          <w:rFonts w:ascii="Times New Roman" w:hAnsi="Times New Roman" w:cs="Times New Roman"/>
          <w:b/>
          <w:color w:val="000000" w:themeColor="text1"/>
          <w:highlight w:val="green"/>
          <w:u w:val="single"/>
        </w:rPr>
        <w:t xml:space="preserve"> of cross match</w:t>
      </w:r>
      <w:r w:rsidRPr="0010500B">
        <w:rPr>
          <w:rFonts w:ascii="Times New Roman" w:hAnsi="Times New Roman" w:cs="Times New Roman"/>
          <w:b/>
          <w:color w:val="000000" w:themeColor="text1"/>
          <w:u w:val="single"/>
        </w:rPr>
        <w:t xml:space="preserve"> </w:t>
      </w:r>
    </w:p>
    <w:p w:rsidR="0010500B" w:rsidRPr="0010500B" w:rsidRDefault="0010500B" w:rsidP="0010500B">
      <w:pPr>
        <w:pStyle w:val="ListParagraph"/>
        <w:numPr>
          <w:ilvl w:val="0"/>
          <w:numId w:val="9"/>
        </w:numPr>
        <w:jc w:val="both"/>
        <w:rPr>
          <w:rFonts w:ascii="Times New Roman" w:hAnsi="Times New Roman" w:cs="Times New Roman"/>
          <w:color w:val="000000" w:themeColor="text1"/>
        </w:rPr>
      </w:pPr>
      <w:r w:rsidRPr="0010500B">
        <w:rPr>
          <w:rFonts w:ascii="Times New Roman" w:hAnsi="Times New Roman" w:cs="Times New Roman"/>
          <w:color w:val="000000" w:themeColor="text1"/>
        </w:rPr>
        <w:t>The main purpose of cross match is to detect ABO incompatibilities between donor and patient.</w:t>
      </w:r>
    </w:p>
    <w:p w:rsidR="0010500B" w:rsidRPr="0010500B" w:rsidRDefault="0010500B" w:rsidP="0010500B">
      <w:pPr>
        <w:pStyle w:val="ListParagraph"/>
        <w:numPr>
          <w:ilvl w:val="0"/>
          <w:numId w:val="9"/>
        </w:numPr>
        <w:jc w:val="both"/>
        <w:rPr>
          <w:rFonts w:ascii="Times New Roman" w:hAnsi="Times New Roman" w:cs="Times New Roman"/>
          <w:color w:val="000000" w:themeColor="text1"/>
        </w:rPr>
      </w:pPr>
      <w:r w:rsidRPr="0010500B">
        <w:rPr>
          <w:rFonts w:ascii="Times New Roman" w:hAnsi="Times New Roman" w:cs="Times New Roman"/>
          <w:color w:val="000000" w:themeColor="text1"/>
        </w:rPr>
        <w:t xml:space="preserve">This is carried out to prevent transfusion reaction by detecting antibodies in recipients’ serum </w:t>
      </w:r>
    </w:p>
    <w:p w:rsidR="0010500B" w:rsidRDefault="0010500B" w:rsidP="006D6791">
      <w:pPr>
        <w:rPr>
          <w:b/>
          <w:u w:val="single"/>
        </w:rPr>
      </w:pPr>
      <w:r w:rsidRPr="00157BF6">
        <w:rPr>
          <w:b/>
          <w:sz w:val="24"/>
          <w:highlight w:val="yellow"/>
          <w:u w:val="single"/>
        </w:rPr>
        <w:t>Types of Cross match</w:t>
      </w:r>
    </w:p>
    <w:p w:rsidR="0010500B" w:rsidRDefault="0010500B" w:rsidP="006D6791">
      <w:r>
        <w:t>There are two types of cross match.</w:t>
      </w:r>
    </w:p>
    <w:p w:rsidR="0010500B" w:rsidRDefault="0010500B" w:rsidP="0010500B">
      <w:pPr>
        <w:pStyle w:val="ListParagraph"/>
        <w:numPr>
          <w:ilvl w:val="0"/>
          <w:numId w:val="10"/>
        </w:numPr>
      </w:pPr>
      <w:r>
        <w:t xml:space="preserve">Major </w:t>
      </w:r>
    </w:p>
    <w:p w:rsidR="0010500B" w:rsidRDefault="0010500B" w:rsidP="0010500B">
      <w:pPr>
        <w:pStyle w:val="ListParagraph"/>
        <w:numPr>
          <w:ilvl w:val="0"/>
          <w:numId w:val="10"/>
        </w:numPr>
      </w:pPr>
      <w:r>
        <w:t xml:space="preserve">Minor </w:t>
      </w:r>
    </w:p>
    <w:p w:rsidR="0010500B" w:rsidRDefault="0010500B" w:rsidP="0010500B">
      <w:pPr>
        <w:rPr>
          <w:b/>
          <w:u w:val="single"/>
        </w:rPr>
      </w:pPr>
      <w:r w:rsidRPr="00157BF6">
        <w:rPr>
          <w:b/>
          <w:highlight w:val="green"/>
          <w:u w:val="single"/>
        </w:rPr>
        <w:t>Major cross match</w:t>
      </w:r>
    </w:p>
    <w:p w:rsidR="0010500B" w:rsidRDefault="0010500B" w:rsidP="0010500B">
      <w:pPr>
        <w:pStyle w:val="ListParagraph"/>
        <w:numPr>
          <w:ilvl w:val="0"/>
          <w:numId w:val="11"/>
        </w:numPr>
      </w:pPr>
      <w:r>
        <w:t>Maxing patient plasma with donor RBCs</w:t>
      </w:r>
    </w:p>
    <w:p w:rsidR="0010500B" w:rsidRDefault="0010500B" w:rsidP="0010500B">
      <w:pPr>
        <w:pStyle w:val="ListParagraph"/>
        <w:numPr>
          <w:ilvl w:val="0"/>
          <w:numId w:val="11"/>
        </w:numPr>
      </w:pPr>
      <w:r>
        <w:t>Test donor cell with recipient’s serum to detect antibodies in patient.</w:t>
      </w:r>
    </w:p>
    <w:p w:rsidR="0010500B" w:rsidRPr="0010500B" w:rsidRDefault="0010500B" w:rsidP="0010500B">
      <w:pPr>
        <w:rPr>
          <w:b/>
          <w:u w:val="single"/>
        </w:rPr>
      </w:pPr>
      <w:r w:rsidRPr="00157BF6">
        <w:rPr>
          <w:b/>
          <w:highlight w:val="yellow"/>
          <w:u w:val="single"/>
        </w:rPr>
        <w:t>Procedure of cross match</w:t>
      </w:r>
    </w:p>
    <w:p w:rsidR="00600109" w:rsidRDefault="004E36FD" w:rsidP="00600109">
      <w:pPr>
        <w:rPr>
          <w:sz w:val="24"/>
        </w:rPr>
      </w:pPr>
      <w:r>
        <w:rPr>
          <w:noProof/>
          <w:sz w:val="24"/>
          <w:lang w:eastAsia="en-GB"/>
        </w:rPr>
        <w:drawing>
          <wp:inline distT="0" distB="0" distL="0" distR="0" wp14:anchorId="2EDB911A" wp14:editId="385A61DF">
            <wp:extent cx="5640018" cy="3781959"/>
            <wp:effectExtent l="0" t="0" r="0" b="9525"/>
            <wp:docPr id="1" name="Picture 1" descr="C:\Users\HP\Desktop\uqail\IMG-20200626-WA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qail\IMG-20200626-WA00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270" cy="3780787"/>
                    </a:xfrm>
                    <a:prstGeom prst="rect">
                      <a:avLst/>
                    </a:prstGeom>
                    <a:noFill/>
                    <a:ln>
                      <a:noFill/>
                    </a:ln>
                  </pic:spPr>
                </pic:pic>
              </a:graphicData>
            </a:graphic>
          </wp:inline>
        </w:drawing>
      </w:r>
    </w:p>
    <w:p w:rsidR="00600109" w:rsidRDefault="00600109" w:rsidP="00600109">
      <w:pPr>
        <w:rPr>
          <w:sz w:val="24"/>
        </w:rPr>
      </w:pPr>
    </w:p>
    <w:p w:rsidR="00600109" w:rsidRPr="00600109" w:rsidRDefault="00600109" w:rsidP="00600109">
      <w:pPr>
        <w:rPr>
          <w:sz w:val="24"/>
        </w:rPr>
      </w:pPr>
    </w:p>
    <w:p w:rsidR="004E36FD" w:rsidRDefault="00BE16A0">
      <w:pPr>
        <w:rPr>
          <w:b/>
          <w:u w:val="single"/>
        </w:rPr>
      </w:pPr>
      <w:r w:rsidRPr="00600109">
        <w:rPr>
          <w:b/>
          <w:sz w:val="24"/>
          <w:u w:val="single"/>
        </w:rPr>
        <w:t xml:space="preserve">        </w:t>
      </w:r>
      <w:r w:rsidRPr="00600109">
        <w:rPr>
          <w:b/>
          <w:u w:val="single"/>
        </w:rPr>
        <w:t xml:space="preserve">                                                                 </w:t>
      </w:r>
    </w:p>
    <w:p w:rsidR="00600109" w:rsidRDefault="00B9693C">
      <w:pPr>
        <w:rPr>
          <w:rFonts w:ascii="Times New Roman" w:hAnsi="Times New Roman" w:cs="Times New Roman"/>
          <w:color w:val="000000" w:themeColor="text1"/>
        </w:rPr>
      </w:pPr>
      <w:r w:rsidRPr="00157BF6">
        <w:rPr>
          <w:rFonts w:ascii="Times New Roman" w:hAnsi="Times New Roman" w:cs="Times New Roman"/>
          <w:color w:val="000000" w:themeColor="text1"/>
          <w:highlight w:val="lightGray"/>
        </w:rPr>
        <w:t>Q3:  Describe the pathogenesis of HDN.</w:t>
      </w:r>
    </w:p>
    <w:p w:rsidR="00157BF6" w:rsidRPr="004E36FD" w:rsidRDefault="00157BF6">
      <w:pPr>
        <w:rPr>
          <w:b/>
          <w:u w:val="single"/>
        </w:rPr>
      </w:pPr>
      <w:r w:rsidRPr="00157BF6">
        <w:rPr>
          <w:rFonts w:ascii="Times New Roman" w:hAnsi="Times New Roman" w:cs="Times New Roman"/>
          <w:color w:val="000000" w:themeColor="text1"/>
          <w:highlight w:val="green"/>
        </w:rPr>
        <w:t>Answer</w:t>
      </w:r>
    </w:p>
    <w:p w:rsidR="00B9693C" w:rsidRDefault="00B9693C">
      <w:pPr>
        <w:rPr>
          <w:b/>
          <w:lang w:val="en-US"/>
        </w:rPr>
      </w:pPr>
      <w:r w:rsidRPr="00157BF6">
        <w:rPr>
          <w:b/>
          <w:highlight w:val="yellow"/>
          <w:u w:val="single"/>
          <w:lang w:val="en-US"/>
        </w:rPr>
        <w:t>Hemolytic disease of newborn</w:t>
      </w:r>
      <w:r w:rsidRPr="00157BF6">
        <w:rPr>
          <w:b/>
          <w:highlight w:val="yellow"/>
          <w:lang w:val="en-US"/>
        </w:rPr>
        <w:t xml:space="preserve"> (HDN)</w:t>
      </w:r>
    </w:p>
    <w:p w:rsidR="00B9693C" w:rsidRDefault="00B9693C" w:rsidP="00B9693C">
      <w:r>
        <w:t>Haemolytic disease of the new born and fetus (HDN) may be a destruction of the red blood cells (RBCs) of the fetus and neonate by antibodies produced by the mother</w:t>
      </w:r>
    </w:p>
    <w:p w:rsidR="00B9693C" w:rsidRDefault="00B9693C" w:rsidP="00B9693C">
      <w:r>
        <w:t xml:space="preserve">It is a condition during which the life of the fetal/neonatal red cells is shortened thanks to maternal </w:t>
      </w:r>
      <w:proofErr w:type="spellStart"/>
      <w:r>
        <w:t>allo</w:t>
      </w:r>
      <w:proofErr w:type="spellEnd"/>
      <w:r>
        <w:t>-antibodies against red cell antigens acquired from the daddy.</w:t>
      </w:r>
    </w:p>
    <w:p w:rsidR="00B9693C" w:rsidRDefault="00B9693C" w:rsidP="00B9693C"/>
    <w:p w:rsidR="00B9693C" w:rsidRDefault="00B9693C" w:rsidP="00B9693C">
      <w:pPr>
        <w:rPr>
          <w:b/>
          <w:u w:val="single"/>
        </w:rPr>
      </w:pPr>
      <w:bookmarkStart w:id="0" w:name="_GoBack"/>
      <w:bookmarkEnd w:id="0"/>
      <w:r w:rsidRPr="00157BF6">
        <w:rPr>
          <w:b/>
          <w:highlight w:val="green"/>
          <w:u w:val="single"/>
        </w:rPr>
        <w:t>Pathogenesis of HDN</w:t>
      </w:r>
    </w:p>
    <w:p w:rsidR="006D6791" w:rsidRDefault="00B9693C">
      <w:r w:rsidRPr="00B9693C">
        <w:t xml:space="preserve">The antibodies answerable for haemolysis are often naturally </w:t>
      </w:r>
      <w:r w:rsidR="00851663" w:rsidRPr="00B9693C">
        <w:t>occurring</w:t>
      </w:r>
      <w:r w:rsidRPr="00B9693C">
        <w:t xml:space="preserve"> (</w:t>
      </w:r>
      <w:r w:rsidR="00851663" w:rsidRPr="00B9693C">
        <w:t>e.g.</w:t>
      </w:r>
      <w:r w:rsidRPr="00B9693C">
        <w:t xml:space="preserve">, anti-A or anti-B antibodies) or can develop as a results of a sensitising event like pregnancy or transfusion. </w:t>
      </w:r>
      <w:proofErr w:type="gramStart"/>
      <w:r w:rsidRPr="00B9693C">
        <w:t>the</w:t>
      </w:r>
      <w:proofErr w:type="gramEnd"/>
      <w:r w:rsidRPr="00B9693C">
        <w:t xml:space="preserve"> foremost well recognised is rhesus alloimmunisation (Greek: </w:t>
      </w:r>
      <w:proofErr w:type="spellStart"/>
      <w:r w:rsidRPr="00B9693C">
        <w:t>allo</w:t>
      </w:r>
      <w:proofErr w:type="spellEnd"/>
      <w:r w:rsidRPr="00B9693C">
        <w:t xml:space="preserve"> = 'other' or 'different from') which begins with red blood cells from a rhesus-positive fetus crossing the placental barrier during pregnancy and delivery, and entering the mate</w:t>
      </w:r>
      <w:r w:rsidR="00851663">
        <w:t xml:space="preserve">rnal blood circulation. </w:t>
      </w:r>
      <w:proofErr w:type="gramStart"/>
      <w:r w:rsidR="00851663">
        <w:t>A</w:t>
      </w:r>
      <w:proofErr w:type="gramEnd"/>
      <w:r w:rsidR="00851663">
        <w:t xml:space="preserve"> Rh-positive father and a Rh</w:t>
      </w:r>
      <w:r w:rsidR="00851663" w:rsidRPr="00B9693C">
        <w:t>-negative</w:t>
      </w:r>
      <w:r w:rsidRPr="00B9693C">
        <w:t xml:space="preserve"> mother are required for this example to develop. The incompatible antigens introduced end in a primary immunologic response and stimulate the assembly of maternal antibodies. </w:t>
      </w:r>
      <w:proofErr w:type="spellStart"/>
      <w:proofErr w:type="gramStart"/>
      <w:r w:rsidRPr="00B9693C">
        <w:t>a</w:t>
      </w:r>
      <w:proofErr w:type="spellEnd"/>
      <w:proofErr w:type="gramEnd"/>
      <w:r w:rsidRPr="00B9693C">
        <w:t xml:space="preserve"> awfully bit of fetal-maternal haemorrhage (FMH) has to occur (less than 0.1 ml) and most go unrecognised. Primary exposure also can be the results of amniocentesis, villus sampling and cordocentesis.</w:t>
      </w:r>
    </w:p>
    <w:p w:rsidR="00851663" w:rsidRDefault="00851663">
      <w:r w:rsidRPr="00851663">
        <w:t xml:space="preserve">Several fetal rhesus antigens may cause alloimmunisation (c, C, d, D, e and E) and this could also occur with the </w:t>
      </w:r>
      <w:proofErr w:type="spellStart"/>
      <w:r w:rsidRPr="00851663">
        <w:t>Kell</w:t>
      </w:r>
      <w:proofErr w:type="spellEnd"/>
      <w:r w:rsidRPr="00851663">
        <w:t>, Duffy, ABO and other blood type systems. The overwhelming majority of haemolytic disease accustomed be caused by the rhesus D antigen but the incidence has reduced significantly with the administration of Rh immunoglobulin to rhesus-negative women during pregnancy and shortly after bir</w:t>
      </w:r>
      <w:r>
        <w:t xml:space="preserve">th of a rhesus-positive baby. </w:t>
      </w:r>
      <w:r w:rsidRPr="00851663">
        <w:t xml:space="preserve">Consequently, ABO incompatibility is now the one largest reason behind </w:t>
      </w:r>
      <w:r>
        <w:t>HDFN within the western world.</w:t>
      </w:r>
    </w:p>
    <w:p w:rsidR="00851663" w:rsidRDefault="00851663">
      <w:r w:rsidRPr="00851663">
        <w:t xml:space="preserve">There are rarely any problems during primary exposure but subsequent pregnancies end in large amounts of maternal anti-D antibodies being produced and therefore the risk increases with each gestation. These are capable of crossing the placenta, where they affix to fetal red blood cells, which then become recognised as 'foreign' by the fetal system and haemolysed by fetal macrophages and lymphocytes. If the speed of red cell destruction exceeds the speed of production it leads to fetal anaemia which, if severe, can result in fetal </w:t>
      </w:r>
      <w:proofErr w:type="spellStart"/>
      <w:r w:rsidRPr="00851663">
        <w:t>cardiopathy</w:t>
      </w:r>
      <w:proofErr w:type="spellEnd"/>
      <w:r w:rsidRPr="00851663">
        <w:t>, fluid retention and swelling (</w:t>
      </w:r>
      <w:proofErr w:type="spellStart"/>
      <w:r w:rsidRPr="00851663">
        <w:t>hydrops</w:t>
      </w:r>
      <w:proofErr w:type="spellEnd"/>
      <w:r w:rsidRPr="00851663">
        <w:t xml:space="preserve">). Red cell breakdown ends up in bilirubin release which isn't an issue during fetal life because it is cleared by the placenta. After birth, however, the immature neonatal liver isn't capable of handling a high bilirubin load and this will lead to severe neonatal jaundice. High levels of jaundice if untreated may </w:t>
      </w:r>
      <w:r w:rsidRPr="00851663">
        <w:lastRenderedPageBreak/>
        <w:t>result in permanent brain damage (kernicterus) due to deposition of bilirubin in certain areas of the neonatal brain.</w:t>
      </w:r>
    </w:p>
    <w:p w:rsidR="0010500B" w:rsidRDefault="0010500B"/>
    <w:p w:rsidR="00D316D7" w:rsidRDefault="00D316D7" w:rsidP="00D316D7">
      <w:pPr>
        <w:jc w:val="both"/>
        <w:rPr>
          <w:rFonts w:ascii="Times New Roman" w:hAnsi="Times New Roman" w:cs="Times New Roman"/>
          <w:color w:val="000000" w:themeColor="text1"/>
        </w:rPr>
      </w:pPr>
      <w:r w:rsidRPr="00157BF6">
        <w:rPr>
          <w:rFonts w:ascii="Times New Roman" w:hAnsi="Times New Roman" w:cs="Times New Roman"/>
          <w:color w:val="000000" w:themeColor="text1"/>
          <w:highlight w:val="lightGray"/>
        </w:rPr>
        <w:t>Q4: What is the function of Duffy antigen?</w:t>
      </w:r>
    </w:p>
    <w:p w:rsidR="00D316D7" w:rsidRDefault="00D316D7" w:rsidP="00D316D7">
      <w:pPr>
        <w:jc w:val="both"/>
        <w:rPr>
          <w:rFonts w:ascii="Times New Roman" w:hAnsi="Times New Roman" w:cs="Times New Roman"/>
          <w:color w:val="000000" w:themeColor="text1"/>
        </w:rPr>
      </w:pPr>
      <w:r w:rsidRPr="00157BF6">
        <w:rPr>
          <w:rFonts w:ascii="Times New Roman" w:hAnsi="Times New Roman" w:cs="Times New Roman"/>
          <w:color w:val="000000" w:themeColor="text1"/>
          <w:highlight w:val="green"/>
        </w:rPr>
        <w:t>Answer</w:t>
      </w:r>
    </w:p>
    <w:p w:rsidR="00D316D7" w:rsidRPr="00D316D7" w:rsidRDefault="00D316D7" w:rsidP="00D316D7">
      <w:pPr>
        <w:jc w:val="both"/>
        <w:rPr>
          <w:rFonts w:ascii="Times New Roman" w:hAnsi="Times New Roman" w:cs="Times New Roman"/>
          <w:color w:val="000000" w:themeColor="text1"/>
        </w:rPr>
      </w:pPr>
      <w:r w:rsidRPr="00D316D7">
        <w:rPr>
          <w:rFonts w:ascii="Times New Roman" w:hAnsi="Times New Roman" w:cs="Times New Roman"/>
          <w:color w:val="000000" w:themeColor="text1"/>
        </w:rPr>
        <w:t>As a chemokine receptor, it binds to the chemicals that are secreted by cells during inflammation and recruits other blood cells to the world of injury</w:t>
      </w:r>
    </w:p>
    <w:p w:rsidR="00D316D7" w:rsidRPr="00D316D7" w:rsidRDefault="00D316D7" w:rsidP="00D316D7">
      <w:pPr>
        <w:jc w:val="both"/>
        <w:rPr>
          <w:rFonts w:ascii="Times New Roman" w:hAnsi="Times New Roman" w:cs="Times New Roman"/>
          <w:color w:val="000000" w:themeColor="text1"/>
        </w:rPr>
      </w:pPr>
      <w:r w:rsidRPr="00D316D7">
        <w:rPr>
          <w:rFonts w:ascii="Times New Roman" w:hAnsi="Times New Roman" w:cs="Times New Roman"/>
          <w:color w:val="000000" w:themeColor="text1"/>
        </w:rPr>
        <w:t>These chemokines include</w:t>
      </w:r>
    </w:p>
    <w:p w:rsidR="00D316D7" w:rsidRPr="00D316D7" w:rsidRDefault="00D316D7" w:rsidP="00D316D7">
      <w:pPr>
        <w:pStyle w:val="ListParagraph"/>
        <w:numPr>
          <w:ilvl w:val="0"/>
          <w:numId w:val="13"/>
        </w:numPr>
        <w:rPr>
          <w:rFonts w:ascii="Times New Roman" w:hAnsi="Times New Roman" w:cs="Times New Roman"/>
          <w:color w:val="000000" w:themeColor="text1"/>
        </w:rPr>
      </w:pPr>
      <w:r w:rsidRPr="00D316D7">
        <w:rPr>
          <w:rFonts w:ascii="Times New Roman" w:hAnsi="Times New Roman" w:cs="Times New Roman"/>
          <w:color w:val="000000" w:themeColor="text1"/>
        </w:rPr>
        <w:t>Acute inflammation chemokines</w:t>
      </w:r>
    </w:p>
    <w:p w:rsidR="00D316D7" w:rsidRPr="00D316D7" w:rsidRDefault="00D316D7" w:rsidP="00D316D7">
      <w:pPr>
        <w:pStyle w:val="ListParagraph"/>
        <w:numPr>
          <w:ilvl w:val="0"/>
          <w:numId w:val="13"/>
        </w:numPr>
        <w:rPr>
          <w:rFonts w:ascii="Times New Roman" w:hAnsi="Times New Roman" w:cs="Times New Roman"/>
          <w:color w:val="000000" w:themeColor="text1"/>
        </w:rPr>
      </w:pPr>
      <w:r w:rsidRPr="00D316D7">
        <w:rPr>
          <w:rFonts w:ascii="Times New Roman" w:hAnsi="Times New Roman" w:cs="Times New Roman"/>
          <w:color w:val="000000" w:themeColor="text1"/>
        </w:rPr>
        <w:t>Chronic inflammation chemokines</w:t>
      </w:r>
    </w:p>
    <w:p w:rsidR="00D316D7" w:rsidRDefault="00D316D7" w:rsidP="00D316D7">
      <w:pPr>
        <w:pStyle w:val="ListParagraph"/>
        <w:numPr>
          <w:ilvl w:val="0"/>
          <w:numId w:val="13"/>
        </w:numPr>
        <w:rPr>
          <w:rFonts w:ascii="Times New Roman" w:hAnsi="Times New Roman" w:cs="Times New Roman"/>
          <w:color w:val="000000" w:themeColor="text1"/>
        </w:rPr>
      </w:pPr>
      <w:r w:rsidRPr="00D316D7">
        <w:rPr>
          <w:rFonts w:ascii="Times New Roman" w:hAnsi="Times New Roman" w:cs="Times New Roman"/>
          <w:color w:val="000000" w:themeColor="text1"/>
        </w:rPr>
        <w:t>Interleukin-8</w:t>
      </w:r>
    </w:p>
    <w:p w:rsidR="00775D37" w:rsidRDefault="00775D37" w:rsidP="00775D37">
      <w:pPr>
        <w:rPr>
          <w:rFonts w:ascii="Times New Roman" w:hAnsi="Times New Roman" w:cs="Times New Roman"/>
          <w:color w:val="000000" w:themeColor="text1"/>
        </w:rPr>
      </w:pPr>
      <w:r>
        <w:rPr>
          <w:rFonts w:ascii="Times New Roman" w:hAnsi="Times New Roman" w:cs="Times New Roman"/>
          <w:color w:val="000000" w:themeColor="text1"/>
        </w:rPr>
        <w:t>It binds to the chemicals which bind to the cell during inflammation</w:t>
      </w:r>
    </w:p>
    <w:p w:rsidR="00775D37" w:rsidRPr="00775D37" w:rsidRDefault="00775D37" w:rsidP="00775D37">
      <w:pPr>
        <w:rPr>
          <w:rFonts w:ascii="Times New Roman" w:hAnsi="Times New Roman" w:cs="Times New Roman"/>
          <w:color w:val="000000" w:themeColor="text1"/>
        </w:rPr>
      </w:pPr>
      <w:r>
        <w:rPr>
          <w:rFonts w:ascii="Times New Roman" w:hAnsi="Times New Roman" w:cs="Times New Roman"/>
          <w:color w:val="000000" w:themeColor="text1"/>
        </w:rPr>
        <w:t xml:space="preserve">Antibody against the </w:t>
      </w:r>
      <w:proofErr w:type="spellStart"/>
      <w:proofErr w:type="gramStart"/>
      <w:r>
        <w:rPr>
          <w:rFonts w:ascii="Times New Roman" w:hAnsi="Times New Roman" w:cs="Times New Roman"/>
          <w:color w:val="000000" w:themeColor="text1"/>
        </w:rPr>
        <w:t>duffy</w:t>
      </w:r>
      <w:proofErr w:type="spellEnd"/>
      <w:proofErr w:type="gramEnd"/>
      <w:r>
        <w:rPr>
          <w:rFonts w:ascii="Times New Roman" w:hAnsi="Times New Roman" w:cs="Times New Roman"/>
          <w:color w:val="000000" w:themeColor="text1"/>
        </w:rPr>
        <w:t xml:space="preserve"> antigen are implicated as the cause of transfusion reaction.</w:t>
      </w:r>
    </w:p>
    <w:p w:rsidR="000149EB" w:rsidRDefault="000149EB" w:rsidP="00D316D7"/>
    <w:p w:rsidR="004E36FD" w:rsidRDefault="004E36FD" w:rsidP="00D316D7"/>
    <w:p w:rsidR="004E36FD" w:rsidRDefault="004E36FD" w:rsidP="00D316D7"/>
    <w:p w:rsidR="000149EB" w:rsidRDefault="000149EB" w:rsidP="00D316D7">
      <w:pPr>
        <w:rPr>
          <w:rFonts w:ascii="Times New Roman" w:hAnsi="Times New Roman" w:cs="Times New Roman"/>
          <w:color w:val="000000" w:themeColor="text1"/>
        </w:rPr>
      </w:pPr>
      <w:r w:rsidRPr="00157BF6">
        <w:rPr>
          <w:rFonts w:ascii="Times New Roman" w:hAnsi="Times New Roman" w:cs="Times New Roman"/>
          <w:color w:val="000000" w:themeColor="text1"/>
          <w:highlight w:val="lightGray"/>
        </w:rPr>
        <w:t>Q5: How is Coombs reagent prepared? Write down the procedure of IAT.</w:t>
      </w:r>
    </w:p>
    <w:p w:rsidR="000149EB" w:rsidRDefault="000149EB" w:rsidP="00D316D7">
      <w:pPr>
        <w:rPr>
          <w:rFonts w:ascii="Times New Roman" w:hAnsi="Times New Roman" w:cs="Times New Roman"/>
          <w:color w:val="000000" w:themeColor="text1"/>
        </w:rPr>
      </w:pPr>
      <w:r w:rsidRPr="00157BF6">
        <w:rPr>
          <w:rFonts w:ascii="Times New Roman" w:hAnsi="Times New Roman" w:cs="Times New Roman"/>
          <w:color w:val="000000" w:themeColor="text1"/>
          <w:highlight w:val="green"/>
        </w:rPr>
        <w:t>Answer.</w:t>
      </w:r>
    </w:p>
    <w:p w:rsidR="000149EB" w:rsidRDefault="000149EB" w:rsidP="00D316D7">
      <w:pPr>
        <w:rPr>
          <w:rFonts w:ascii="Times New Roman" w:hAnsi="Times New Roman" w:cs="Times New Roman"/>
          <w:b/>
          <w:color w:val="000000" w:themeColor="text1"/>
          <w:u w:val="single"/>
        </w:rPr>
      </w:pPr>
      <w:r w:rsidRPr="00157BF6">
        <w:rPr>
          <w:rFonts w:ascii="Times New Roman" w:hAnsi="Times New Roman" w:cs="Times New Roman"/>
          <w:b/>
          <w:color w:val="000000" w:themeColor="text1"/>
          <w:highlight w:val="yellow"/>
          <w:u w:val="single"/>
        </w:rPr>
        <w:t>Coombs reagent</w:t>
      </w:r>
    </w:p>
    <w:p w:rsidR="000149EB" w:rsidRPr="000149EB" w:rsidRDefault="000149EB" w:rsidP="000149EB">
      <w:pPr>
        <w:pStyle w:val="ListParagraph"/>
        <w:numPr>
          <w:ilvl w:val="0"/>
          <w:numId w:val="14"/>
        </w:numPr>
        <w:rPr>
          <w:rFonts w:ascii="Times New Roman" w:hAnsi="Times New Roman" w:cs="Times New Roman"/>
          <w:color w:val="000000" w:themeColor="text1"/>
        </w:rPr>
      </w:pPr>
      <w:proofErr w:type="gramStart"/>
      <w:r w:rsidRPr="000149EB">
        <w:rPr>
          <w:rFonts w:ascii="Times New Roman" w:hAnsi="Times New Roman" w:cs="Times New Roman"/>
          <w:color w:val="000000" w:themeColor="text1"/>
        </w:rPr>
        <w:t>Coombs  reagent</w:t>
      </w:r>
      <w:proofErr w:type="gramEnd"/>
      <w:r w:rsidRPr="000149EB">
        <w:rPr>
          <w:rFonts w:ascii="Times New Roman" w:hAnsi="Times New Roman" w:cs="Times New Roman"/>
          <w:color w:val="000000" w:themeColor="text1"/>
        </w:rPr>
        <w:t xml:space="preserve"> made by taking blood from a human then separating the serum with auto antibodies.</w:t>
      </w:r>
    </w:p>
    <w:p w:rsidR="000149EB" w:rsidRPr="000149EB" w:rsidRDefault="000149EB" w:rsidP="000149EB">
      <w:pPr>
        <w:pStyle w:val="ListParagraph"/>
        <w:numPr>
          <w:ilvl w:val="0"/>
          <w:numId w:val="14"/>
        </w:numPr>
        <w:rPr>
          <w:rFonts w:ascii="Times New Roman" w:hAnsi="Times New Roman" w:cs="Times New Roman"/>
          <w:color w:val="000000" w:themeColor="text1"/>
        </w:rPr>
      </w:pPr>
      <w:r w:rsidRPr="000149EB">
        <w:rPr>
          <w:rFonts w:ascii="Times New Roman" w:hAnsi="Times New Roman" w:cs="Times New Roman"/>
          <w:color w:val="000000" w:themeColor="text1"/>
        </w:rPr>
        <w:t>Then the serum is injected to the lab animal and the animal produces antibodies against the auto antibodies.</w:t>
      </w:r>
    </w:p>
    <w:p w:rsidR="000149EB" w:rsidRDefault="000149EB" w:rsidP="000149EB">
      <w:pPr>
        <w:pStyle w:val="ListParagraph"/>
        <w:numPr>
          <w:ilvl w:val="0"/>
          <w:numId w:val="14"/>
        </w:numPr>
        <w:rPr>
          <w:rFonts w:ascii="Times New Roman" w:hAnsi="Times New Roman" w:cs="Times New Roman"/>
          <w:color w:val="000000" w:themeColor="text1"/>
        </w:rPr>
      </w:pPr>
      <w:r w:rsidRPr="000149EB">
        <w:rPr>
          <w:rFonts w:ascii="Times New Roman" w:hAnsi="Times New Roman" w:cs="Times New Roman"/>
          <w:color w:val="000000" w:themeColor="text1"/>
        </w:rPr>
        <w:t>Then the blood from the animal is drawn and separated to give the formed antibodies</w:t>
      </w:r>
      <w:r>
        <w:rPr>
          <w:rFonts w:ascii="Times New Roman" w:hAnsi="Times New Roman" w:cs="Times New Roman"/>
          <w:color w:val="000000" w:themeColor="text1"/>
        </w:rPr>
        <w:t>.</w:t>
      </w:r>
    </w:p>
    <w:p w:rsidR="000149EB" w:rsidRPr="000149EB" w:rsidRDefault="000149EB" w:rsidP="000149EB">
      <w:pPr>
        <w:rPr>
          <w:rFonts w:ascii="Times New Roman" w:hAnsi="Times New Roman" w:cs="Times New Roman"/>
          <w:b/>
          <w:color w:val="000000" w:themeColor="text1"/>
          <w:u w:val="single"/>
        </w:rPr>
      </w:pPr>
    </w:p>
    <w:p w:rsidR="000149EB" w:rsidRDefault="000149EB" w:rsidP="000149EB">
      <w:pPr>
        <w:rPr>
          <w:rFonts w:ascii="Times New Roman" w:hAnsi="Times New Roman" w:cs="Times New Roman"/>
          <w:b/>
          <w:color w:val="000000" w:themeColor="text1"/>
          <w:u w:val="single"/>
        </w:rPr>
      </w:pPr>
      <w:r w:rsidRPr="00157BF6">
        <w:rPr>
          <w:rFonts w:ascii="Times New Roman" w:hAnsi="Times New Roman" w:cs="Times New Roman"/>
          <w:b/>
          <w:color w:val="000000" w:themeColor="text1"/>
          <w:highlight w:val="green"/>
          <w:u w:val="single"/>
        </w:rPr>
        <w:t>IAT</w:t>
      </w:r>
      <w:r w:rsidRPr="000149EB">
        <w:rPr>
          <w:rFonts w:ascii="Times New Roman" w:hAnsi="Times New Roman" w:cs="Times New Roman"/>
          <w:b/>
          <w:color w:val="000000" w:themeColor="text1"/>
          <w:u w:val="single"/>
        </w:rPr>
        <w:t xml:space="preserve"> </w:t>
      </w:r>
    </w:p>
    <w:p w:rsidR="000149EB" w:rsidRDefault="000149EB" w:rsidP="000149EB">
      <w:pPr>
        <w:rPr>
          <w:rFonts w:ascii="Times New Roman" w:hAnsi="Times New Roman" w:cs="Times New Roman"/>
          <w:color w:val="000000" w:themeColor="text1"/>
        </w:rPr>
      </w:pPr>
      <w:proofErr w:type="gramStart"/>
      <w:r>
        <w:rPr>
          <w:rFonts w:ascii="Times New Roman" w:hAnsi="Times New Roman" w:cs="Times New Roman"/>
          <w:color w:val="000000" w:themeColor="text1"/>
        </w:rPr>
        <w:t>Indirect  antiglobuline</w:t>
      </w:r>
      <w:proofErr w:type="gramEnd"/>
      <w:r>
        <w:rPr>
          <w:rFonts w:ascii="Times New Roman" w:hAnsi="Times New Roman" w:cs="Times New Roman"/>
          <w:color w:val="000000" w:themeColor="text1"/>
        </w:rPr>
        <w:t xml:space="preserve"> test.</w:t>
      </w:r>
    </w:p>
    <w:p w:rsidR="00BE16A0" w:rsidRDefault="00BE16A0" w:rsidP="000149EB">
      <w:pPr>
        <w:rPr>
          <w:rFonts w:ascii="Times New Roman" w:hAnsi="Times New Roman" w:cs="Times New Roman"/>
          <w:color w:val="000000" w:themeColor="text1"/>
        </w:rPr>
      </w:pPr>
      <w:r>
        <w:rPr>
          <w:rFonts w:ascii="Times New Roman" w:hAnsi="Times New Roman" w:cs="Times New Roman"/>
          <w:color w:val="000000" w:themeColor="text1"/>
        </w:rPr>
        <w:t xml:space="preserve">The aim of the IAT is to detect antibodies in the plasma. </w:t>
      </w:r>
    </w:p>
    <w:p w:rsidR="000149EB" w:rsidRDefault="000149EB" w:rsidP="000149EB">
      <w:pPr>
        <w:rPr>
          <w:rFonts w:ascii="Times New Roman" w:hAnsi="Times New Roman" w:cs="Times New Roman"/>
          <w:color w:val="000000" w:themeColor="text1"/>
        </w:rPr>
      </w:pPr>
    </w:p>
    <w:p w:rsidR="004E36FD" w:rsidRDefault="004E36FD" w:rsidP="000149EB">
      <w:pPr>
        <w:rPr>
          <w:rFonts w:ascii="Times New Roman" w:hAnsi="Times New Roman" w:cs="Times New Roman"/>
          <w:color w:val="000000" w:themeColor="text1"/>
        </w:rPr>
      </w:pPr>
    </w:p>
    <w:p w:rsidR="004E36FD" w:rsidRDefault="004E36FD" w:rsidP="000149EB">
      <w:pPr>
        <w:rPr>
          <w:rFonts w:ascii="Times New Roman" w:hAnsi="Times New Roman" w:cs="Times New Roman"/>
          <w:color w:val="000000" w:themeColor="text1"/>
        </w:rPr>
      </w:pPr>
    </w:p>
    <w:p w:rsidR="004E36FD" w:rsidRDefault="004E36FD" w:rsidP="000149EB">
      <w:pPr>
        <w:rPr>
          <w:rFonts w:ascii="Times New Roman" w:hAnsi="Times New Roman" w:cs="Times New Roman"/>
          <w:color w:val="000000" w:themeColor="text1"/>
        </w:rPr>
      </w:pPr>
    </w:p>
    <w:p w:rsidR="004E36FD" w:rsidRDefault="004E36FD" w:rsidP="000149EB">
      <w:pPr>
        <w:rPr>
          <w:rFonts w:ascii="Times New Roman" w:hAnsi="Times New Roman" w:cs="Times New Roman"/>
          <w:color w:val="000000" w:themeColor="text1"/>
        </w:rPr>
      </w:pPr>
    </w:p>
    <w:p w:rsidR="004E36FD" w:rsidRDefault="004E36FD" w:rsidP="000149EB">
      <w:pPr>
        <w:rPr>
          <w:rFonts w:ascii="Times New Roman" w:hAnsi="Times New Roman" w:cs="Times New Roman"/>
          <w:color w:val="000000" w:themeColor="text1"/>
        </w:rPr>
      </w:pPr>
    </w:p>
    <w:p w:rsidR="004E36FD" w:rsidRDefault="004E36FD" w:rsidP="000149EB">
      <w:pPr>
        <w:rPr>
          <w:rFonts w:ascii="Times New Roman" w:hAnsi="Times New Roman" w:cs="Times New Roman"/>
          <w:color w:val="000000" w:themeColor="text1"/>
        </w:rPr>
      </w:pPr>
    </w:p>
    <w:p w:rsidR="004E36FD" w:rsidRDefault="004E36FD" w:rsidP="000149EB">
      <w:pPr>
        <w:rPr>
          <w:rFonts w:ascii="Times New Roman" w:hAnsi="Times New Roman" w:cs="Times New Roman"/>
          <w:color w:val="000000" w:themeColor="text1"/>
        </w:rPr>
      </w:pPr>
    </w:p>
    <w:p w:rsidR="004E36FD" w:rsidRDefault="004E36FD" w:rsidP="000149EB">
      <w:pPr>
        <w:rPr>
          <w:rFonts w:ascii="Times New Roman" w:hAnsi="Times New Roman" w:cs="Times New Roman"/>
          <w:color w:val="000000" w:themeColor="text1"/>
        </w:rPr>
      </w:pPr>
    </w:p>
    <w:p w:rsidR="004E36FD" w:rsidRPr="004E36FD" w:rsidRDefault="004E36FD" w:rsidP="000149EB">
      <w:pPr>
        <w:rPr>
          <w:rFonts w:ascii="Times New Roman" w:hAnsi="Times New Roman" w:cs="Times New Roman"/>
          <w:b/>
          <w:color w:val="000000" w:themeColor="text1"/>
          <w:u w:val="single"/>
        </w:rPr>
      </w:pPr>
      <w:r w:rsidRPr="00157BF6">
        <w:rPr>
          <w:rFonts w:ascii="Times New Roman" w:hAnsi="Times New Roman" w:cs="Times New Roman"/>
          <w:b/>
          <w:color w:val="000000" w:themeColor="text1"/>
          <w:highlight w:val="yellow"/>
          <w:u w:val="single"/>
        </w:rPr>
        <w:t>Procedure of IAT</w:t>
      </w:r>
    </w:p>
    <w:p w:rsidR="000149EB" w:rsidRPr="000149EB" w:rsidRDefault="004E36FD" w:rsidP="00D316D7">
      <w:r>
        <w:rPr>
          <w:noProof/>
          <w:lang w:eastAsia="en-GB"/>
        </w:rPr>
        <w:drawing>
          <wp:inline distT="0" distB="0" distL="0" distR="0">
            <wp:extent cx="5266944" cy="4506163"/>
            <wp:effectExtent l="0" t="0" r="0" b="8890"/>
            <wp:docPr id="2" name="Picture 2" descr="C:\Users\HP\Desktop\uqail\IMG-20200626-WA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uqail\IMG-20200626-WA00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951" cy="4516436"/>
                    </a:xfrm>
                    <a:prstGeom prst="rect">
                      <a:avLst/>
                    </a:prstGeom>
                    <a:noFill/>
                    <a:ln>
                      <a:noFill/>
                    </a:ln>
                  </pic:spPr>
                </pic:pic>
              </a:graphicData>
            </a:graphic>
          </wp:inline>
        </w:drawing>
      </w:r>
    </w:p>
    <w:sectPr w:rsidR="000149EB" w:rsidRPr="000149EB" w:rsidSect="008E2280">
      <w:pgSz w:w="11906" w:h="16838"/>
      <w:pgMar w:top="1440" w:right="1440" w:bottom="1440" w:left="144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8EB"/>
    <w:multiLevelType w:val="hybridMultilevel"/>
    <w:tmpl w:val="0F30DF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920C67"/>
    <w:multiLevelType w:val="hybridMultilevel"/>
    <w:tmpl w:val="D600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A55F4"/>
    <w:multiLevelType w:val="hybridMultilevel"/>
    <w:tmpl w:val="7B8E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016E05"/>
    <w:multiLevelType w:val="hybridMultilevel"/>
    <w:tmpl w:val="053E9C6C"/>
    <w:lvl w:ilvl="0" w:tplc="6226D77E">
      <w:start w:val="1"/>
      <w:numFmt w:val="bullet"/>
      <w:lvlText w:val="•"/>
      <w:lvlJc w:val="left"/>
      <w:pPr>
        <w:tabs>
          <w:tab w:val="num" w:pos="720"/>
        </w:tabs>
        <w:ind w:left="720" w:hanging="360"/>
      </w:pPr>
      <w:rPr>
        <w:rFonts w:ascii="Arial" w:hAnsi="Arial" w:hint="default"/>
      </w:rPr>
    </w:lvl>
    <w:lvl w:ilvl="1" w:tplc="B5D05D3E" w:tentative="1">
      <w:start w:val="1"/>
      <w:numFmt w:val="bullet"/>
      <w:lvlText w:val="•"/>
      <w:lvlJc w:val="left"/>
      <w:pPr>
        <w:tabs>
          <w:tab w:val="num" w:pos="1440"/>
        </w:tabs>
        <w:ind w:left="1440" w:hanging="360"/>
      </w:pPr>
      <w:rPr>
        <w:rFonts w:ascii="Arial" w:hAnsi="Arial" w:hint="default"/>
      </w:rPr>
    </w:lvl>
    <w:lvl w:ilvl="2" w:tplc="9F1205FE" w:tentative="1">
      <w:start w:val="1"/>
      <w:numFmt w:val="bullet"/>
      <w:lvlText w:val="•"/>
      <w:lvlJc w:val="left"/>
      <w:pPr>
        <w:tabs>
          <w:tab w:val="num" w:pos="2160"/>
        </w:tabs>
        <w:ind w:left="2160" w:hanging="360"/>
      </w:pPr>
      <w:rPr>
        <w:rFonts w:ascii="Arial" w:hAnsi="Arial" w:hint="default"/>
      </w:rPr>
    </w:lvl>
    <w:lvl w:ilvl="3" w:tplc="63AC1AC2" w:tentative="1">
      <w:start w:val="1"/>
      <w:numFmt w:val="bullet"/>
      <w:lvlText w:val="•"/>
      <w:lvlJc w:val="left"/>
      <w:pPr>
        <w:tabs>
          <w:tab w:val="num" w:pos="2880"/>
        </w:tabs>
        <w:ind w:left="2880" w:hanging="360"/>
      </w:pPr>
      <w:rPr>
        <w:rFonts w:ascii="Arial" w:hAnsi="Arial" w:hint="default"/>
      </w:rPr>
    </w:lvl>
    <w:lvl w:ilvl="4" w:tplc="0A163916" w:tentative="1">
      <w:start w:val="1"/>
      <w:numFmt w:val="bullet"/>
      <w:lvlText w:val="•"/>
      <w:lvlJc w:val="left"/>
      <w:pPr>
        <w:tabs>
          <w:tab w:val="num" w:pos="3600"/>
        </w:tabs>
        <w:ind w:left="3600" w:hanging="360"/>
      </w:pPr>
      <w:rPr>
        <w:rFonts w:ascii="Arial" w:hAnsi="Arial" w:hint="default"/>
      </w:rPr>
    </w:lvl>
    <w:lvl w:ilvl="5" w:tplc="5890E7A8" w:tentative="1">
      <w:start w:val="1"/>
      <w:numFmt w:val="bullet"/>
      <w:lvlText w:val="•"/>
      <w:lvlJc w:val="left"/>
      <w:pPr>
        <w:tabs>
          <w:tab w:val="num" w:pos="4320"/>
        </w:tabs>
        <w:ind w:left="4320" w:hanging="360"/>
      </w:pPr>
      <w:rPr>
        <w:rFonts w:ascii="Arial" w:hAnsi="Arial" w:hint="default"/>
      </w:rPr>
    </w:lvl>
    <w:lvl w:ilvl="6" w:tplc="A35ED004" w:tentative="1">
      <w:start w:val="1"/>
      <w:numFmt w:val="bullet"/>
      <w:lvlText w:val="•"/>
      <w:lvlJc w:val="left"/>
      <w:pPr>
        <w:tabs>
          <w:tab w:val="num" w:pos="5040"/>
        </w:tabs>
        <w:ind w:left="5040" w:hanging="360"/>
      </w:pPr>
      <w:rPr>
        <w:rFonts w:ascii="Arial" w:hAnsi="Arial" w:hint="default"/>
      </w:rPr>
    </w:lvl>
    <w:lvl w:ilvl="7" w:tplc="D4B8211E" w:tentative="1">
      <w:start w:val="1"/>
      <w:numFmt w:val="bullet"/>
      <w:lvlText w:val="•"/>
      <w:lvlJc w:val="left"/>
      <w:pPr>
        <w:tabs>
          <w:tab w:val="num" w:pos="5760"/>
        </w:tabs>
        <w:ind w:left="5760" w:hanging="360"/>
      </w:pPr>
      <w:rPr>
        <w:rFonts w:ascii="Arial" w:hAnsi="Arial" w:hint="default"/>
      </w:rPr>
    </w:lvl>
    <w:lvl w:ilvl="8" w:tplc="CC464DFA" w:tentative="1">
      <w:start w:val="1"/>
      <w:numFmt w:val="bullet"/>
      <w:lvlText w:val="•"/>
      <w:lvlJc w:val="left"/>
      <w:pPr>
        <w:tabs>
          <w:tab w:val="num" w:pos="6480"/>
        </w:tabs>
        <w:ind w:left="6480" w:hanging="360"/>
      </w:pPr>
      <w:rPr>
        <w:rFonts w:ascii="Arial" w:hAnsi="Arial" w:hint="default"/>
      </w:rPr>
    </w:lvl>
  </w:abstractNum>
  <w:abstractNum w:abstractNumId="4">
    <w:nsid w:val="2F9E6F46"/>
    <w:multiLevelType w:val="hybridMultilevel"/>
    <w:tmpl w:val="5C42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3B17D0"/>
    <w:multiLevelType w:val="hybridMultilevel"/>
    <w:tmpl w:val="8502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C015D0"/>
    <w:multiLevelType w:val="hybridMultilevel"/>
    <w:tmpl w:val="27B6EBC6"/>
    <w:lvl w:ilvl="0" w:tplc="9CE80B0C">
      <w:start w:val="1"/>
      <w:numFmt w:val="bullet"/>
      <w:lvlText w:val="•"/>
      <w:lvlJc w:val="left"/>
      <w:pPr>
        <w:tabs>
          <w:tab w:val="num" w:pos="720"/>
        </w:tabs>
        <w:ind w:left="720" w:hanging="360"/>
      </w:pPr>
      <w:rPr>
        <w:rFonts w:ascii="Arial" w:hAnsi="Arial" w:hint="default"/>
      </w:rPr>
    </w:lvl>
    <w:lvl w:ilvl="1" w:tplc="0C7C6D5A" w:tentative="1">
      <w:start w:val="1"/>
      <w:numFmt w:val="bullet"/>
      <w:lvlText w:val="•"/>
      <w:lvlJc w:val="left"/>
      <w:pPr>
        <w:tabs>
          <w:tab w:val="num" w:pos="1440"/>
        </w:tabs>
        <w:ind w:left="1440" w:hanging="360"/>
      </w:pPr>
      <w:rPr>
        <w:rFonts w:ascii="Arial" w:hAnsi="Arial" w:hint="default"/>
      </w:rPr>
    </w:lvl>
    <w:lvl w:ilvl="2" w:tplc="ADECD548" w:tentative="1">
      <w:start w:val="1"/>
      <w:numFmt w:val="bullet"/>
      <w:lvlText w:val="•"/>
      <w:lvlJc w:val="left"/>
      <w:pPr>
        <w:tabs>
          <w:tab w:val="num" w:pos="2160"/>
        </w:tabs>
        <w:ind w:left="2160" w:hanging="360"/>
      </w:pPr>
      <w:rPr>
        <w:rFonts w:ascii="Arial" w:hAnsi="Arial" w:hint="default"/>
      </w:rPr>
    </w:lvl>
    <w:lvl w:ilvl="3" w:tplc="B87C085A" w:tentative="1">
      <w:start w:val="1"/>
      <w:numFmt w:val="bullet"/>
      <w:lvlText w:val="•"/>
      <w:lvlJc w:val="left"/>
      <w:pPr>
        <w:tabs>
          <w:tab w:val="num" w:pos="2880"/>
        </w:tabs>
        <w:ind w:left="2880" w:hanging="360"/>
      </w:pPr>
      <w:rPr>
        <w:rFonts w:ascii="Arial" w:hAnsi="Arial" w:hint="default"/>
      </w:rPr>
    </w:lvl>
    <w:lvl w:ilvl="4" w:tplc="D24C35DE" w:tentative="1">
      <w:start w:val="1"/>
      <w:numFmt w:val="bullet"/>
      <w:lvlText w:val="•"/>
      <w:lvlJc w:val="left"/>
      <w:pPr>
        <w:tabs>
          <w:tab w:val="num" w:pos="3600"/>
        </w:tabs>
        <w:ind w:left="3600" w:hanging="360"/>
      </w:pPr>
      <w:rPr>
        <w:rFonts w:ascii="Arial" w:hAnsi="Arial" w:hint="default"/>
      </w:rPr>
    </w:lvl>
    <w:lvl w:ilvl="5" w:tplc="156C5544" w:tentative="1">
      <w:start w:val="1"/>
      <w:numFmt w:val="bullet"/>
      <w:lvlText w:val="•"/>
      <w:lvlJc w:val="left"/>
      <w:pPr>
        <w:tabs>
          <w:tab w:val="num" w:pos="4320"/>
        </w:tabs>
        <w:ind w:left="4320" w:hanging="360"/>
      </w:pPr>
      <w:rPr>
        <w:rFonts w:ascii="Arial" w:hAnsi="Arial" w:hint="default"/>
      </w:rPr>
    </w:lvl>
    <w:lvl w:ilvl="6" w:tplc="6D3E563A" w:tentative="1">
      <w:start w:val="1"/>
      <w:numFmt w:val="bullet"/>
      <w:lvlText w:val="•"/>
      <w:lvlJc w:val="left"/>
      <w:pPr>
        <w:tabs>
          <w:tab w:val="num" w:pos="5040"/>
        </w:tabs>
        <w:ind w:left="5040" w:hanging="360"/>
      </w:pPr>
      <w:rPr>
        <w:rFonts w:ascii="Arial" w:hAnsi="Arial" w:hint="default"/>
      </w:rPr>
    </w:lvl>
    <w:lvl w:ilvl="7" w:tplc="576C21D8" w:tentative="1">
      <w:start w:val="1"/>
      <w:numFmt w:val="bullet"/>
      <w:lvlText w:val="•"/>
      <w:lvlJc w:val="left"/>
      <w:pPr>
        <w:tabs>
          <w:tab w:val="num" w:pos="5760"/>
        </w:tabs>
        <w:ind w:left="5760" w:hanging="360"/>
      </w:pPr>
      <w:rPr>
        <w:rFonts w:ascii="Arial" w:hAnsi="Arial" w:hint="default"/>
      </w:rPr>
    </w:lvl>
    <w:lvl w:ilvl="8" w:tplc="AEE2B654" w:tentative="1">
      <w:start w:val="1"/>
      <w:numFmt w:val="bullet"/>
      <w:lvlText w:val="•"/>
      <w:lvlJc w:val="left"/>
      <w:pPr>
        <w:tabs>
          <w:tab w:val="num" w:pos="6480"/>
        </w:tabs>
        <w:ind w:left="6480" w:hanging="360"/>
      </w:pPr>
      <w:rPr>
        <w:rFonts w:ascii="Arial" w:hAnsi="Arial" w:hint="default"/>
      </w:rPr>
    </w:lvl>
  </w:abstractNum>
  <w:abstractNum w:abstractNumId="7">
    <w:nsid w:val="45482846"/>
    <w:multiLevelType w:val="hybridMultilevel"/>
    <w:tmpl w:val="6CCA0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F94EA0"/>
    <w:multiLevelType w:val="hybridMultilevel"/>
    <w:tmpl w:val="3B827948"/>
    <w:lvl w:ilvl="0" w:tplc="3C2CE3B8">
      <w:start w:val="1"/>
      <w:numFmt w:val="bullet"/>
      <w:lvlText w:val="•"/>
      <w:lvlJc w:val="left"/>
      <w:pPr>
        <w:tabs>
          <w:tab w:val="num" w:pos="720"/>
        </w:tabs>
        <w:ind w:left="720" w:hanging="360"/>
      </w:pPr>
      <w:rPr>
        <w:rFonts w:ascii="Arial" w:hAnsi="Arial" w:hint="default"/>
      </w:rPr>
    </w:lvl>
    <w:lvl w:ilvl="1" w:tplc="A74690F8" w:tentative="1">
      <w:start w:val="1"/>
      <w:numFmt w:val="bullet"/>
      <w:lvlText w:val="•"/>
      <w:lvlJc w:val="left"/>
      <w:pPr>
        <w:tabs>
          <w:tab w:val="num" w:pos="1440"/>
        </w:tabs>
        <w:ind w:left="1440" w:hanging="360"/>
      </w:pPr>
      <w:rPr>
        <w:rFonts w:ascii="Arial" w:hAnsi="Arial" w:hint="default"/>
      </w:rPr>
    </w:lvl>
    <w:lvl w:ilvl="2" w:tplc="208AAF2E" w:tentative="1">
      <w:start w:val="1"/>
      <w:numFmt w:val="bullet"/>
      <w:lvlText w:val="•"/>
      <w:lvlJc w:val="left"/>
      <w:pPr>
        <w:tabs>
          <w:tab w:val="num" w:pos="2160"/>
        </w:tabs>
        <w:ind w:left="2160" w:hanging="360"/>
      </w:pPr>
      <w:rPr>
        <w:rFonts w:ascii="Arial" w:hAnsi="Arial" w:hint="default"/>
      </w:rPr>
    </w:lvl>
    <w:lvl w:ilvl="3" w:tplc="F7620CFE" w:tentative="1">
      <w:start w:val="1"/>
      <w:numFmt w:val="bullet"/>
      <w:lvlText w:val="•"/>
      <w:lvlJc w:val="left"/>
      <w:pPr>
        <w:tabs>
          <w:tab w:val="num" w:pos="2880"/>
        </w:tabs>
        <w:ind w:left="2880" w:hanging="360"/>
      </w:pPr>
      <w:rPr>
        <w:rFonts w:ascii="Arial" w:hAnsi="Arial" w:hint="default"/>
      </w:rPr>
    </w:lvl>
    <w:lvl w:ilvl="4" w:tplc="BD863F10" w:tentative="1">
      <w:start w:val="1"/>
      <w:numFmt w:val="bullet"/>
      <w:lvlText w:val="•"/>
      <w:lvlJc w:val="left"/>
      <w:pPr>
        <w:tabs>
          <w:tab w:val="num" w:pos="3600"/>
        </w:tabs>
        <w:ind w:left="3600" w:hanging="360"/>
      </w:pPr>
      <w:rPr>
        <w:rFonts w:ascii="Arial" w:hAnsi="Arial" w:hint="default"/>
      </w:rPr>
    </w:lvl>
    <w:lvl w:ilvl="5" w:tplc="ABD6B658" w:tentative="1">
      <w:start w:val="1"/>
      <w:numFmt w:val="bullet"/>
      <w:lvlText w:val="•"/>
      <w:lvlJc w:val="left"/>
      <w:pPr>
        <w:tabs>
          <w:tab w:val="num" w:pos="4320"/>
        </w:tabs>
        <w:ind w:left="4320" w:hanging="360"/>
      </w:pPr>
      <w:rPr>
        <w:rFonts w:ascii="Arial" w:hAnsi="Arial" w:hint="default"/>
      </w:rPr>
    </w:lvl>
    <w:lvl w:ilvl="6" w:tplc="FEEAD984" w:tentative="1">
      <w:start w:val="1"/>
      <w:numFmt w:val="bullet"/>
      <w:lvlText w:val="•"/>
      <w:lvlJc w:val="left"/>
      <w:pPr>
        <w:tabs>
          <w:tab w:val="num" w:pos="5040"/>
        </w:tabs>
        <w:ind w:left="5040" w:hanging="360"/>
      </w:pPr>
      <w:rPr>
        <w:rFonts w:ascii="Arial" w:hAnsi="Arial" w:hint="default"/>
      </w:rPr>
    </w:lvl>
    <w:lvl w:ilvl="7" w:tplc="3A229508" w:tentative="1">
      <w:start w:val="1"/>
      <w:numFmt w:val="bullet"/>
      <w:lvlText w:val="•"/>
      <w:lvlJc w:val="left"/>
      <w:pPr>
        <w:tabs>
          <w:tab w:val="num" w:pos="5760"/>
        </w:tabs>
        <w:ind w:left="5760" w:hanging="360"/>
      </w:pPr>
      <w:rPr>
        <w:rFonts w:ascii="Arial" w:hAnsi="Arial" w:hint="default"/>
      </w:rPr>
    </w:lvl>
    <w:lvl w:ilvl="8" w:tplc="E214D07C" w:tentative="1">
      <w:start w:val="1"/>
      <w:numFmt w:val="bullet"/>
      <w:lvlText w:val="•"/>
      <w:lvlJc w:val="left"/>
      <w:pPr>
        <w:tabs>
          <w:tab w:val="num" w:pos="6480"/>
        </w:tabs>
        <w:ind w:left="6480" w:hanging="360"/>
      </w:pPr>
      <w:rPr>
        <w:rFonts w:ascii="Arial" w:hAnsi="Arial" w:hint="default"/>
      </w:rPr>
    </w:lvl>
  </w:abstractNum>
  <w:abstractNum w:abstractNumId="9">
    <w:nsid w:val="59A27107"/>
    <w:multiLevelType w:val="hybridMultilevel"/>
    <w:tmpl w:val="BAB0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7A59A0"/>
    <w:multiLevelType w:val="hybridMultilevel"/>
    <w:tmpl w:val="515A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162D2F"/>
    <w:multiLevelType w:val="hybridMultilevel"/>
    <w:tmpl w:val="550873BA"/>
    <w:lvl w:ilvl="0" w:tplc="1B748E68">
      <w:start w:val="1"/>
      <w:numFmt w:val="bullet"/>
      <w:lvlText w:val="•"/>
      <w:lvlJc w:val="left"/>
      <w:pPr>
        <w:tabs>
          <w:tab w:val="num" w:pos="720"/>
        </w:tabs>
        <w:ind w:left="720" w:hanging="360"/>
      </w:pPr>
      <w:rPr>
        <w:rFonts w:ascii="Arial" w:hAnsi="Arial" w:hint="default"/>
      </w:rPr>
    </w:lvl>
    <w:lvl w:ilvl="1" w:tplc="A5A67E3A" w:tentative="1">
      <w:start w:val="1"/>
      <w:numFmt w:val="bullet"/>
      <w:lvlText w:val="•"/>
      <w:lvlJc w:val="left"/>
      <w:pPr>
        <w:tabs>
          <w:tab w:val="num" w:pos="1440"/>
        </w:tabs>
        <w:ind w:left="1440" w:hanging="360"/>
      </w:pPr>
      <w:rPr>
        <w:rFonts w:ascii="Arial" w:hAnsi="Arial" w:hint="default"/>
      </w:rPr>
    </w:lvl>
    <w:lvl w:ilvl="2" w:tplc="DF880926" w:tentative="1">
      <w:start w:val="1"/>
      <w:numFmt w:val="bullet"/>
      <w:lvlText w:val="•"/>
      <w:lvlJc w:val="left"/>
      <w:pPr>
        <w:tabs>
          <w:tab w:val="num" w:pos="2160"/>
        </w:tabs>
        <w:ind w:left="2160" w:hanging="360"/>
      </w:pPr>
      <w:rPr>
        <w:rFonts w:ascii="Arial" w:hAnsi="Arial" w:hint="default"/>
      </w:rPr>
    </w:lvl>
    <w:lvl w:ilvl="3" w:tplc="35345598" w:tentative="1">
      <w:start w:val="1"/>
      <w:numFmt w:val="bullet"/>
      <w:lvlText w:val="•"/>
      <w:lvlJc w:val="left"/>
      <w:pPr>
        <w:tabs>
          <w:tab w:val="num" w:pos="2880"/>
        </w:tabs>
        <w:ind w:left="2880" w:hanging="360"/>
      </w:pPr>
      <w:rPr>
        <w:rFonts w:ascii="Arial" w:hAnsi="Arial" w:hint="default"/>
      </w:rPr>
    </w:lvl>
    <w:lvl w:ilvl="4" w:tplc="1154FED6" w:tentative="1">
      <w:start w:val="1"/>
      <w:numFmt w:val="bullet"/>
      <w:lvlText w:val="•"/>
      <w:lvlJc w:val="left"/>
      <w:pPr>
        <w:tabs>
          <w:tab w:val="num" w:pos="3600"/>
        </w:tabs>
        <w:ind w:left="3600" w:hanging="360"/>
      </w:pPr>
      <w:rPr>
        <w:rFonts w:ascii="Arial" w:hAnsi="Arial" w:hint="default"/>
      </w:rPr>
    </w:lvl>
    <w:lvl w:ilvl="5" w:tplc="11F2D14C" w:tentative="1">
      <w:start w:val="1"/>
      <w:numFmt w:val="bullet"/>
      <w:lvlText w:val="•"/>
      <w:lvlJc w:val="left"/>
      <w:pPr>
        <w:tabs>
          <w:tab w:val="num" w:pos="4320"/>
        </w:tabs>
        <w:ind w:left="4320" w:hanging="360"/>
      </w:pPr>
      <w:rPr>
        <w:rFonts w:ascii="Arial" w:hAnsi="Arial" w:hint="default"/>
      </w:rPr>
    </w:lvl>
    <w:lvl w:ilvl="6" w:tplc="1158D8B0" w:tentative="1">
      <w:start w:val="1"/>
      <w:numFmt w:val="bullet"/>
      <w:lvlText w:val="•"/>
      <w:lvlJc w:val="left"/>
      <w:pPr>
        <w:tabs>
          <w:tab w:val="num" w:pos="5040"/>
        </w:tabs>
        <w:ind w:left="5040" w:hanging="360"/>
      </w:pPr>
      <w:rPr>
        <w:rFonts w:ascii="Arial" w:hAnsi="Arial" w:hint="default"/>
      </w:rPr>
    </w:lvl>
    <w:lvl w:ilvl="7" w:tplc="7846A21E" w:tentative="1">
      <w:start w:val="1"/>
      <w:numFmt w:val="bullet"/>
      <w:lvlText w:val="•"/>
      <w:lvlJc w:val="left"/>
      <w:pPr>
        <w:tabs>
          <w:tab w:val="num" w:pos="5760"/>
        </w:tabs>
        <w:ind w:left="5760" w:hanging="360"/>
      </w:pPr>
      <w:rPr>
        <w:rFonts w:ascii="Arial" w:hAnsi="Arial" w:hint="default"/>
      </w:rPr>
    </w:lvl>
    <w:lvl w:ilvl="8" w:tplc="FEAA8736" w:tentative="1">
      <w:start w:val="1"/>
      <w:numFmt w:val="bullet"/>
      <w:lvlText w:val="•"/>
      <w:lvlJc w:val="left"/>
      <w:pPr>
        <w:tabs>
          <w:tab w:val="num" w:pos="6480"/>
        </w:tabs>
        <w:ind w:left="6480" w:hanging="360"/>
      </w:pPr>
      <w:rPr>
        <w:rFonts w:ascii="Arial" w:hAnsi="Arial" w:hint="default"/>
      </w:rPr>
    </w:lvl>
  </w:abstractNum>
  <w:abstractNum w:abstractNumId="12">
    <w:nsid w:val="7873225C"/>
    <w:multiLevelType w:val="hybridMultilevel"/>
    <w:tmpl w:val="AB209356"/>
    <w:lvl w:ilvl="0" w:tplc="EDC2BBBA">
      <w:start w:val="1"/>
      <w:numFmt w:val="bullet"/>
      <w:lvlText w:val="•"/>
      <w:lvlJc w:val="left"/>
      <w:pPr>
        <w:tabs>
          <w:tab w:val="num" w:pos="720"/>
        </w:tabs>
        <w:ind w:left="720" w:hanging="360"/>
      </w:pPr>
      <w:rPr>
        <w:rFonts w:ascii="Arial" w:hAnsi="Arial" w:hint="default"/>
      </w:rPr>
    </w:lvl>
    <w:lvl w:ilvl="1" w:tplc="795069B8" w:tentative="1">
      <w:start w:val="1"/>
      <w:numFmt w:val="bullet"/>
      <w:lvlText w:val="•"/>
      <w:lvlJc w:val="left"/>
      <w:pPr>
        <w:tabs>
          <w:tab w:val="num" w:pos="1440"/>
        </w:tabs>
        <w:ind w:left="1440" w:hanging="360"/>
      </w:pPr>
      <w:rPr>
        <w:rFonts w:ascii="Arial" w:hAnsi="Arial" w:hint="default"/>
      </w:rPr>
    </w:lvl>
    <w:lvl w:ilvl="2" w:tplc="3CD05E86" w:tentative="1">
      <w:start w:val="1"/>
      <w:numFmt w:val="bullet"/>
      <w:lvlText w:val="•"/>
      <w:lvlJc w:val="left"/>
      <w:pPr>
        <w:tabs>
          <w:tab w:val="num" w:pos="2160"/>
        </w:tabs>
        <w:ind w:left="2160" w:hanging="360"/>
      </w:pPr>
      <w:rPr>
        <w:rFonts w:ascii="Arial" w:hAnsi="Arial" w:hint="default"/>
      </w:rPr>
    </w:lvl>
    <w:lvl w:ilvl="3" w:tplc="D7A69510" w:tentative="1">
      <w:start w:val="1"/>
      <w:numFmt w:val="bullet"/>
      <w:lvlText w:val="•"/>
      <w:lvlJc w:val="left"/>
      <w:pPr>
        <w:tabs>
          <w:tab w:val="num" w:pos="2880"/>
        </w:tabs>
        <w:ind w:left="2880" w:hanging="360"/>
      </w:pPr>
      <w:rPr>
        <w:rFonts w:ascii="Arial" w:hAnsi="Arial" w:hint="default"/>
      </w:rPr>
    </w:lvl>
    <w:lvl w:ilvl="4" w:tplc="F1E47436" w:tentative="1">
      <w:start w:val="1"/>
      <w:numFmt w:val="bullet"/>
      <w:lvlText w:val="•"/>
      <w:lvlJc w:val="left"/>
      <w:pPr>
        <w:tabs>
          <w:tab w:val="num" w:pos="3600"/>
        </w:tabs>
        <w:ind w:left="3600" w:hanging="360"/>
      </w:pPr>
      <w:rPr>
        <w:rFonts w:ascii="Arial" w:hAnsi="Arial" w:hint="default"/>
      </w:rPr>
    </w:lvl>
    <w:lvl w:ilvl="5" w:tplc="A11E6CA8" w:tentative="1">
      <w:start w:val="1"/>
      <w:numFmt w:val="bullet"/>
      <w:lvlText w:val="•"/>
      <w:lvlJc w:val="left"/>
      <w:pPr>
        <w:tabs>
          <w:tab w:val="num" w:pos="4320"/>
        </w:tabs>
        <w:ind w:left="4320" w:hanging="360"/>
      </w:pPr>
      <w:rPr>
        <w:rFonts w:ascii="Arial" w:hAnsi="Arial" w:hint="default"/>
      </w:rPr>
    </w:lvl>
    <w:lvl w:ilvl="6" w:tplc="F9A0393C" w:tentative="1">
      <w:start w:val="1"/>
      <w:numFmt w:val="bullet"/>
      <w:lvlText w:val="•"/>
      <w:lvlJc w:val="left"/>
      <w:pPr>
        <w:tabs>
          <w:tab w:val="num" w:pos="5040"/>
        </w:tabs>
        <w:ind w:left="5040" w:hanging="360"/>
      </w:pPr>
      <w:rPr>
        <w:rFonts w:ascii="Arial" w:hAnsi="Arial" w:hint="default"/>
      </w:rPr>
    </w:lvl>
    <w:lvl w:ilvl="7" w:tplc="022E1CC2" w:tentative="1">
      <w:start w:val="1"/>
      <w:numFmt w:val="bullet"/>
      <w:lvlText w:val="•"/>
      <w:lvlJc w:val="left"/>
      <w:pPr>
        <w:tabs>
          <w:tab w:val="num" w:pos="5760"/>
        </w:tabs>
        <w:ind w:left="5760" w:hanging="360"/>
      </w:pPr>
      <w:rPr>
        <w:rFonts w:ascii="Arial" w:hAnsi="Arial" w:hint="default"/>
      </w:rPr>
    </w:lvl>
    <w:lvl w:ilvl="8" w:tplc="A83EF2DA" w:tentative="1">
      <w:start w:val="1"/>
      <w:numFmt w:val="bullet"/>
      <w:lvlText w:val="•"/>
      <w:lvlJc w:val="left"/>
      <w:pPr>
        <w:tabs>
          <w:tab w:val="num" w:pos="6480"/>
        </w:tabs>
        <w:ind w:left="6480" w:hanging="360"/>
      </w:pPr>
      <w:rPr>
        <w:rFonts w:ascii="Arial" w:hAnsi="Arial" w:hint="default"/>
      </w:rPr>
    </w:lvl>
  </w:abstractNum>
  <w:abstractNum w:abstractNumId="13">
    <w:nsid w:val="7D7C5B3C"/>
    <w:multiLevelType w:val="hybridMultilevel"/>
    <w:tmpl w:val="B5203F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2"/>
  </w:num>
  <w:num w:numId="4">
    <w:abstractNumId w:val="3"/>
  </w:num>
  <w:num w:numId="5">
    <w:abstractNumId w:val="0"/>
  </w:num>
  <w:num w:numId="6">
    <w:abstractNumId w:val="12"/>
  </w:num>
  <w:num w:numId="7">
    <w:abstractNumId w:val="8"/>
  </w:num>
  <w:num w:numId="8">
    <w:abstractNumId w:val="13"/>
  </w:num>
  <w:num w:numId="9">
    <w:abstractNumId w:val="4"/>
  </w:num>
  <w:num w:numId="10">
    <w:abstractNumId w:val="7"/>
  </w:num>
  <w:num w:numId="11">
    <w:abstractNumId w:val="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A1"/>
    <w:rsid w:val="000149EB"/>
    <w:rsid w:val="0010500B"/>
    <w:rsid w:val="00157BF6"/>
    <w:rsid w:val="004D6592"/>
    <w:rsid w:val="004E36FD"/>
    <w:rsid w:val="00600109"/>
    <w:rsid w:val="006D6791"/>
    <w:rsid w:val="00775D37"/>
    <w:rsid w:val="00851663"/>
    <w:rsid w:val="008E2280"/>
    <w:rsid w:val="00B9693C"/>
    <w:rsid w:val="00BE16A0"/>
    <w:rsid w:val="00C13858"/>
    <w:rsid w:val="00D316D7"/>
    <w:rsid w:val="00D55B8B"/>
    <w:rsid w:val="00E541A1"/>
    <w:rsid w:val="00FA1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1A1"/>
    <w:pPr>
      <w:ind w:left="720"/>
      <w:contextualSpacing/>
    </w:pPr>
  </w:style>
  <w:style w:type="paragraph" w:styleId="BalloonText">
    <w:name w:val="Balloon Text"/>
    <w:basedOn w:val="Normal"/>
    <w:link w:val="BalloonTextChar"/>
    <w:uiPriority w:val="99"/>
    <w:semiHidden/>
    <w:unhideWhenUsed/>
    <w:rsid w:val="004E3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1A1"/>
    <w:pPr>
      <w:ind w:left="720"/>
      <w:contextualSpacing/>
    </w:pPr>
  </w:style>
  <w:style w:type="paragraph" w:styleId="BalloonText">
    <w:name w:val="Balloon Text"/>
    <w:basedOn w:val="Normal"/>
    <w:link w:val="BalloonTextChar"/>
    <w:uiPriority w:val="99"/>
    <w:semiHidden/>
    <w:unhideWhenUsed/>
    <w:rsid w:val="004E3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49910">
      <w:bodyDiv w:val="1"/>
      <w:marLeft w:val="0"/>
      <w:marRight w:val="0"/>
      <w:marTop w:val="0"/>
      <w:marBottom w:val="0"/>
      <w:divBdr>
        <w:top w:val="none" w:sz="0" w:space="0" w:color="auto"/>
        <w:left w:val="none" w:sz="0" w:space="0" w:color="auto"/>
        <w:bottom w:val="none" w:sz="0" w:space="0" w:color="auto"/>
        <w:right w:val="none" w:sz="0" w:space="0" w:color="auto"/>
      </w:divBdr>
    </w:div>
    <w:div w:id="578714405">
      <w:bodyDiv w:val="1"/>
      <w:marLeft w:val="0"/>
      <w:marRight w:val="0"/>
      <w:marTop w:val="0"/>
      <w:marBottom w:val="0"/>
      <w:divBdr>
        <w:top w:val="none" w:sz="0" w:space="0" w:color="auto"/>
        <w:left w:val="none" w:sz="0" w:space="0" w:color="auto"/>
        <w:bottom w:val="none" w:sz="0" w:space="0" w:color="auto"/>
        <w:right w:val="none" w:sz="0" w:space="0" w:color="auto"/>
      </w:divBdr>
      <w:divsChild>
        <w:div w:id="904872152">
          <w:marLeft w:val="533"/>
          <w:marRight w:val="0"/>
          <w:marTop w:val="160"/>
          <w:marBottom w:val="0"/>
          <w:divBdr>
            <w:top w:val="none" w:sz="0" w:space="0" w:color="auto"/>
            <w:left w:val="none" w:sz="0" w:space="0" w:color="auto"/>
            <w:bottom w:val="none" w:sz="0" w:space="0" w:color="auto"/>
            <w:right w:val="none" w:sz="0" w:space="0" w:color="auto"/>
          </w:divBdr>
        </w:div>
        <w:div w:id="1292981322">
          <w:marLeft w:val="533"/>
          <w:marRight w:val="0"/>
          <w:marTop w:val="160"/>
          <w:marBottom w:val="0"/>
          <w:divBdr>
            <w:top w:val="none" w:sz="0" w:space="0" w:color="auto"/>
            <w:left w:val="none" w:sz="0" w:space="0" w:color="auto"/>
            <w:bottom w:val="none" w:sz="0" w:space="0" w:color="auto"/>
            <w:right w:val="none" w:sz="0" w:space="0" w:color="auto"/>
          </w:divBdr>
        </w:div>
        <w:div w:id="693306434">
          <w:marLeft w:val="533"/>
          <w:marRight w:val="0"/>
          <w:marTop w:val="160"/>
          <w:marBottom w:val="0"/>
          <w:divBdr>
            <w:top w:val="none" w:sz="0" w:space="0" w:color="auto"/>
            <w:left w:val="none" w:sz="0" w:space="0" w:color="auto"/>
            <w:bottom w:val="none" w:sz="0" w:space="0" w:color="auto"/>
            <w:right w:val="none" w:sz="0" w:space="0" w:color="auto"/>
          </w:divBdr>
        </w:div>
        <w:div w:id="669870068">
          <w:marLeft w:val="533"/>
          <w:marRight w:val="0"/>
          <w:marTop w:val="160"/>
          <w:marBottom w:val="0"/>
          <w:divBdr>
            <w:top w:val="none" w:sz="0" w:space="0" w:color="auto"/>
            <w:left w:val="none" w:sz="0" w:space="0" w:color="auto"/>
            <w:bottom w:val="none" w:sz="0" w:space="0" w:color="auto"/>
            <w:right w:val="none" w:sz="0" w:space="0" w:color="auto"/>
          </w:divBdr>
        </w:div>
        <w:div w:id="1006054013">
          <w:marLeft w:val="533"/>
          <w:marRight w:val="0"/>
          <w:marTop w:val="160"/>
          <w:marBottom w:val="0"/>
          <w:divBdr>
            <w:top w:val="none" w:sz="0" w:space="0" w:color="auto"/>
            <w:left w:val="none" w:sz="0" w:space="0" w:color="auto"/>
            <w:bottom w:val="none" w:sz="0" w:space="0" w:color="auto"/>
            <w:right w:val="none" w:sz="0" w:space="0" w:color="auto"/>
          </w:divBdr>
        </w:div>
      </w:divsChild>
    </w:div>
    <w:div w:id="616067293">
      <w:bodyDiv w:val="1"/>
      <w:marLeft w:val="0"/>
      <w:marRight w:val="0"/>
      <w:marTop w:val="0"/>
      <w:marBottom w:val="0"/>
      <w:divBdr>
        <w:top w:val="none" w:sz="0" w:space="0" w:color="auto"/>
        <w:left w:val="none" w:sz="0" w:space="0" w:color="auto"/>
        <w:bottom w:val="none" w:sz="0" w:space="0" w:color="auto"/>
        <w:right w:val="none" w:sz="0" w:space="0" w:color="auto"/>
      </w:divBdr>
    </w:div>
    <w:div w:id="797993317">
      <w:bodyDiv w:val="1"/>
      <w:marLeft w:val="0"/>
      <w:marRight w:val="0"/>
      <w:marTop w:val="0"/>
      <w:marBottom w:val="0"/>
      <w:divBdr>
        <w:top w:val="none" w:sz="0" w:space="0" w:color="auto"/>
        <w:left w:val="none" w:sz="0" w:space="0" w:color="auto"/>
        <w:bottom w:val="none" w:sz="0" w:space="0" w:color="auto"/>
        <w:right w:val="none" w:sz="0" w:space="0" w:color="auto"/>
      </w:divBdr>
      <w:divsChild>
        <w:div w:id="548423901">
          <w:marLeft w:val="547"/>
          <w:marRight w:val="0"/>
          <w:marTop w:val="134"/>
          <w:marBottom w:val="0"/>
          <w:divBdr>
            <w:top w:val="none" w:sz="0" w:space="0" w:color="auto"/>
            <w:left w:val="none" w:sz="0" w:space="0" w:color="auto"/>
            <w:bottom w:val="none" w:sz="0" w:space="0" w:color="auto"/>
            <w:right w:val="none" w:sz="0" w:space="0" w:color="auto"/>
          </w:divBdr>
        </w:div>
        <w:div w:id="603346854">
          <w:marLeft w:val="547"/>
          <w:marRight w:val="0"/>
          <w:marTop w:val="134"/>
          <w:marBottom w:val="0"/>
          <w:divBdr>
            <w:top w:val="none" w:sz="0" w:space="0" w:color="auto"/>
            <w:left w:val="none" w:sz="0" w:space="0" w:color="auto"/>
            <w:bottom w:val="none" w:sz="0" w:space="0" w:color="auto"/>
            <w:right w:val="none" w:sz="0" w:space="0" w:color="auto"/>
          </w:divBdr>
        </w:div>
        <w:div w:id="99106864">
          <w:marLeft w:val="547"/>
          <w:marRight w:val="0"/>
          <w:marTop w:val="134"/>
          <w:marBottom w:val="0"/>
          <w:divBdr>
            <w:top w:val="none" w:sz="0" w:space="0" w:color="auto"/>
            <w:left w:val="none" w:sz="0" w:space="0" w:color="auto"/>
            <w:bottom w:val="none" w:sz="0" w:space="0" w:color="auto"/>
            <w:right w:val="none" w:sz="0" w:space="0" w:color="auto"/>
          </w:divBdr>
        </w:div>
        <w:div w:id="1282419189">
          <w:marLeft w:val="547"/>
          <w:marRight w:val="0"/>
          <w:marTop w:val="134"/>
          <w:marBottom w:val="0"/>
          <w:divBdr>
            <w:top w:val="none" w:sz="0" w:space="0" w:color="auto"/>
            <w:left w:val="none" w:sz="0" w:space="0" w:color="auto"/>
            <w:bottom w:val="none" w:sz="0" w:space="0" w:color="auto"/>
            <w:right w:val="none" w:sz="0" w:space="0" w:color="auto"/>
          </w:divBdr>
        </w:div>
      </w:divsChild>
    </w:div>
    <w:div w:id="828715679">
      <w:bodyDiv w:val="1"/>
      <w:marLeft w:val="0"/>
      <w:marRight w:val="0"/>
      <w:marTop w:val="0"/>
      <w:marBottom w:val="0"/>
      <w:divBdr>
        <w:top w:val="none" w:sz="0" w:space="0" w:color="auto"/>
        <w:left w:val="none" w:sz="0" w:space="0" w:color="auto"/>
        <w:bottom w:val="none" w:sz="0" w:space="0" w:color="auto"/>
        <w:right w:val="none" w:sz="0" w:space="0" w:color="auto"/>
      </w:divBdr>
    </w:div>
    <w:div w:id="893807974">
      <w:bodyDiv w:val="1"/>
      <w:marLeft w:val="0"/>
      <w:marRight w:val="0"/>
      <w:marTop w:val="0"/>
      <w:marBottom w:val="0"/>
      <w:divBdr>
        <w:top w:val="none" w:sz="0" w:space="0" w:color="auto"/>
        <w:left w:val="none" w:sz="0" w:space="0" w:color="auto"/>
        <w:bottom w:val="none" w:sz="0" w:space="0" w:color="auto"/>
        <w:right w:val="none" w:sz="0" w:space="0" w:color="auto"/>
      </w:divBdr>
      <w:divsChild>
        <w:div w:id="1444302655">
          <w:marLeft w:val="547"/>
          <w:marRight w:val="0"/>
          <w:marTop w:val="154"/>
          <w:marBottom w:val="0"/>
          <w:divBdr>
            <w:top w:val="none" w:sz="0" w:space="0" w:color="auto"/>
            <w:left w:val="none" w:sz="0" w:space="0" w:color="auto"/>
            <w:bottom w:val="none" w:sz="0" w:space="0" w:color="auto"/>
            <w:right w:val="none" w:sz="0" w:space="0" w:color="auto"/>
          </w:divBdr>
        </w:div>
      </w:divsChild>
    </w:div>
    <w:div w:id="909269105">
      <w:bodyDiv w:val="1"/>
      <w:marLeft w:val="0"/>
      <w:marRight w:val="0"/>
      <w:marTop w:val="0"/>
      <w:marBottom w:val="0"/>
      <w:divBdr>
        <w:top w:val="none" w:sz="0" w:space="0" w:color="auto"/>
        <w:left w:val="none" w:sz="0" w:space="0" w:color="auto"/>
        <w:bottom w:val="none" w:sz="0" w:space="0" w:color="auto"/>
        <w:right w:val="none" w:sz="0" w:space="0" w:color="auto"/>
      </w:divBdr>
    </w:div>
    <w:div w:id="964460013">
      <w:bodyDiv w:val="1"/>
      <w:marLeft w:val="0"/>
      <w:marRight w:val="0"/>
      <w:marTop w:val="0"/>
      <w:marBottom w:val="0"/>
      <w:divBdr>
        <w:top w:val="none" w:sz="0" w:space="0" w:color="auto"/>
        <w:left w:val="none" w:sz="0" w:space="0" w:color="auto"/>
        <w:bottom w:val="none" w:sz="0" w:space="0" w:color="auto"/>
        <w:right w:val="none" w:sz="0" w:space="0" w:color="auto"/>
      </w:divBdr>
    </w:div>
    <w:div w:id="1349408975">
      <w:bodyDiv w:val="1"/>
      <w:marLeft w:val="0"/>
      <w:marRight w:val="0"/>
      <w:marTop w:val="0"/>
      <w:marBottom w:val="0"/>
      <w:divBdr>
        <w:top w:val="none" w:sz="0" w:space="0" w:color="auto"/>
        <w:left w:val="none" w:sz="0" w:space="0" w:color="auto"/>
        <w:bottom w:val="none" w:sz="0" w:space="0" w:color="auto"/>
        <w:right w:val="none" w:sz="0" w:space="0" w:color="auto"/>
      </w:divBdr>
      <w:divsChild>
        <w:div w:id="1886671058">
          <w:marLeft w:val="547"/>
          <w:marRight w:val="0"/>
          <w:marTop w:val="134"/>
          <w:marBottom w:val="0"/>
          <w:divBdr>
            <w:top w:val="none" w:sz="0" w:space="0" w:color="auto"/>
            <w:left w:val="none" w:sz="0" w:space="0" w:color="auto"/>
            <w:bottom w:val="none" w:sz="0" w:space="0" w:color="auto"/>
            <w:right w:val="none" w:sz="0" w:space="0" w:color="auto"/>
          </w:divBdr>
        </w:div>
        <w:div w:id="2000961489">
          <w:marLeft w:val="547"/>
          <w:marRight w:val="0"/>
          <w:marTop w:val="134"/>
          <w:marBottom w:val="0"/>
          <w:divBdr>
            <w:top w:val="none" w:sz="0" w:space="0" w:color="auto"/>
            <w:left w:val="none" w:sz="0" w:space="0" w:color="auto"/>
            <w:bottom w:val="none" w:sz="0" w:space="0" w:color="auto"/>
            <w:right w:val="none" w:sz="0" w:space="0" w:color="auto"/>
          </w:divBdr>
        </w:div>
      </w:divsChild>
    </w:div>
    <w:div w:id="1403986719">
      <w:bodyDiv w:val="1"/>
      <w:marLeft w:val="0"/>
      <w:marRight w:val="0"/>
      <w:marTop w:val="0"/>
      <w:marBottom w:val="0"/>
      <w:divBdr>
        <w:top w:val="none" w:sz="0" w:space="0" w:color="auto"/>
        <w:left w:val="none" w:sz="0" w:space="0" w:color="auto"/>
        <w:bottom w:val="none" w:sz="0" w:space="0" w:color="auto"/>
        <w:right w:val="none" w:sz="0" w:space="0" w:color="auto"/>
      </w:divBdr>
      <w:divsChild>
        <w:div w:id="1390764837">
          <w:marLeft w:val="547"/>
          <w:marRight w:val="0"/>
          <w:marTop w:val="134"/>
          <w:marBottom w:val="0"/>
          <w:divBdr>
            <w:top w:val="none" w:sz="0" w:space="0" w:color="auto"/>
            <w:left w:val="none" w:sz="0" w:space="0" w:color="auto"/>
            <w:bottom w:val="none" w:sz="0" w:space="0" w:color="auto"/>
            <w:right w:val="none" w:sz="0" w:space="0" w:color="auto"/>
          </w:divBdr>
        </w:div>
        <w:div w:id="1612933935">
          <w:marLeft w:val="547"/>
          <w:marRight w:val="0"/>
          <w:marTop w:val="134"/>
          <w:marBottom w:val="0"/>
          <w:divBdr>
            <w:top w:val="none" w:sz="0" w:space="0" w:color="auto"/>
            <w:left w:val="none" w:sz="0" w:space="0" w:color="auto"/>
            <w:bottom w:val="none" w:sz="0" w:space="0" w:color="auto"/>
            <w:right w:val="none" w:sz="0" w:space="0" w:color="auto"/>
          </w:divBdr>
        </w:div>
        <w:div w:id="530611521">
          <w:marLeft w:val="547"/>
          <w:marRight w:val="0"/>
          <w:marTop w:val="134"/>
          <w:marBottom w:val="0"/>
          <w:divBdr>
            <w:top w:val="none" w:sz="0" w:space="0" w:color="auto"/>
            <w:left w:val="none" w:sz="0" w:space="0" w:color="auto"/>
            <w:bottom w:val="none" w:sz="0" w:space="0" w:color="auto"/>
            <w:right w:val="none" w:sz="0" w:space="0" w:color="auto"/>
          </w:divBdr>
        </w:div>
      </w:divsChild>
    </w:div>
    <w:div w:id="14977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dcterms:created xsi:type="dcterms:W3CDTF">2020-06-26T04:09:00Z</dcterms:created>
  <dcterms:modified xsi:type="dcterms:W3CDTF">2020-06-26T06:38:00Z</dcterms:modified>
</cp:coreProperties>
</file>