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97D" w:rsidRDefault="00A9197D" w:rsidP="00A9197D">
      <w:pPr>
        <w:spacing w:after="0"/>
        <w:ind w:right="4"/>
        <w:jc w:val="center"/>
        <w:rPr>
          <w:rFonts w:ascii="Impact" w:hAnsi="Impact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575757"/>
          <w:sz w:val="20"/>
          <w:szCs w:val="20"/>
        </w:rPr>
        <w:t xml:space="preserve">   </w:t>
      </w:r>
    </w:p>
    <w:p w:rsidR="00A9197D" w:rsidRDefault="00A9197D" w:rsidP="00A9197D">
      <w:pPr>
        <w:spacing w:after="0" w:line="256" w:lineRule="auto"/>
        <w:ind w:right="4"/>
        <w:jc w:val="center"/>
        <w:rPr>
          <w:rFonts w:ascii="Arial" w:hAnsi="Arial" w:cs="Arial"/>
          <w:b/>
          <w:sz w:val="28"/>
          <w:szCs w:val="28"/>
        </w:rPr>
      </w:pPr>
    </w:p>
    <w:p w:rsidR="00A9197D" w:rsidRDefault="00A9197D" w:rsidP="00A9197D">
      <w:pPr>
        <w:spacing w:after="0" w:line="256" w:lineRule="auto"/>
        <w:ind w:right="4"/>
        <w:jc w:val="center"/>
        <w:rPr>
          <w:rFonts w:ascii="Arial" w:hAnsi="Arial" w:cs="Arial"/>
          <w:b/>
          <w:sz w:val="28"/>
          <w:szCs w:val="28"/>
        </w:rPr>
      </w:pPr>
      <w:r w:rsidRPr="00177825">
        <w:rPr>
          <w:rFonts w:ascii="Arial" w:hAnsi="Arial" w:cs="Arial"/>
          <w:b/>
          <w:sz w:val="28"/>
          <w:szCs w:val="28"/>
          <w:highlight w:val="yellow"/>
        </w:rPr>
        <w:t>Mid-Term Assignment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A9197D" w:rsidRDefault="00A9197D" w:rsidP="00A9197D">
      <w:pPr>
        <w:spacing w:after="0" w:line="256" w:lineRule="auto"/>
        <w:ind w:right="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197D" w:rsidRDefault="00A9197D" w:rsidP="00A9197D">
      <w:pPr>
        <w:spacing w:after="0" w:line="256" w:lineRule="auto"/>
        <w:ind w:right="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197D" w:rsidRDefault="00A9197D" w:rsidP="00A9197D">
      <w:pPr>
        <w:spacing w:after="0" w:line="256" w:lineRule="auto"/>
        <w:ind w:right="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Course Title: SURGERY-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II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Instructor: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Sara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Naeem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        Total Marks: 30 </w:t>
      </w:r>
    </w:p>
    <w:p w:rsidR="00A9197D" w:rsidRDefault="00A9197D" w:rsidP="00A919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color w:val="575757"/>
          <w:sz w:val="20"/>
          <w:szCs w:val="20"/>
        </w:rPr>
        <w:t xml:space="preserve">               </w:t>
      </w:r>
      <w:r w:rsidR="00177825">
        <w:rPr>
          <w:rFonts w:ascii="Arial" w:eastAsia="Times New Roman" w:hAnsi="Arial" w:cs="Arial"/>
          <w:b/>
          <w:color w:val="575757"/>
          <w:sz w:val="20"/>
          <w:szCs w:val="20"/>
        </w:rPr>
        <w:t xml:space="preserve">      </w:t>
      </w:r>
      <w:proofErr w:type="gramStart"/>
      <w:r w:rsidR="00177825">
        <w:rPr>
          <w:rFonts w:ascii="Arial" w:eastAsia="Times New Roman" w:hAnsi="Arial" w:cs="Arial"/>
          <w:b/>
          <w:color w:val="575757"/>
          <w:sz w:val="20"/>
          <w:szCs w:val="20"/>
        </w:rPr>
        <w:t>Name :</w:t>
      </w:r>
      <w:proofErr w:type="gramEnd"/>
      <w:r w:rsidR="00177825">
        <w:rPr>
          <w:rFonts w:ascii="Arial" w:eastAsia="Times New Roman" w:hAnsi="Arial" w:cs="Arial"/>
          <w:b/>
          <w:color w:val="575757"/>
          <w:sz w:val="20"/>
          <w:szCs w:val="20"/>
        </w:rPr>
        <w:t xml:space="preserve"> Hassan Jan.                                                                            I.D 13385.</w:t>
      </w:r>
    </w:p>
    <w:p w:rsidR="00A9197D" w:rsidRDefault="00A9197D" w:rsidP="00A9197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A 68 years old female with a history of Diabetes Type 2 presents with plantar ulcer at the first metatarsal head of the right foot. Patient also complains of losing balance while standing and walking.</w:t>
      </w:r>
    </w:p>
    <w:p w:rsidR="00A9197D" w:rsidRDefault="00A9197D" w:rsidP="00A9197D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Ulcer shows sign of infection i.e. calluses and characteristic necrosis.</w:t>
      </w:r>
    </w:p>
    <w:p w:rsidR="00A9197D" w:rsidRDefault="00A9197D" w:rsidP="00A9197D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Timed Up and Go test: 12 seconds, this is slower than age-adjusted norm.</w:t>
      </w:r>
    </w:p>
    <w:p w:rsidR="00A9197D" w:rsidRDefault="00A9197D" w:rsidP="00A9197D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Patient reports longstanding history of type 2 diabetes.</w:t>
      </w:r>
    </w:p>
    <w:p w:rsidR="00A9197D" w:rsidRDefault="00A9197D" w:rsidP="00A9197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                    Keeping in mind the staging of infection, give </w:t>
      </w:r>
    </w:p>
    <w:p w:rsidR="00A9197D" w:rsidRPr="00CD7DA7" w:rsidRDefault="00A9197D" w:rsidP="00A9197D">
      <w:pPr>
        <w:pStyle w:val="ListParagraph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 w:rsidRPr="00CD7DA7">
        <w:rPr>
          <w:rFonts w:ascii="Arial" w:eastAsia="Times New Roman" w:hAnsi="Arial" w:cs="Arial"/>
          <w:color w:val="575757"/>
          <w:sz w:val="20"/>
          <w:szCs w:val="20"/>
        </w:rPr>
        <w:t xml:space="preserve">Complete management of the wound </w:t>
      </w:r>
    </w:p>
    <w:p w:rsidR="00A9197D" w:rsidRDefault="00A9197D" w:rsidP="00A9197D">
      <w:pPr>
        <w:shd w:val="clear" w:color="auto" w:fill="FFFFFF"/>
        <w:spacing w:before="100" w:beforeAutospacing="1" w:after="100" w:afterAutospacing="1" w:line="240" w:lineRule="auto"/>
        <w:ind w:left="1980"/>
        <w:rPr>
          <w:rFonts w:ascii="Arial" w:eastAsia="Times New Roman" w:hAnsi="Arial" w:cs="Arial"/>
          <w:color w:val="575757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color w:val="575757"/>
          <w:sz w:val="20"/>
          <w:szCs w:val="20"/>
        </w:rPr>
        <w:t>Ans</w:t>
      </w:r>
      <w:proofErr w:type="spellEnd"/>
      <w:r>
        <w:rPr>
          <w:rFonts w:ascii="Arial" w:eastAsia="Times New Roman" w:hAnsi="Arial" w:cs="Arial"/>
          <w:b/>
          <w:color w:val="575757"/>
          <w:sz w:val="20"/>
          <w:szCs w:val="20"/>
        </w:rPr>
        <w:t xml:space="preserve">: Complete management of wound: </w:t>
      </w:r>
    </w:p>
    <w:p w:rsidR="00A9197D" w:rsidRDefault="00A9197D" w:rsidP="00A9197D">
      <w:pPr>
        <w:pStyle w:val="ListParagraph"/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Maintain positive pressure of </w:t>
      </w:r>
      <w:r w:rsidR="003456D5">
        <w:rPr>
          <w:rFonts w:ascii="Arial" w:eastAsia="Times New Roman" w:hAnsi="Arial" w:cs="Arial"/>
          <w:color w:val="575757"/>
          <w:sz w:val="20"/>
          <w:szCs w:val="20"/>
        </w:rPr>
        <w:t>ventilation.</w:t>
      </w:r>
    </w:p>
    <w:p w:rsidR="00A9197D" w:rsidRDefault="00A9197D" w:rsidP="00A9197D">
      <w:pPr>
        <w:pStyle w:val="ListParagraph"/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The laminar air flow should be </w:t>
      </w:r>
      <w:r w:rsidR="003456D5">
        <w:rPr>
          <w:rFonts w:ascii="Arial" w:eastAsia="Times New Roman" w:hAnsi="Arial" w:cs="Arial"/>
          <w:color w:val="575757"/>
          <w:sz w:val="20"/>
          <w:szCs w:val="20"/>
        </w:rPr>
        <w:t>maintaining.</w:t>
      </w:r>
    </w:p>
    <w:p w:rsidR="00A9197D" w:rsidRDefault="00A9197D" w:rsidP="00A9197D">
      <w:pPr>
        <w:pStyle w:val="ListParagraph"/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Proper sterilization of surgical instruments.</w:t>
      </w:r>
    </w:p>
    <w:p w:rsidR="00A9197D" w:rsidRDefault="00A9197D" w:rsidP="00A9197D">
      <w:pPr>
        <w:pStyle w:val="ListParagraph"/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Used of epinephrine.</w:t>
      </w:r>
    </w:p>
    <w:p w:rsidR="00CD7DA7" w:rsidRDefault="00CD7DA7" w:rsidP="00A9197D">
      <w:pPr>
        <w:pStyle w:val="ListParagraph"/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Debridement.</w:t>
      </w:r>
    </w:p>
    <w:p w:rsidR="00CD7DA7" w:rsidRDefault="003456D5" w:rsidP="00A9197D">
      <w:pPr>
        <w:pStyle w:val="ListParagraph"/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Antibiotic.</w:t>
      </w:r>
    </w:p>
    <w:p w:rsidR="00CD7DA7" w:rsidRDefault="00CD7DA7" w:rsidP="00A9197D">
      <w:pPr>
        <w:pStyle w:val="ListParagraph"/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Reduction of edema.</w:t>
      </w:r>
    </w:p>
    <w:p w:rsidR="00CD7DA7" w:rsidRDefault="00CD7DA7" w:rsidP="00A9197D">
      <w:pPr>
        <w:pStyle w:val="ListParagraph"/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Clean with normal saline.</w:t>
      </w:r>
    </w:p>
    <w:p w:rsidR="00CD7DA7" w:rsidRDefault="00CD7DA7" w:rsidP="00A9197D">
      <w:pPr>
        <w:pStyle w:val="ListParagraph"/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Dressing.</w:t>
      </w:r>
    </w:p>
    <w:p w:rsidR="00CD7DA7" w:rsidRDefault="00CD7DA7" w:rsidP="00A9197D">
      <w:pPr>
        <w:pStyle w:val="ListParagraph"/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Surgical intervention.</w:t>
      </w:r>
    </w:p>
    <w:p w:rsidR="00CD7DA7" w:rsidRPr="00A9197D" w:rsidRDefault="00CD7DA7" w:rsidP="00CD7DA7">
      <w:pPr>
        <w:pStyle w:val="ListParagraph"/>
        <w:shd w:val="clear" w:color="auto" w:fill="FFFFFF"/>
        <w:spacing w:before="100" w:beforeAutospacing="1" w:after="100" w:afterAutospacing="1" w:line="240" w:lineRule="auto"/>
        <w:ind w:left="3240"/>
        <w:rPr>
          <w:rFonts w:ascii="Arial" w:eastAsia="Times New Roman" w:hAnsi="Arial" w:cs="Arial"/>
          <w:color w:val="575757"/>
          <w:sz w:val="20"/>
          <w:szCs w:val="20"/>
        </w:rPr>
      </w:pPr>
    </w:p>
    <w:p w:rsidR="00A9197D" w:rsidRDefault="00A9197D" w:rsidP="00A9197D">
      <w:pPr>
        <w:pStyle w:val="ListParagraph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Physical therapy treatment if needed.</w:t>
      </w:r>
    </w:p>
    <w:p w:rsidR="00CD7DA7" w:rsidRDefault="00CD7DA7" w:rsidP="00CD7DA7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</w:p>
    <w:p w:rsidR="00A9197D" w:rsidRDefault="00CD7DA7" w:rsidP="00A9197D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b/>
          <w:color w:val="575757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color w:val="575757"/>
          <w:sz w:val="20"/>
          <w:szCs w:val="20"/>
        </w:rPr>
        <w:t>Ans</w:t>
      </w:r>
      <w:proofErr w:type="spellEnd"/>
      <w:r>
        <w:rPr>
          <w:rFonts w:ascii="Arial" w:eastAsia="Times New Roman" w:hAnsi="Arial" w:cs="Arial"/>
          <w:b/>
          <w:color w:val="575757"/>
          <w:sz w:val="20"/>
          <w:szCs w:val="20"/>
        </w:rPr>
        <w:t xml:space="preserve">: </w:t>
      </w:r>
      <w:r>
        <w:rPr>
          <w:rFonts w:ascii="Arial" w:eastAsia="Times New Roman" w:hAnsi="Arial" w:cs="Arial"/>
          <w:color w:val="575757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575757"/>
          <w:sz w:val="20"/>
          <w:szCs w:val="20"/>
        </w:rPr>
        <w:t xml:space="preserve">Physical therapy need in wound care: </w:t>
      </w:r>
    </w:p>
    <w:p w:rsidR="00CD7DA7" w:rsidRDefault="00CD7DA7" w:rsidP="00A9197D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b/>
          <w:color w:val="575757"/>
          <w:sz w:val="20"/>
          <w:szCs w:val="20"/>
        </w:rPr>
      </w:pPr>
    </w:p>
    <w:p w:rsidR="00CD7DA7" w:rsidRPr="00CD7DA7" w:rsidRDefault="00CD7DA7" w:rsidP="00CD7DA7">
      <w:pPr>
        <w:pStyle w:val="ListParagraph"/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Improve quality of life </w:t>
      </w:r>
    </w:p>
    <w:p w:rsidR="00CD7DA7" w:rsidRPr="00CD7DA7" w:rsidRDefault="00CD7DA7" w:rsidP="00CD7DA7">
      <w:pPr>
        <w:pStyle w:val="ListParagraph"/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Reduction of edema.</w:t>
      </w:r>
    </w:p>
    <w:p w:rsidR="00CD7DA7" w:rsidRPr="00CD7DA7" w:rsidRDefault="00CD7DA7" w:rsidP="00CD7DA7">
      <w:pPr>
        <w:pStyle w:val="ListParagraph"/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Reduction of pressure.</w:t>
      </w:r>
    </w:p>
    <w:p w:rsidR="00CD7DA7" w:rsidRPr="00CD7DA7" w:rsidRDefault="00CD7DA7" w:rsidP="00CD7DA7">
      <w:pPr>
        <w:pStyle w:val="ListParagraph"/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Pain management.</w:t>
      </w:r>
    </w:p>
    <w:p w:rsidR="00CD7DA7" w:rsidRPr="00CD7DA7" w:rsidRDefault="00CD7DA7" w:rsidP="00CD7DA7">
      <w:pPr>
        <w:pStyle w:val="ListParagraph"/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Used of specific modalities.</w:t>
      </w:r>
    </w:p>
    <w:p w:rsidR="00CD7DA7" w:rsidRPr="00CD7DA7" w:rsidRDefault="00CD7DA7" w:rsidP="00CD7DA7">
      <w:pPr>
        <w:pStyle w:val="ListParagraph"/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Provide optimal strengthening exercise.</w:t>
      </w:r>
    </w:p>
    <w:p w:rsidR="00A9197D" w:rsidRDefault="00A9197D" w:rsidP="00A9197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Create a clinical scenario of your own targeting acute </w:t>
      </w:r>
      <w:proofErr w:type="spellStart"/>
      <w:r>
        <w:rPr>
          <w:rFonts w:ascii="Arial" w:eastAsia="Times New Roman" w:hAnsi="Arial" w:cs="Arial"/>
          <w:color w:val="575757"/>
          <w:sz w:val="20"/>
          <w:szCs w:val="20"/>
        </w:rPr>
        <w:t>cholecystitis</w:t>
      </w:r>
      <w:proofErr w:type="spellEnd"/>
      <w:r>
        <w:rPr>
          <w:rFonts w:ascii="Arial" w:eastAsia="Times New Roman" w:hAnsi="Arial" w:cs="Arial"/>
          <w:color w:val="575757"/>
          <w:sz w:val="20"/>
          <w:szCs w:val="20"/>
        </w:rPr>
        <w:t xml:space="preserve"> along with its clinical presentation, investigations and management. Rule out the distinction points of chronic </w:t>
      </w:r>
      <w:proofErr w:type="spellStart"/>
      <w:r>
        <w:rPr>
          <w:rFonts w:ascii="Arial" w:eastAsia="Times New Roman" w:hAnsi="Arial" w:cs="Arial"/>
          <w:color w:val="575757"/>
          <w:sz w:val="20"/>
          <w:szCs w:val="20"/>
        </w:rPr>
        <w:t>cholecystitis</w:t>
      </w:r>
      <w:proofErr w:type="spellEnd"/>
      <w:r>
        <w:rPr>
          <w:rFonts w:ascii="Arial" w:eastAsia="Times New Roman" w:hAnsi="Arial" w:cs="Arial"/>
          <w:color w:val="575757"/>
          <w:sz w:val="20"/>
          <w:szCs w:val="20"/>
        </w:rPr>
        <w:t xml:space="preserve">. </w:t>
      </w:r>
    </w:p>
    <w:p w:rsidR="00A9197D" w:rsidRDefault="00A9197D" w:rsidP="00A9197D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575757"/>
          <w:sz w:val="20"/>
          <w:szCs w:val="20"/>
        </w:rPr>
      </w:pPr>
    </w:p>
    <w:p w:rsidR="00CD7DA7" w:rsidRDefault="00CD7DA7" w:rsidP="00A9197D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575757"/>
          <w:sz w:val="20"/>
          <w:szCs w:val="20"/>
        </w:rPr>
      </w:pPr>
    </w:p>
    <w:p w:rsidR="00CD7DA7" w:rsidRDefault="00CD7DA7" w:rsidP="00A9197D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575757"/>
          <w:sz w:val="20"/>
          <w:szCs w:val="20"/>
        </w:rPr>
      </w:pPr>
    </w:p>
    <w:p w:rsidR="00CD7DA7" w:rsidRDefault="00CD7DA7" w:rsidP="00A9197D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color w:val="575757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color w:val="575757"/>
          <w:sz w:val="20"/>
          <w:szCs w:val="20"/>
        </w:rPr>
        <w:t>Ans</w:t>
      </w:r>
      <w:proofErr w:type="spellEnd"/>
      <w:r>
        <w:rPr>
          <w:rFonts w:ascii="Arial" w:eastAsia="Times New Roman" w:hAnsi="Arial" w:cs="Arial"/>
          <w:b/>
          <w:color w:val="575757"/>
          <w:sz w:val="20"/>
          <w:szCs w:val="20"/>
        </w:rPr>
        <w:t xml:space="preserve">: </w:t>
      </w:r>
      <w:r w:rsidR="00527A04">
        <w:rPr>
          <w:rFonts w:ascii="Arial" w:eastAsia="Times New Roman" w:hAnsi="Arial" w:cs="Arial"/>
          <w:b/>
          <w:color w:val="575757"/>
          <w:sz w:val="20"/>
          <w:szCs w:val="20"/>
        </w:rPr>
        <w:t xml:space="preserve">Case scenario: </w:t>
      </w:r>
    </w:p>
    <w:p w:rsidR="00527A04" w:rsidRDefault="00527A04" w:rsidP="00A9197D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color w:val="575757"/>
          <w:sz w:val="20"/>
          <w:szCs w:val="20"/>
        </w:rPr>
      </w:pPr>
    </w:p>
    <w:p w:rsidR="00527A04" w:rsidRDefault="00527A04" w:rsidP="00A9197D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lastRenderedPageBreak/>
        <w:t xml:space="preserve">A </w:t>
      </w:r>
      <w:proofErr w:type="gramStart"/>
      <w:r>
        <w:rPr>
          <w:rFonts w:ascii="Arial" w:eastAsia="Times New Roman" w:hAnsi="Arial" w:cs="Arial"/>
          <w:color w:val="575757"/>
          <w:sz w:val="20"/>
          <w:szCs w:val="20"/>
        </w:rPr>
        <w:t>42 year old</w:t>
      </w:r>
      <w:proofErr w:type="gramEnd"/>
      <w:r>
        <w:rPr>
          <w:rFonts w:ascii="Arial" w:eastAsia="Times New Roman" w:hAnsi="Arial" w:cs="Arial"/>
          <w:color w:val="575757"/>
          <w:sz w:val="20"/>
          <w:szCs w:val="20"/>
        </w:rPr>
        <w:t xml:space="preserve"> male presented in clinic with severe abdominal pain Nausea and vomiting on physical examination severe tenderness are found.</w:t>
      </w:r>
    </w:p>
    <w:p w:rsidR="00527A04" w:rsidRDefault="00527A04" w:rsidP="00A9197D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Initial screening was done which include ultrasound and CT scan however both are negative.</w:t>
      </w:r>
    </w:p>
    <w:p w:rsidR="00527A04" w:rsidRDefault="00527A04" w:rsidP="00A9197D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He was </w:t>
      </w:r>
      <w:proofErr w:type="gramStart"/>
      <w:r>
        <w:rPr>
          <w:rFonts w:ascii="Arial" w:eastAsia="Times New Roman" w:hAnsi="Arial" w:cs="Arial"/>
          <w:color w:val="575757"/>
          <w:sz w:val="20"/>
          <w:szCs w:val="20"/>
        </w:rPr>
        <w:t>refer</w:t>
      </w:r>
      <w:proofErr w:type="gramEnd"/>
      <w:r>
        <w:rPr>
          <w:rFonts w:ascii="Arial" w:eastAsia="Times New Roman" w:hAnsi="Arial" w:cs="Arial"/>
          <w:color w:val="575757"/>
          <w:sz w:val="20"/>
          <w:szCs w:val="20"/>
        </w:rPr>
        <w:t xml:space="preserve"> to hospital for severe pain management.</w:t>
      </w:r>
    </w:p>
    <w:p w:rsidR="00527A04" w:rsidRDefault="00527A04" w:rsidP="00527A04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A HIDA scan was done to rule out the disorders due to severe pain.</w:t>
      </w:r>
    </w:p>
    <w:p w:rsidR="00527A04" w:rsidRDefault="00527A04" w:rsidP="00527A04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The decision was made </w:t>
      </w:r>
      <w:proofErr w:type="spellStart"/>
      <w:r>
        <w:rPr>
          <w:rFonts w:ascii="Arial" w:eastAsia="Times New Roman" w:hAnsi="Arial" w:cs="Arial"/>
          <w:color w:val="575757"/>
          <w:sz w:val="20"/>
          <w:szCs w:val="20"/>
        </w:rPr>
        <w:t>bye</w:t>
      </w:r>
      <w:proofErr w:type="spellEnd"/>
      <w:r>
        <w:rPr>
          <w:rFonts w:ascii="Arial" w:eastAsia="Times New Roman" w:hAnsi="Arial" w:cs="Arial"/>
          <w:color w:val="575757"/>
          <w:sz w:val="20"/>
          <w:szCs w:val="20"/>
        </w:rPr>
        <w:t xml:space="preserve"> the clinical staff to proceed cholecystectomy.</w:t>
      </w:r>
    </w:p>
    <w:p w:rsidR="00527A04" w:rsidRDefault="00527A04" w:rsidP="00527A04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After </w:t>
      </w:r>
      <w:proofErr w:type="gramStart"/>
      <w:r>
        <w:rPr>
          <w:rFonts w:ascii="Arial" w:eastAsia="Times New Roman" w:hAnsi="Arial" w:cs="Arial"/>
          <w:color w:val="575757"/>
          <w:sz w:val="20"/>
          <w:szCs w:val="20"/>
        </w:rPr>
        <w:t>6 month</w:t>
      </w:r>
      <w:proofErr w:type="gramEnd"/>
      <w:r>
        <w:rPr>
          <w:rFonts w:ascii="Arial" w:eastAsia="Times New Roman" w:hAnsi="Arial" w:cs="Arial"/>
          <w:color w:val="575757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0"/>
          <w:szCs w:val="20"/>
        </w:rPr>
        <w:t>post operative</w:t>
      </w:r>
      <w:proofErr w:type="spellEnd"/>
      <w:r>
        <w:rPr>
          <w:rFonts w:ascii="Arial" w:eastAsia="Times New Roman" w:hAnsi="Arial" w:cs="Arial"/>
          <w:color w:val="575757"/>
          <w:sz w:val="20"/>
          <w:szCs w:val="20"/>
        </w:rPr>
        <w:t xml:space="preserve"> their symptoms remain disappear.</w:t>
      </w:r>
    </w:p>
    <w:p w:rsidR="00527A04" w:rsidRDefault="00527A04" w:rsidP="00527A04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575757"/>
          <w:sz w:val="20"/>
          <w:szCs w:val="20"/>
        </w:rPr>
      </w:pPr>
    </w:p>
    <w:p w:rsidR="00527A04" w:rsidRDefault="00527A04" w:rsidP="00527A04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color w:val="575757"/>
          <w:sz w:val="20"/>
          <w:szCs w:val="20"/>
        </w:rPr>
        <w:t>Sign and Symptoms:</w:t>
      </w:r>
    </w:p>
    <w:p w:rsidR="00527A04" w:rsidRDefault="00527A04" w:rsidP="00527A04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color w:val="575757"/>
          <w:sz w:val="20"/>
          <w:szCs w:val="20"/>
        </w:rPr>
      </w:pPr>
    </w:p>
    <w:p w:rsidR="00527A04" w:rsidRDefault="00527A04" w:rsidP="00527A04">
      <w:pPr>
        <w:pStyle w:val="ListParagraph"/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Severe tenderness on abdomen.</w:t>
      </w:r>
    </w:p>
    <w:p w:rsidR="00527A04" w:rsidRDefault="00527A04" w:rsidP="00527A04">
      <w:pPr>
        <w:pStyle w:val="ListParagraph"/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Abdominal pain.</w:t>
      </w:r>
    </w:p>
    <w:p w:rsidR="00527A04" w:rsidRDefault="00527A04" w:rsidP="00527A04">
      <w:pPr>
        <w:pStyle w:val="ListParagraph"/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Nausea and vomiting.</w:t>
      </w:r>
    </w:p>
    <w:p w:rsidR="00527A04" w:rsidRDefault="00527A04" w:rsidP="00527A04">
      <w:pPr>
        <w:pStyle w:val="ListParagraph"/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Radiating pain to shoulder.</w:t>
      </w:r>
    </w:p>
    <w:p w:rsidR="00877B37" w:rsidRDefault="00877B37" w:rsidP="00877B37">
      <w:pPr>
        <w:pStyle w:val="ListParagraph"/>
        <w:shd w:val="clear" w:color="auto" w:fill="FFFFFF"/>
        <w:spacing w:before="100" w:beforeAutospacing="1" w:after="100" w:afterAutospacing="1" w:line="240" w:lineRule="auto"/>
        <w:ind w:left="3240"/>
        <w:rPr>
          <w:rFonts w:ascii="Arial" w:eastAsia="Times New Roman" w:hAnsi="Arial" w:cs="Arial"/>
          <w:color w:val="575757"/>
          <w:sz w:val="20"/>
          <w:szCs w:val="20"/>
        </w:rPr>
      </w:pPr>
    </w:p>
    <w:p w:rsidR="00877B37" w:rsidRDefault="00877B37" w:rsidP="00877B37">
      <w:pPr>
        <w:pStyle w:val="ListParagraph"/>
        <w:shd w:val="clear" w:color="auto" w:fill="FFFFFF"/>
        <w:spacing w:before="100" w:beforeAutospacing="1" w:after="100" w:afterAutospacing="1" w:line="240" w:lineRule="auto"/>
        <w:ind w:left="3240"/>
        <w:rPr>
          <w:rFonts w:ascii="Arial" w:eastAsia="Times New Roman" w:hAnsi="Arial" w:cs="Arial"/>
          <w:color w:val="575757"/>
          <w:sz w:val="20"/>
          <w:szCs w:val="20"/>
        </w:rPr>
      </w:pPr>
    </w:p>
    <w:p w:rsidR="00877B37" w:rsidRPr="00527A04" w:rsidRDefault="00877B37" w:rsidP="00877B37">
      <w:pPr>
        <w:pStyle w:val="ListParagraph"/>
        <w:shd w:val="clear" w:color="auto" w:fill="FFFFFF"/>
        <w:spacing w:before="100" w:beforeAutospacing="1" w:after="100" w:afterAutospacing="1" w:line="240" w:lineRule="auto"/>
        <w:ind w:left="3240"/>
        <w:rPr>
          <w:rFonts w:ascii="Arial" w:eastAsia="Times New Roman" w:hAnsi="Arial" w:cs="Arial"/>
          <w:color w:val="575757"/>
          <w:sz w:val="20"/>
          <w:szCs w:val="20"/>
        </w:rPr>
      </w:pPr>
    </w:p>
    <w:p w:rsidR="002F1D3A" w:rsidRPr="002F1D3A" w:rsidRDefault="002F1D3A" w:rsidP="00A9197D">
      <w:pPr>
        <w:rPr>
          <w:b/>
          <w:sz w:val="24"/>
          <w:szCs w:val="24"/>
        </w:rPr>
      </w:pPr>
      <w:r w:rsidRPr="002F1D3A">
        <w:rPr>
          <w:sz w:val="24"/>
          <w:szCs w:val="24"/>
        </w:rPr>
        <w:t xml:space="preserve">                            </w:t>
      </w:r>
      <w:r w:rsidR="003456D5" w:rsidRPr="002F1D3A">
        <w:rPr>
          <w:b/>
          <w:sz w:val="24"/>
          <w:szCs w:val="24"/>
        </w:rPr>
        <w:t>Diagnosis:</w:t>
      </w:r>
      <w:r w:rsidRPr="002F1D3A">
        <w:rPr>
          <w:b/>
          <w:sz w:val="24"/>
          <w:szCs w:val="24"/>
        </w:rPr>
        <w:t xml:space="preserve"> </w:t>
      </w:r>
    </w:p>
    <w:p w:rsidR="002F1D3A" w:rsidRPr="002F1D3A" w:rsidRDefault="002F1D3A" w:rsidP="002F1D3A">
      <w:pPr>
        <w:pStyle w:val="ListParagraph"/>
        <w:numPr>
          <w:ilvl w:val="3"/>
          <w:numId w:val="2"/>
        </w:numPr>
        <w:rPr>
          <w:b/>
        </w:rPr>
      </w:pPr>
      <w:r>
        <w:t>Blood tests.</w:t>
      </w:r>
    </w:p>
    <w:p w:rsidR="002F1D3A" w:rsidRPr="002F1D3A" w:rsidRDefault="002F1D3A" w:rsidP="002F1D3A">
      <w:pPr>
        <w:pStyle w:val="ListParagraph"/>
        <w:numPr>
          <w:ilvl w:val="3"/>
          <w:numId w:val="2"/>
        </w:numPr>
        <w:rPr>
          <w:b/>
        </w:rPr>
      </w:pPr>
      <w:r w:rsidRPr="002F1D3A">
        <w:rPr>
          <w:b/>
        </w:rPr>
        <w:t xml:space="preserve"> </w:t>
      </w:r>
      <w:r>
        <w:t>X ray</w:t>
      </w:r>
    </w:p>
    <w:p w:rsidR="002F1D3A" w:rsidRPr="002F1D3A" w:rsidRDefault="002F1D3A" w:rsidP="002F1D3A">
      <w:pPr>
        <w:pStyle w:val="ListParagraph"/>
        <w:numPr>
          <w:ilvl w:val="3"/>
          <w:numId w:val="2"/>
        </w:numPr>
        <w:rPr>
          <w:b/>
        </w:rPr>
      </w:pPr>
      <w:r>
        <w:t>CT scan</w:t>
      </w:r>
    </w:p>
    <w:p w:rsidR="002F1D3A" w:rsidRPr="002F1D3A" w:rsidRDefault="002F1D3A" w:rsidP="002F1D3A">
      <w:pPr>
        <w:pStyle w:val="ListParagraph"/>
        <w:numPr>
          <w:ilvl w:val="3"/>
          <w:numId w:val="2"/>
        </w:numPr>
        <w:rPr>
          <w:b/>
        </w:rPr>
      </w:pPr>
      <w:r>
        <w:t>ERCP</w:t>
      </w:r>
    </w:p>
    <w:p w:rsidR="002F1D3A" w:rsidRDefault="002F1D3A" w:rsidP="002F1D3A">
      <w:pPr>
        <w:pStyle w:val="ListParagraph"/>
        <w:ind w:left="3240"/>
      </w:pPr>
    </w:p>
    <w:p w:rsidR="002F1D3A" w:rsidRPr="002F1D3A" w:rsidRDefault="002F1D3A" w:rsidP="002F1D3A">
      <w:pPr>
        <w:pStyle w:val="ListParagraph"/>
        <w:ind w:left="3240"/>
        <w:rPr>
          <w:b/>
        </w:rPr>
      </w:pPr>
    </w:p>
    <w:p w:rsidR="001A7C28" w:rsidRDefault="002F1D3A">
      <w:pPr>
        <w:rPr>
          <w:b/>
          <w:sz w:val="24"/>
          <w:szCs w:val="24"/>
        </w:rPr>
      </w:pPr>
      <w:r w:rsidRPr="002F1D3A">
        <w:rPr>
          <w:b/>
          <w:sz w:val="24"/>
          <w:szCs w:val="24"/>
        </w:rPr>
        <w:t xml:space="preserve">                </w:t>
      </w:r>
      <w:r w:rsidR="00177825">
        <w:rPr>
          <w:b/>
          <w:sz w:val="24"/>
          <w:szCs w:val="24"/>
        </w:rPr>
        <w:t xml:space="preserve">          </w:t>
      </w:r>
      <w:r w:rsidRPr="002F1D3A">
        <w:rPr>
          <w:b/>
          <w:sz w:val="24"/>
          <w:szCs w:val="24"/>
        </w:rPr>
        <w:t xml:space="preserve"> Management:</w:t>
      </w:r>
    </w:p>
    <w:p w:rsidR="002F1D3A" w:rsidRDefault="002F1D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</w:p>
    <w:p w:rsidR="002F1D3A" w:rsidRPr="002F1D3A" w:rsidRDefault="003456D5" w:rsidP="002F1D3A">
      <w:pPr>
        <w:pStyle w:val="ListParagraph"/>
        <w:numPr>
          <w:ilvl w:val="3"/>
          <w:numId w:val="2"/>
        </w:numPr>
        <w:rPr>
          <w:b/>
          <w:sz w:val="24"/>
          <w:szCs w:val="24"/>
        </w:rPr>
      </w:pPr>
      <w:r>
        <w:t>Anti-inflammatory</w:t>
      </w:r>
      <w:r w:rsidR="002F1D3A">
        <w:t xml:space="preserve"> </w:t>
      </w:r>
    </w:p>
    <w:p w:rsidR="002F1D3A" w:rsidRPr="002F1D3A" w:rsidRDefault="002F1D3A" w:rsidP="002F1D3A">
      <w:pPr>
        <w:pStyle w:val="ListParagraph"/>
        <w:numPr>
          <w:ilvl w:val="3"/>
          <w:numId w:val="2"/>
        </w:numPr>
        <w:rPr>
          <w:b/>
          <w:sz w:val="24"/>
          <w:szCs w:val="24"/>
        </w:rPr>
      </w:pPr>
      <w:r>
        <w:t xml:space="preserve">Analgesic </w:t>
      </w:r>
    </w:p>
    <w:p w:rsidR="002F1D3A" w:rsidRPr="002F1D3A" w:rsidRDefault="002F1D3A" w:rsidP="002F1D3A">
      <w:pPr>
        <w:pStyle w:val="ListParagraph"/>
        <w:numPr>
          <w:ilvl w:val="3"/>
          <w:numId w:val="2"/>
        </w:numPr>
        <w:rPr>
          <w:b/>
          <w:sz w:val="24"/>
          <w:szCs w:val="24"/>
        </w:rPr>
      </w:pPr>
      <w:proofErr w:type="spellStart"/>
      <w:r>
        <w:t>Cholesestectomy</w:t>
      </w:r>
      <w:proofErr w:type="spellEnd"/>
      <w:r>
        <w:t>.</w:t>
      </w:r>
    </w:p>
    <w:p w:rsidR="002F1D3A" w:rsidRDefault="002F1D3A" w:rsidP="002F1D3A">
      <w:pPr>
        <w:pStyle w:val="ListParagraph"/>
        <w:ind w:left="3240"/>
        <w:rPr>
          <w:b/>
          <w:sz w:val="24"/>
          <w:szCs w:val="24"/>
        </w:rPr>
      </w:pPr>
    </w:p>
    <w:p w:rsidR="002F1D3A" w:rsidRPr="002F1D3A" w:rsidRDefault="00177825" w:rsidP="002F1D3A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2F1D3A" w:rsidRPr="002F1D3A">
        <w:rPr>
          <w:b/>
          <w:sz w:val="24"/>
          <w:szCs w:val="24"/>
        </w:rPr>
        <w:t xml:space="preserve">Distant point: </w:t>
      </w:r>
    </w:p>
    <w:p w:rsidR="002F1D3A" w:rsidRPr="002F1D3A" w:rsidRDefault="002F1D3A" w:rsidP="002F1D3A">
      <w:pPr>
        <w:pStyle w:val="ListParagraph"/>
        <w:numPr>
          <w:ilvl w:val="3"/>
          <w:numId w:val="2"/>
        </w:numPr>
        <w:rPr>
          <w:b/>
        </w:rPr>
      </w:pPr>
      <w:r w:rsidRPr="002F1D3A">
        <w:rPr>
          <w:b/>
        </w:rPr>
        <w:t xml:space="preserve"> </w:t>
      </w:r>
      <w:r>
        <w:t xml:space="preserve">sharp </w:t>
      </w:r>
      <w:r w:rsidR="003456D5">
        <w:t>cramping</w:t>
      </w:r>
      <w:r>
        <w:t xml:space="preserve"> pain in shoulder.</w:t>
      </w:r>
    </w:p>
    <w:p w:rsidR="002F1D3A" w:rsidRPr="002F1D3A" w:rsidRDefault="002F1D3A" w:rsidP="002F1D3A">
      <w:pPr>
        <w:pStyle w:val="ListParagraph"/>
        <w:numPr>
          <w:ilvl w:val="3"/>
          <w:numId w:val="2"/>
        </w:numPr>
        <w:rPr>
          <w:b/>
        </w:rPr>
      </w:pPr>
      <w:r>
        <w:t xml:space="preserve">Pain remain </w:t>
      </w:r>
      <w:r w:rsidR="003456D5">
        <w:t>up to</w:t>
      </w:r>
      <w:r>
        <w:t xml:space="preserve"> 30 mints.</w:t>
      </w:r>
    </w:p>
    <w:p w:rsidR="002F1D3A" w:rsidRPr="002F1D3A" w:rsidRDefault="002F1D3A" w:rsidP="002F1D3A">
      <w:pPr>
        <w:pStyle w:val="ListParagraph"/>
        <w:numPr>
          <w:ilvl w:val="3"/>
          <w:numId w:val="2"/>
        </w:numPr>
        <w:rPr>
          <w:b/>
        </w:rPr>
      </w:pPr>
      <w:proofErr w:type="spellStart"/>
      <w:r>
        <w:t>Blacky</w:t>
      </w:r>
      <w:proofErr w:type="spellEnd"/>
      <w:r>
        <w:t xml:space="preserve"> </w:t>
      </w:r>
      <w:r w:rsidR="003456D5">
        <w:t>stool.</w:t>
      </w:r>
    </w:p>
    <w:p w:rsidR="002F1D3A" w:rsidRPr="002F1D3A" w:rsidRDefault="002F1D3A" w:rsidP="002F1D3A">
      <w:pPr>
        <w:pStyle w:val="ListParagraph"/>
        <w:numPr>
          <w:ilvl w:val="3"/>
          <w:numId w:val="2"/>
        </w:numPr>
        <w:rPr>
          <w:b/>
        </w:rPr>
      </w:pPr>
      <w:r>
        <w:t>Pyrexia.</w:t>
      </w:r>
    </w:p>
    <w:p w:rsidR="002F1D3A" w:rsidRDefault="002F1D3A" w:rsidP="002F1D3A">
      <w:pPr>
        <w:pStyle w:val="ListParagraph"/>
        <w:ind w:left="3240"/>
        <w:rPr>
          <w:b/>
        </w:rPr>
      </w:pPr>
    </w:p>
    <w:p w:rsidR="003F1FA5" w:rsidRDefault="003F1FA5" w:rsidP="002F1D3A">
      <w:pPr>
        <w:pStyle w:val="ListParagraph"/>
        <w:ind w:left="3240"/>
        <w:rPr>
          <w:b/>
        </w:rPr>
      </w:pPr>
    </w:p>
    <w:p w:rsidR="003F1FA5" w:rsidRPr="003F1FA5" w:rsidRDefault="003F1FA5" w:rsidP="002F1D3A">
      <w:pPr>
        <w:pStyle w:val="ListParagraph"/>
        <w:ind w:left="3240"/>
        <w:rPr>
          <w:b/>
          <w:sz w:val="28"/>
          <w:szCs w:val="28"/>
        </w:rPr>
      </w:pPr>
    </w:p>
    <w:p w:rsidR="003F1FA5" w:rsidRPr="002F1D3A" w:rsidRDefault="003F1FA5" w:rsidP="002F1D3A">
      <w:pPr>
        <w:pStyle w:val="ListParagraph"/>
        <w:ind w:left="3240"/>
        <w:rPr>
          <w:b/>
        </w:rPr>
      </w:pPr>
      <w:r w:rsidRPr="003F1FA5">
        <w:rPr>
          <w:b/>
          <w:sz w:val="28"/>
          <w:szCs w:val="28"/>
          <w:highlight w:val="yellow"/>
        </w:rPr>
        <w:t>EN</w:t>
      </w:r>
      <w:bookmarkStart w:id="0" w:name="_GoBack"/>
      <w:bookmarkEnd w:id="0"/>
      <w:r w:rsidRPr="003F1FA5">
        <w:rPr>
          <w:b/>
          <w:sz w:val="28"/>
          <w:szCs w:val="28"/>
          <w:highlight w:val="yellow"/>
        </w:rPr>
        <w:t>D OF PAPER</w:t>
      </w:r>
    </w:p>
    <w:sectPr w:rsidR="003F1FA5" w:rsidRPr="002F1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5DA" w:rsidRDefault="002575DA" w:rsidP="003F1FA5">
      <w:pPr>
        <w:spacing w:after="0" w:line="240" w:lineRule="auto"/>
      </w:pPr>
      <w:r>
        <w:separator/>
      </w:r>
    </w:p>
  </w:endnote>
  <w:endnote w:type="continuationSeparator" w:id="0">
    <w:p w:rsidR="002575DA" w:rsidRDefault="002575DA" w:rsidP="003F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Impact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5DA" w:rsidRDefault="002575DA" w:rsidP="003F1FA5">
      <w:pPr>
        <w:spacing w:after="0" w:line="240" w:lineRule="auto"/>
      </w:pPr>
      <w:r>
        <w:separator/>
      </w:r>
    </w:p>
  </w:footnote>
  <w:footnote w:type="continuationSeparator" w:id="0">
    <w:p w:rsidR="002575DA" w:rsidRDefault="002575DA" w:rsidP="003F1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41995"/>
    <w:multiLevelType w:val="hybridMultilevel"/>
    <w:tmpl w:val="5386B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76E1568"/>
    <w:multiLevelType w:val="hybridMultilevel"/>
    <w:tmpl w:val="ED547436"/>
    <w:lvl w:ilvl="0" w:tplc="6E72949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AD2E3E"/>
    <w:multiLevelType w:val="hybridMultilevel"/>
    <w:tmpl w:val="55E83D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F0"/>
    <w:rsid w:val="00177825"/>
    <w:rsid w:val="001A7C28"/>
    <w:rsid w:val="002575DA"/>
    <w:rsid w:val="002F1D3A"/>
    <w:rsid w:val="003456D5"/>
    <w:rsid w:val="003F1FA5"/>
    <w:rsid w:val="00527A04"/>
    <w:rsid w:val="00877B37"/>
    <w:rsid w:val="009E7AF0"/>
    <w:rsid w:val="00A9197D"/>
    <w:rsid w:val="00C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741E8"/>
  <w15:chartTrackingRefBased/>
  <w15:docId w15:val="{F3535977-6BFA-4E26-8FF8-2125A6CF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9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9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FA5"/>
  </w:style>
  <w:style w:type="paragraph" w:styleId="Footer">
    <w:name w:val="footer"/>
    <w:basedOn w:val="Normal"/>
    <w:link w:val="FooterChar"/>
    <w:uiPriority w:val="99"/>
    <w:unhideWhenUsed/>
    <w:rsid w:val="003F1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2020-04-14T10:54:00Z</dcterms:created>
  <dcterms:modified xsi:type="dcterms:W3CDTF">2020-04-14T11:41:00Z</dcterms:modified>
</cp:coreProperties>
</file>