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4" w:hanging="0"/>
        <w:rPr>
          <w:rFonts w:ascii="Arial" w:hAnsi="Arial" w:cs="Arial"/>
          <w:b/>
          <w:b/>
          <w:sz w:val="24"/>
          <w:u w:val="none" w:color="000000"/>
        </w:rPr>
      </w:pPr>
      <w:r>
        <w:rPr>
          <w:rFonts w:ascii="Impact" w:hAnsi="Impact"/>
          <w:b/>
          <w:sz w:val="42"/>
          <w:u w:val="none" w:color="000000"/>
        </w:rPr>
        <w:t xml:space="preserve">                                           </w:t>
      </w:r>
      <w:r>
        <w:rPr>
          <w:rFonts w:ascii="Impact" w:hAnsi="Impact"/>
          <w:b/>
          <w:sz w:val="44"/>
          <w:szCs w:val="24"/>
          <w:u w:val="none" w:color="000000"/>
        </w:rPr>
        <w:t xml:space="preserve"> </w:t>
      </w:r>
      <w:r>
        <w:rPr>
          <w:rFonts w:cs="Arial" w:ascii="Arial" w:hAnsi="Arial"/>
          <w:b/>
          <w:sz w:val="28"/>
          <w:szCs w:val="24"/>
          <w:u w:val="none" w:color="000000"/>
        </w:rPr>
        <w:t xml:space="preserve">Mid-Term Assignment </w:t>
      </w:r>
    </w:p>
    <w:p>
      <w:pPr>
        <w:pStyle w:val="Normal"/>
        <w:spacing w:before="0" w:after="0"/>
        <w:ind w:right="4" w:hanging="0"/>
        <w:jc w:val="center"/>
        <w:rPr>
          <w:rFonts w:ascii="Arial" w:hAnsi="Arial" w:cs="Arial"/>
          <w:b/>
          <w:b/>
          <w:sz w:val="28"/>
          <w:u w:val="none" w:color="000000"/>
        </w:rPr>
      </w:pPr>
      <w:r>
        <w:rPr>
          <w:rFonts w:cs="Arial" w:ascii="Arial" w:hAnsi="Arial"/>
          <w:b/>
          <w:sz w:val="24"/>
          <w:u w:val="none" w:color="000000"/>
        </w:rPr>
        <w:t xml:space="preserve"> </w:t>
      </w:r>
    </w:p>
    <w:p>
      <w:pPr>
        <w:pStyle w:val="Normal"/>
        <w:spacing w:before="0" w:after="0"/>
        <w:ind w:right="4" w:hanging="0"/>
        <w:jc w:val="center"/>
        <w:rPr>
          <w:rFonts w:ascii="Arial" w:hAnsi="Arial" w:cs="Arial"/>
          <w:b/>
          <w:b/>
          <w:sz w:val="28"/>
          <w:u w:val="none" w:color="000000"/>
        </w:rPr>
      </w:pPr>
      <w:r>
        <w:rPr>
          <w:rFonts w:cs="Arial" w:ascii="Arial" w:hAnsi="Arial"/>
          <w:b/>
          <w:sz w:val="24"/>
          <w:szCs w:val="20"/>
          <w:u w:val="none" w:color="000000"/>
        </w:rPr>
        <w:t xml:space="preserve">     </w:t>
      </w:r>
      <w:r>
        <w:rPr>
          <w:rFonts w:cs="Arial" w:ascii="Arial" w:hAnsi="Arial"/>
          <w:b/>
          <w:sz w:val="24"/>
          <w:szCs w:val="20"/>
          <w:u w:val="none" w:color="000000"/>
        </w:rPr>
        <w:t>DPT 6</w:t>
      </w:r>
      <w:r>
        <w:rPr>
          <w:rFonts w:cs="Arial" w:ascii="Arial" w:hAnsi="Arial"/>
          <w:b/>
          <w:sz w:val="24"/>
          <w:szCs w:val="20"/>
          <w:u w:val="none" w:color="000000"/>
          <w:vertAlign w:val="superscript"/>
        </w:rPr>
        <w:t>th</w:t>
      </w:r>
      <w:r>
        <w:rPr>
          <w:rFonts w:cs="Arial" w:ascii="Arial" w:hAnsi="Arial"/>
          <w:b/>
          <w:sz w:val="24"/>
          <w:szCs w:val="20"/>
          <w:u w:val="none" w:color="000000"/>
        </w:rPr>
        <w:t xml:space="preserve"> semester </w:t>
      </w:r>
    </w:p>
    <w:p>
      <w:pPr>
        <w:pStyle w:val="Normal"/>
        <w:spacing w:before="0" w:after="0"/>
        <w:ind w:right="4" w:hanging="0"/>
        <w:jc w:val="center"/>
        <w:rPr>
          <w:rFonts w:ascii="Arial" w:hAnsi="Arial" w:cs="Arial"/>
          <w:b/>
          <w:b/>
          <w:sz w:val="28"/>
          <w:u w:val="none" w:color="000000"/>
        </w:rPr>
      </w:pPr>
      <w:r>
        <w:rPr>
          <w:rFonts w:cs="Arial" w:ascii="Arial" w:hAnsi="Arial"/>
          <w:b/>
          <w:sz w:val="28"/>
          <w:u w:val="none" w:color="00000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0"/>
          <w:u w:val="none" w:color="000000"/>
        </w:rPr>
      </w:pPr>
      <w:r>
        <w:rPr>
          <w:rFonts w:cs="Times New Roman" w:ascii="Times New Roman" w:hAnsi="Times New Roman"/>
          <w:b/>
          <w:sz w:val="20"/>
          <w:szCs w:val="20"/>
          <w:u w:val="none" w:color="000000"/>
        </w:rPr>
        <w:t xml:space="preserve">Course Title: </w:t>
      </w:r>
      <w:r>
        <w:rPr>
          <w:rFonts w:cs="Arial" w:ascii="Arial" w:hAnsi="Arial"/>
          <w:b/>
          <w:sz w:val="24"/>
          <w:u w:val="none" w:color="000000"/>
        </w:rPr>
        <w:t>Teaching Methodology and community medicine</w:t>
      </w:r>
      <w:r>
        <w:rPr>
          <w:rFonts w:cs="Times New Roman" w:ascii="Times New Roman" w:hAnsi="Times New Roman"/>
          <w:b/>
          <w:sz w:val="24"/>
          <w:szCs w:val="20"/>
          <w:u w:val="none" w:color="000000"/>
        </w:rPr>
        <w:t xml:space="preserve">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0"/>
          <w:u w:val="none" w:color="000000"/>
        </w:rPr>
        <w:t>Instructor: Dr. M. Shahzeb khan (PT)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 xml:space="preserve">                   </w:t>
      </w:r>
      <w:r>
        <w:rPr>
          <w:rFonts w:cs="Arial" w:ascii="Arial" w:hAnsi="Arial"/>
          <w:b/>
          <w:sz w:val="20"/>
        </w:rPr>
        <w:tab/>
        <w:tab/>
        <w:tab/>
        <w:tab/>
        <w:t xml:space="preserve">             </w:t>
        <w:tab/>
        <w:t xml:space="preserve">                                          Marks: 30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Note:</w:t>
      </w:r>
    </w:p>
    <w:p>
      <w:pPr>
        <w:pStyle w:val="Normal"/>
        <w:rPr/>
      </w:pPr>
      <w:r>
        <w:rPr>
          <w:rFonts w:cs="Arial" w:ascii="Arial" w:hAnsi="Arial"/>
          <w:b/>
          <w:sz w:val="18"/>
          <w:szCs w:val="18"/>
        </w:rPr>
        <w:t>Attempt all questions, all questions carry equal marks.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Q1:</w:t>
      </w:r>
      <w:r>
        <w:rPr>
          <w:rFonts w:cs="Times New Roman" w:ascii="Times New Roman" w:hAnsi="Times New Roman"/>
          <w:sz w:val="24"/>
          <w:szCs w:val="24"/>
        </w:rPr>
        <w:t xml:space="preserve"> (A) What is epidemiology? Explain determinants, distribution, health related states and events?</w:t>
      </w:r>
    </w:p>
    <w:p>
      <w:pPr>
        <w:pStyle w:val="Normal"/>
        <w:rPr/>
      </w:pPr>
      <w:r>
        <w:rPr/>
        <w:t>Ans (A). Epid</w:t>
      </w:r>
      <w:r>
        <w:rPr/>
        <w:t>e</w:t>
      </w:r>
      <w:r>
        <w:rPr/>
        <w:t>miology.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. The study of </w:t>
      </w:r>
      <w:r>
        <w:rPr>
          <w:rFonts w:cs="Times New Roman" w:ascii="Times New Roman" w:hAnsi="Times New Roman"/>
          <w:sz w:val="24"/>
          <w:szCs w:val="24"/>
        </w:rPr>
        <w:t xml:space="preserve">disease in population is called epidemiology. And </w:t>
      </w:r>
      <w:r>
        <w:rPr>
          <w:rFonts w:cs="Times New Roman" w:ascii="Times New Roman" w:hAnsi="Times New Roman"/>
          <w:sz w:val="24"/>
          <w:szCs w:val="24"/>
        </w:rPr>
        <w:t>distribution and determinants of health related states and events in population,the appl</w:t>
      </w:r>
      <w:r>
        <w:rPr>
          <w:rFonts w:cs="Times New Roman" w:ascii="Times New Roman" w:hAnsi="Times New Roman"/>
          <w:sz w:val="24"/>
          <w:szCs w:val="24"/>
        </w:rPr>
        <w:t>iance</w:t>
      </w:r>
      <w:r>
        <w:rPr>
          <w:rFonts w:cs="Times New Roman" w:ascii="Times New Roman" w:hAnsi="Times New Roman"/>
          <w:sz w:val="24"/>
          <w:szCs w:val="24"/>
        </w:rPr>
        <w:t xml:space="preserve"> of this study to prevention and control of health </w:t>
      </w:r>
      <w:r>
        <w:rPr>
          <w:rFonts w:cs="Times New Roman" w:ascii="Times New Roman" w:hAnsi="Times New Roman"/>
          <w:sz w:val="24"/>
          <w:szCs w:val="24"/>
        </w:rPr>
        <w:t>issues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(B)  What is primary and secondary Data? Explain it with at least two examples.</w:t>
      </w:r>
    </w:p>
    <w:p>
      <w:pPr>
        <w:pStyle w:val="Normal"/>
        <w:rPr/>
      </w:pPr>
      <w:r>
        <w:rPr/>
        <w:t>Ans(B).Primary and secondary data.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 The data to which we take directly is called primary data while the data to which </w:t>
      </w:r>
      <w:r>
        <w:rPr>
          <w:rFonts w:cs="Times New Roman" w:ascii="Times New Roman" w:hAnsi="Times New Roman"/>
          <w:sz w:val="24"/>
          <w:szCs w:val="24"/>
        </w:rPr>
        <w:t xml:space="preserve">is resulted </w:t>
      </w:r>
      <w:r>
        <w:rPr>
          <w:rFonts w:cs="Times New Roman" w:ascii="Times New Roman" w:hAnsi="Times New Roman"/>
          <w:sz w:val="24"/>
          <w:szCs w:val="24"/>
        </w:rPr>
        <w:t>from the research of the previous data is called secondary data.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Q2:</w:t>
      </w:r>
      <w:r>
        <w:rPr>
          <w:rFonts w:cs="Times New Roman" w:ascii="Times New Roman" w:hAnsi="Times New Roman"/>
          <w:sz w:val="24"/>
          <w:szCs w:val="24"/>
        </w:rPr>
        <w:t xml:space="preserve"> If you want to conduct cross sectional study, how will you conduct?</w:t>
      </w:r>
    </w:p>
    <w:p>
      <w:pPr>
        <w:pStyle w:val="Normal"/>
        <w:rPr/>
      </w:pPr>
      <w:r>
        <w:rPr/>
        <w:t>Ans .Conduction of cross-sectional study.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. In this kind of study we collect information from each subject at single point of time which is mainly used to provide an informal photograph of a population on that point in given </w:t>
      </w:r>
      <w:r>
        <w:rPr>
          <w:rFonts w:cs="Times New Roman" w:ascii="Times New Roman" w:hAnsi="Times New Roman"/>
          <w:sz w:val="24"/>
          <w:szCs w:val="24"/>
        </w:rPr>
        <w:t xml:space="preserve">interval of </w:t>
      </w:r>
      <w:r>
        <w:rPr>
          <w:rFonts w:cs="Times New Roman" w:ascii="Times New Roman" w:hAnsi="Times New Roman"/>
          <w:sz w:val="24"/>
          <w:szCs w:val="24"/>
        </w:rPr>
        <w:t xml:space="preserve">time. The actual result is about  spread  </w:t>
      </w:r>
      <w:r>
        <w:rPr>
          <w:rFonts w:cs="Times New Roman" w:ascii="Times New Roman" w:hAnsi="Times New Roman"/>
          <w:sz w:val="24"/>
          <w:szCs w:val="24"/>
        </w:rPr>
        <w:t>of it</w:t>
      </w:r>
      <w:r>
        <w:rPr>
          <w:rFonts w:cs="Times New Roman" w:ascii="Times New Roman" w:hAnsi="Times New Roman"/>
          <w:sz w:val="24"/>
          <w:szCs w:val="24"/>
        </w:rPr>
        <w:t xml:space="preserve">. Which is bounded to the measurement of risk factors and results at a single </w:t>
      </w:r>
      <w:r>
        <w:rPr>
          <w:rFonts w:cs="Times New Roman" w:ascii="Times New Roman" w:hAnsi="Times New Roman"/>
          <w:sz w:val="24"/>
          <w:szCs w:val="24"/>
        </w:rPr>
        <w:t>simultaneous point in time.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Explain each and every step with Example</w:t>
      </w:r>
    </w:p>
    <w:p>
      <w:pPr>
        <w:pStyle w:val="Normal"/>
        <w:rPr/>
      </w:pPr>
      <w:r>
        <w:rPr/>
        <w:t>Steps for cross-sectional study.</w:t>
      </w:r>
    </w:p>
    <w:p>
      <w:pPr>
        <w:pStyle w:val="Normal"/>
        <w:rPr/>
      </w:pPr>
      <w:r>
        <w:rPr/>
        <w:t xml:space="preserve">. </w:t>
      </w:r>
      <w:r>
        <w:rPr/>
        <w:t>To define the problems on the basis of study.</w:t>
      </w:r>
    </w:p>
    <w:p>
      <w:pPr>
        <w:pStyle w:val="Normal"/>
        <w:rPr/>
      </w:pPr>
      <w:r>
        <w:rPr/>
        <w:t xml:space="preserve">. </w:t>
      </w:r>
      <w:r>
        <w:rPr/>
        <w:t>To define the population on the basis of study.</w:t>
      </w:r>
    </w:p>
    <w:p>
      <w:pPr>
        <w:pStyle w:val="Normal"/>
        <w:rPr/>
      </w:pPr>
      <w:r>
        <w:rPr/>
        <w:t xml:space="preserve">. </w:t>
      </w:r>
      <w:r>
        <w:rPr/>
        <w:t>To take the sample from population.</w:t>
      </w:r>
    </w:p>
    <w:p>
      <w:pPr>
        <w:pStyle w:val="Normal"/>
        <w:rPr/>
      </w:pPr>
      <w:r>
        <w:rPr/>
        <w:t xml:space="preserve">. </w:t>
      </w:r>
      <w:r>
        <w:rPr/>
        <w:t>Analysis of the interpretation of data.</w:t>
      </w:r>
    </w:p>
    <w:p>
      <w:pPr>
        <w:pStyle w:val="Normal"/>
        <w:rPr/>
      </w:pPr>
      <w:r>
        <w:rPr/>
        <w:t xml:space="preserve">. </w:t>
      </w:r>
      <w:r>
        <w:rPr/>
        <w:t>Collection of data.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And at last to draw the conclusion.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Q3:</w:t>
      </w:r>
      <w:r>
        <w:rPr>
          <w:rFonts w:cs="Times New Roman" w:ascii="Times New Roman" w:hAnsi="Times New Roman"/>
          <w:sz w:val="24"/>
          <w:szCs w:val="24"/>
        </w:rPr>
        <w:t xml:space="preserve"> Write down difference between cohort study and case control study.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Explain it with example</w:t>
      </w:r>
    </w:p>
    <w:p>
      <w:pPr>
        <w:pStyle w:val="Normal"/>
        <w:rPr/>
      </w:pPr>
      <w:r>
        <w:rPr/>
        <w:t>Ans</w:t>
      </w:r>
      <w:r>
        <w:rPr/>
        <w:t xml:space="preserve"> . </w:t>
      </w:r>
      <w:r>
        <w:rPr/>
        <w:t>Cohort study.</w:t>
      </w:r>
    </w:p>
    <w:p>
      <w:pPr>
        <w:pStyle w:val="Normal"/>
        <w:rPr/>
      </w:pPr>
      <w:r>
        <w:rPr/>
        <w:t>. A cohort study follow two or more than two groups from exposure to outcome.</w:t>
      </w:r>
    </w:p>
    <w:p>
      <w:pPr>
        <w:pStyle w:val="Normal"/>
        <w:rPr/>
      </w:pPr>
      <w:r>
        <w:rPr/>
        <w:t>. The cohort study is the comparison of a group which is exposed to some factors with another group which is not exposed to that factor.</w:t>
      </w:r>
    </w:p>
    <w:p>
      <w:pPr>
        <w:pStyle w:val="Normal"/>
        <w:rPr/>
      </w:pPr>
      <w:r>
        <w:rPr/>
        <w:t>. Types of cohort study.</w:t>
      </w:r>
    </w:p>
    <w:p>
      <w:pPr>
        <w:pStyle w:val="Normal"/>
        <w:rPr/>
      </w:pPr>
      <w:r>
        <w:rPr/>
        <w:t>. prospective cohort study.</w:t>
      </w:r>
    </w:p>
    <w:p>
      <w:pPr>
        <w:pStyle w:val="Normal"/>
        <w:rPr/>
      </w:pPr>
      <w:r>
        <w:rPr/>
        <w:t>. It allows exposure to risk factors to be assessed directly and confounding variables to be considered.</w:t>
      </w:r>
    </w:p>
    <w:p>
      <w:pPr>
        <w:pStyle w:val="Normal"/>
        <w:rPr/>
      </w:pPr>
      <w:r>
        <w:rPr/>
        <w:t>. Retrospective cohort study.</w:t>
      </w:r>
    </w:p>
    <w:p>
      <w:pPr>
        <w:pStyle w:val="Normal"/>
        <w:rPr/>
      </w:pPr>
      <w:r>
        <w:rPr/>
        <w:t xml:space="preserve">. it is effective for diseases having </w:t>
      </w:r>
      <w:r>
        <w:rPr/>
        <w:t>long development time.</w:t>
      </w:r>
    </w:p>
    <w:p>
      <w:pPr>
        <w:pStyle w:val="Normal"/>
        <w:rPr/>
      </w:pPr>
      <w:r>
        <w:rPr/>
        <w:t>Advantages of cohort study.</w:t>
      </w:r>
    </w:p>
    <w:p>
      <w:pPr>
        <w:pStyle w:val="Normal"/>
        <w:rPr/>
      </w:pPr>
      <w:r>
        <w:rPr/>
        <w:t>. Are useful in the study of rare exposure.</w:t>
      </w:r>
    </w:p>
    <w:p>
      <w:pPr>
        <w:pStyle w:val="Normal"/>
        <w:rPr/>
      </w:pPr>
      <w:r>
        <w:rPr/>
        <w:t>Disadvantage of cohort study.</w:t>
      </w:r>
    </w:p>
    <w:p>
      <w:pPr>
        <w:pStyle w:val="Normal"/>
        <w:rPr/>
      </w:pPr>
      <w:r>
        <w:rPr/>
        <w:t>. It is expensive and can take a long duration of time.</w:t>
      </w:r>
    </w:p>
    <w:p>
      <w:pPr>
        <w:pStyle w:val="Normal"/>
        <w:rPr/>
      </w:pPr>
      <w:r>
        <w:rPr/>
        <w:t>Case control study.</w:t>
      </w:r>
    </w:p>
    <w:p>
      <w:pPr>
        <w:pStyle w:val="Normal"/>
        <w:rPr/>
      </w:pPr>
      <w:r>
        <w:rPr/>
        <w:t>. The group which is suffered from diseases is called case while the disease free group is called control.</w:t>
      </w:r>
    </w:p>
    <w:p>
      <w:pPr>
        <w:pStyle w:val="Normal"/>
        <w:rPr/>
      </w:pPr>
      <w:r>
        <w:rPr/>
        <w:t>. This study is  retrospective because the investigator is looking backward..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mpact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LibreOffice/6.3.5.2$Linux_X86_64 LibreOffice_project/30$Build-2</Application>
  <Pages>2</Pages>
  <Words>426</Words>
  <Characters>2106</Characters>
  <CharactersWithSpaces>2627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2020-04-07T18:27:00Z</dcterms:created>
  <dc:creator>shahz_000</dc:creator>
  <dc:description/>
  <dc:language>en-US</dc:language>
  <cp:lastModifiedBy/>
  <dcterms:modified xsi:type="dcterms:W3CDTF">2020-04-26T23:18:56Z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