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C8" w:rsidRPr="00C97DC8" w:rsidRDefault="00CC42A5" w:rsidP="00CC42A5">
      <w:pPr>
        <w:jc w:val="center"/>
        <w:rPr>
          <w:b/>
          <w:u w:val="single"/>
        </w:rPr>
      </w:pPr>
      <w:bookmarkStart w:id="0" w:name="_Hlk5872469"/>
      <w:proofErr w:type="spellStart"/>
      <w:r>
        <w:rPr>
          <w:b/>
          <w:u w:val="single"/>
        </w:rPr>
        <w:t>Junaid</w:t>
      </w:r>
      <w:proofErr w:type="spellEnd"/>
      <w:r>
        <w:rPr>
          <w:b/>
          <w:u w:val="single"/>
        </w:rPr>
        <w:t xml:space="preserve"> Ahmad</w:t>
      </w:r>
    </w:p>
    <w:p w:rsidR="00C97DC8" w:rsidRPr="00C97DC8" w:rsidRDefault="00CC42A5" w:rsidP="00CC42A5">
      <w:pPr>
        <w:jc w:val="center"/>
        <w:rPr>
          <w:b/>
          <w:u w:val="single"/>
        </w:rPr>
      </w:pPr>
      <w:bookmarkStart w:id="1" w:name="_GoBack"/>
      <w:bookmarkEnd w:id="1"/>
      <w:r>
        <w:rPr>
          <w:b/>
          <w:u w:val="single"/>
        </w:rPr>
        <w:t>ID# 13868</w:t>
      </w:r>
    </w:p>
    <w:p w:rsidR="00C97DC8" w:rsidRPr="00C97DC8" w:rsidRDefault="00C97DC8" w:rsidP="00CC42A5">
      <w:pPr>
        <w:jc w:val="center"/>
        <w:rPr>
          <w:b/>
          <w:u w:val="single"/>
        </w:rPr>
      </w:pPr>
      <w:r w:rsidRPr="00C97DC8">
        <w:rPr>
          <w:b/>
          <w:u w:val="single"/>
        </w:rPr>
        <w:t>BS (MLT6th)</w:t>
      </w:r>
    </w:p>
    <w:p w:rsidR="00C97DC8" w:rsidRPr="00C97DC8" w:rsidRDefault="00C97DC8" w:rsidP="00CC42A5">
      <w:pPr>
        <w:jc w:val="center"/>
        <w:rPr>
          <w:b/>
          <w:u w:val="single"/>
        </w:rPr>
      </w:pPr>
      <w:r w:rsidRPr="00C97DC8">
        <w:rPr>
          <w:b/>
          <w:u w:val="single"/>
        </w:rPr>
        <w:t>Teacher name Mam pashmina</w:t>
      </w:r>
    </w:p>
    <w:p w:rsidR="00C97DC8" w:rsidRPr="00C97DC8" w:rsidRDefault="00C97DC8" w:rsidP="00CC42A5">
      <w:pPr>
        <w:jc w:val="center"/>
        <w:rPr>
          <w:b/>
          <w:u w:val="single"/>
        </w:rPr>
      </w:pPr>
      <w:r w:rsidRPr="00C97DC8">
        <w:rPr>
          <w:b/>
          <w:u w:val="single"/>
        </w:rPr>
        <w:t>Date 22/04/2020</w:t>
      </w:r>
    </w:p>
    <w:p w:rsidR="00C97DC8" w:rsidRPr="00C97DC8" w:rsidRDefault="00C97DC8" w:rsidP="00C97DC8"/>
    <w:p w:rsidR="00B73CAC" w:rsidRDefault="00B73CAC" w:rsidP="00B73CAC">
      <w:pPr>
        <w:pStyle w:val="Heading1"/>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Q1</w:t>
      </w:r>
    </w:p>
    <w:p w:rsidR="00B73CAC" w:rsidRDefault="00B73CAC" w:rsidP="00B73CAC">
      <w:pPr>
        <w:pStyle w:val="Heading1"/>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Case </w:t>
      </w:r>
      <w:bookmarkEnd w:id="0"/>
      <w:r>
        <w:rPr>
          <w:rFonts w:ascii="Times New Roman" w:hAnsi="Times New Roman" w:cs="Times New Roman"/>
          <w:b/>
          <w:color w:val="000000" w:themeColor="text1"/>
          <w:sz w:val="24"/>
          <w:szCs w:val="24"/>
          <w:u w:val="single"/>
        </w:rPr>
        <w:t>Study:</w:t>
      </w:r>
    </w:p>
    <w:p w:rsidR="00B73CAC" w:rsidRDefault="00B73CAC" w:rsidP="00B73CAC">
      <w:pPr>
        <w:pStyle w:val="Heading1"/>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 </w:t>
      </w:r>
      <w:r>
        <w:rPr>
          <w:rFonts w:ascii="Times New Roman" w:eastAsiaTheme="minorEastAsia" w:hAnsi="Times New Roman" w:cs="Times New Roman"/>
          <w:b/>
          <w:color w:val="000000" w:themeColor="text1"/>
          <w:kern w:val="24"/>
          <w:sz w:val="24"/>
          <w:szCs w:val="24"/>
        </w:rPr>
        <w:t xml:space="preserve">A 50 year old male presents with fatigue, malaise, and abdominal fullness. Clinical evaluation shows splenomegaly, anemia, and elevated white blood cell count. You suspect he might have </w:t>
      </w:r>
      <w:r>
        <w:rPr>
          <w:rFonts w:ascii="Times New Roman" w:eastAsiaTheme="minorEastAsia" w:hAnsi="Times New Roman" w:cs="Times New Roman"/>
          <w:b/>
          <w:bCs/>
          <w:color w:val="000000" w:themeColor="text1"/>
          <w:kern w:val="24"/>
          <w:sz w:val="24"/>
          <w:szCs w:val="24"/>
        </w:rPr>
        <w:t>chronic myelogenous leukemia</w:t>
      </w:r>
      <w:r>
        <w:rPr>
          <w:rFonts w:ascii="Times New Roman" w:eastAsiaTheme="minorEastAsia" w:hAnsi="Times New Roman" w:cs="Times New Roman"/>
          <w:b/>
          <w:color w:val="000000" w:themeColor="text1"/>
          <w:kern w:val="24"/>
          <w:sz w:val="24"/>
          <w:szCs w:val="24"/>
        </w:rPr>
        <w:t> (</w:t>
      </w:r>
      <w:r>
        <w:rPr>
          <w:rFonts w:ascii="Times New Roman" w:eastAsiaTheme="minorEastAsia" w:hAnsi="Times New Roman" w:cs="Times New Roman"/>
          <w:b/>
          <w:bCs/>
          <w:color w:val="000000" w:themeColor="text1"/>
          <w:kern w:val="24"/>
          <w:sz w:val="24"/>
          <w:szCs w:val="24"/>
        </w:rPr>
        <w:t>CML</w:t>
      </w:r>
      <w:r>
        <w:rPr>
          <w:rFonts w:ascii="Times New Roman" w:eastAsiaTheme="minorEastAsia" w:hAnsi="Times New Roman" w:cs="Times New Roman"/>
          <w:b/>
          <w:color w:val="000000" w:themeColor="text1"/>
          <w:kern w:val="24"/>
          <w:sz w:val="24"/>
          <w:szCs w:val="24"/>
        </w:rPr>
        <w:t>), also known as </w:t>
      </w:r>
      <w:r>
        <w:rPr>
          <w:rFonts w:ascii="Times New Roman" w:eastAsiaTheme="minorEastAsia" w:hAnsi="Times New Roman" w:cs="Times New Roman"/>
          <w:b/>
          <w:bCs/>
          <w:color w:val="000000" w:themeColor="text1"/>
          <w:kern w:val="24"/>
          <w:sz w:val="24"/>
          <w:szCs w:val="24"/>
        </w:rPr>
        <w:t>chronic myeloid leukemia</w:t>
      </w:r>
      <w:r>
        <w:rPr>
          <w:rFonts w:ascii="Times New Roman" w:eastAsiaTheme="minorEastAsia" w:hAnsi="Times New Roman" w:cs="Times New Roman"/>
          <w:b/>
          <w:color w:val="000000" w:themeColor="text1"/>
          <w:kern w:val="24"/>
          <w:sz w:val="24"/>
          <w:szCs w:val="24"/>
        </w:rPr>
        <w:t>:</w:t>
      </w:r>
    </w:p>
    <w:p w:rsidR="00B73CAC" w:rsidRDefault="00B73CAC" w:rsidP="00B73CAC">
      <w:pPr>
        <w:spacing w:after="0" w:line="240" w:lineRule="auto"/>
        <w:contextualSpacing/>
        <w:rPr>
          <w:rFonts w:ascii="Times New Roman" w:eastAsia="Times New Roman" w:hAnsi="Times New Roman" w:cs="Times New Roman"/>
          <w:sz w:val="24"/>
          <w:szCs w:val="24"/>
        </w:rPr>
      </w:pPr>
    </w:p>
    <w:p w:rsidR="00B73CAC" w:rsidRDefault="00B73CAC" w:rsidP="00B73CAC">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Which laboratory test would be most important in confirming a diagnosis of CML? (Briefly explain the procedure of this test)</w:t>
      </w:r>
    </w:p>
    <w:p w:rsidR="00B73CAC" w:rsidRDefault="00B73CAC" w:rsidP="00B73CAC">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What might be one potential cause for chronic myelogenous leukemia?</w:t>
      </w:r>
    </w:p>
    <w:p w:rsidR="00B73CAC" w:rsidRDefault="00B73CAC" w:rsidP="00B73CAC">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Cytogenetic studies show that the patient does carry the Philadelphia chromosome in his blood. What is the chance that his children have inherited this translocation?</w:t>
      </w:r>
    </w:p>
    <w:p w:rsidR="0061697F" w:rsidRPr="00177CE9" w:rsidRDefault="0061697F" w:rsidP="0061697F">
      <w:pPr>
        <w:pStyle w:val="Header"/>
        <w:ind w:left="720"/>
        <w:rPr>
          <w:b/>
          <w:bCs/>
          <w:sz w:val="28"/>
          <w:szCs w:val="28"/>
        </w:rPr>
      </w:pPr>
    </w:p>
    <w:p w:rsidR="0061697F" w:rsidRDefault="00B73CAC" w:rsidP="00B73CAC">
      <w:pPr>
        <w:pStyle w:val="Header"/>
        <w:rPr>
          <w:b/>
          <w:bCs/>
          <w:sz w:val="32"/>
          <w:szCs w:val="32"/>
        </w:rPr>
      </w:pPr>
      <w:r>
        <w:rPr>
          <w:b/>
          <w:bCs/>
          <w:sz w:val="28"/>
          <w:szCs w:val="28"/>
        </w:rPr>
        <w:tab/>
      </w:r>
      <w:r w:rsidRPr="00B73CAC">
        <w:rPr>
          <w:b/>
          <w:bCs/>
          <w:sz w:val="32"/>
          <w:szCs w:val="32"/>
        </w:rPr>
        <w:t>Answers No 1</w:t>
      </w:r>
    </w:p>
    <w:p w:rsidR="00B73CAC" w:rsidRDefault="00B73CAC" w:rsidP="00B73CAC">
      <w:pPr>
        <w:spacing w:after="0" w:line="240" w:lineRule="auto"/>
        <w:contextualSpacing/>
        <w:rPr>
          <w:rFonts w:ascii="Times New Roman" w:eastAsia="Times New Roman" w:hAnsi="Times New Roman" w:cs="Times New Roman"/>
          <w:sz w:val="24"/>
          <w:szCs w:val="24"/>
        </w:rPr>
      </w:pPr>
    </w:p>
    <w:p w:rsidR="00B73CAC" w:rsidRPr="00B73CAC" w:rsidRDefault="00B73CAC" w:rsidP="00B73CAC">
      <w:pPr>
        <w:pStyle w:val="ListParagraph"/>
        <w:numPr>
          <w:ilvl w:val="0"/>
          <w:numId w:val="7"/>
        </w:numPr>
        <w:spacing w:after="0" w:line="240" w:lineRule="auto"/>
        <w:rPr>
          <w:rFonts w:ascii="Times New Roman" w:eastAsia="Times New Roman" w:hAnsi="Times New Roman" w:cs="Times New Roman"/>
          <w:b/>
          <w:sz w:val="24"/>
          <w:szCs w:val="24"/>
        </w:rPr>
      </w:pPr>
      <w:r w:rsidRPr="00B73CAC">
        <w:rPr>
          <w:rFonts w:ascii="Times New Roman" w:eastAsiaTheme="minorEastAsia" w:hAnsi="Times New Roman" w:cs="Times New Roman"/>
          <w:b/>
          <w:color w:val="000000" w:themeColor="text1"/>
          <w:kern w:val="24"/>
          <w:sz w:val="24"/>
          <w:szCs w:val="24"/>
        </w:rPr>
        <w:t>Which laboratory test would be most important in confirming a diagnosis of CML? (Briefly explain the procedure of this test)</w:t>
      </w:r>
    </w:p>
    <w:p w:rsidR="00B73CAC" w:rsidRPr="00B73CAC" w:rsidRDefault="00B73CAC" w:rsidP="00B73CAC">
      <w:pPr>
        <w:pStyle w:val="Header"/>
        <w:rPr>
          <w:b/>
          <w:bCs/>
          <w:sz w:val="32"/>
          <w:szCs w:val="32"/>
        </w:rPr>
      </w:pPr>
    </w:p>
    <w:p w:rsidR="0061697F" w:rsidRDefault="0061697F" w:rsidP="0061697F">
      <w:pPr>
        <w:pStyle w:val="Header"/>
        <w:rPr>
          <w:b/>
          <w:bCs/>
          <w:sz w:val="28"/>
          <w:szCs w:val="28"/>
          <w:u w:val="single"/>
        </w:rPr>
      </w:pPr>
      <w:r>
        <w:rPr>
          <w:b/>
          <w:bCs/>
          <w:sz w:val="28"/>
          <w:szCs w:val="28"/>
        </w:rPr>
        <w:t xml:space="preserve">  </w:t>
      </w:r>
      <w:r w:rsidR="00B73CAC">
        <w:rPr>
          <w:b/>
          <w:bCs/>
          <w:sz w:val="28"/>
          <w:szCs w:val="28"/>
        </w:rPr>
        <w:tab/>
      </w:r>
      <w:r w:rsidRPr="00177CE9">
        <w:rPr>
          <w:b/>
          <w:bCs/>
          <w:sz w:val="28"/>
          <w:szCs w:val="28"/>
          <w:u w:val="single"/>
        </w:rPr>
        <w:t>Chronic Myeloid leukemia:</w:t>
      </w:r>
      <w:r>
        <w:rPr>
          <w:b/>
          <w:bCs/>
          <w:sz w:val="28"/>
          <w:szCs w:val="28"/>
          <w:u w:val="single"/>
        </w:rPr>
        <w:t xml:space="preserve"> (CML)</w:t>
      </w:r>
    </w:p>
    <w:p w:rsidR="0061697F" w:rsidRDefault="00B73CAC" w:rsidP="0061697F">
      <w:pPr>
        <w:pStyle w:val="Header"/>
        <w:rPr>
          <w:sz w:val="28"/>
          <w:szCs w:val="28"/>
        </w:rPr>
      </w:pPr>
      <w:r>
        <w:rPr>
          <w:sz w:val="28"/>
          <w:szCs w:val="28"/>
        </w:rPr>
        <w:t xml:space="preserve">Also Known as </w:t>
      </w:r>
      <w:proofErr w:type="gramStart"/>
      <w:r>
        <w:rPr>
          <w:sz w:val="28"/>
          <w:szCs w:val="28"/>
        </w:rPr>
        <w:t xml:space="preserve">chronic </w:t>
      </w:r>
      <w:r w:rsidR="001E1996">
        <w:rPr>
          <w:sz w:val="28"/>
          <w:szCs w:val="28"/>
        </w:rPr>
        <w:t xml:space="preserve"> </w:t>
      </w:r>
      <w:r>
        <w:rPr>
          <w:sz w:val="28"/>
          <w:szCs w:val="28"/>
        </w:rPr>
        <w:t>myelogenious</w:t>
      </w:r>
      <w:proofErr w:type="gramEnd"/>
      <w:r>
        <w:rPr>
          <w:sz w:val="28"/>
          <w:szCs w:val="28"/>
        </w:rPr>
        <w:t xml:space="preserve"> </w:t>
      </w:r>
      <w:r w:rsidR="001E1996">
        <w:rPr>
          <w:sz w:val="28"/>
          <w:szCs w:val="28"/>
        </w:rPr>
        <w:t>Leukemia</w:t>
      </w:r>
      <w:r>
        <w:rPr>
          <w:sz w:val="28"/>
          <w:szCs w:val="28"/>
        </w:rPr>
        <w:t>.</w:t>
      </w:r>
    </w:p>
    <w:p w:rsidR="00B73CAC" w:rsidRDefault="001E1996" w:rsidP="0061697F">
      <w:pPr>
        <w:pStyle w:val="Header"/>
        <w:rPr>
          <w:sz w:val="28"/>
          <w:szCs w:val="28"/>
        </w:rPr>
      </w:pPr>
      <w:r>
        <w:rPr>
          <w:sz w:val="28"/>
          <w:szCs w:val="28"/>
        </w:rPr>
        <w:t xml:space="preserve">CML is clonal </w:t>
      </w:r>
      <w:proofErr w:type="gramStart"/>
      <w:r>
        <w:rPr>
          <w:sz w:val="28"/>
          <w:szCs w:val="28"/>
        </w:rPr>
        <w:t>Myelo  proliferative</w:t>
      </w:r>
      <w:proofErr w:type="gramEnd"/>
      <w:r>
        <w:rPr>
          <w:sz w:val="28"/>
          <w:szCs w:val="28"/>
        </w:rPr>
        <w:t xml:space="preserve"> disorder characterized by specific Genetic abnormality. I-</w:t>
      </w:r>
      <w:proofErr w:type="gramStart"/>
      <w:r>
        <w:rPr>
          <w:sz w:val="28"/>
          <w:szCs w:val="28"/>
        </w:rPr>
        <w:t>e  BCR</w:t>
      </w:r>
      <w:proofErr w:type="gramEnd"/>
      <w:r>
        <w:rPr>
          <w:sz w:val="28"/>
          <w:szCs w:val="28"/>
        </w:rPr>
        <w:t xml:space="preserve">-ABL fusion gene </w:t>
      </w:r>
    </w:p>
    <w:p w:rsidR="0061697F" w:rsidRDefault="0061697F" w:rsidP="0061697F">
      <w:pPr>
        <w:pStyle w:val="Header"/>
        <w:rPr>
          <w:sz w:val="28"/>
          <w:szCs w:val="28"/>
        </w:rPr>
      </w:pPr>
    </w:p>
    <w:p w:rsidR="0061697F" w:rsidRDefault="0061697F" w:rsidP="0061697F">
      <w:pPr>
        <w:pStyle w:val="Header"/>
        <w:rPr>
          <w:b/>
          <w:bCs/>
          <w:sz w:val="28"/>
          <w:szCs w:val="28"/>
        </w:rPr>
      </w:pPr>
      <w:r w:rsidRPr="00177CE9">
        <w:rPr>
          <w:b/>
          <w:bCs/>
          <w:sz w:val="28"/>
          <w:szCs w:val="28"/>
        </w:rPr>
        <w:t>Diagnosis of CML:</w:t>
      </w:r>
    </w:p>
    <w:p w:rsidR="0061697F" w:rsidRDefault="0061697F" w:rsidP="0061697F">
      <w:pPr>
        <w:pStyle w:val="Header"/>
        <w:rPr>
          <w:b/>
          <w:bCs/>
          <w:sz w:val="28"/>
          <w:szCs w:val="28"/>
        </w:rPr>
      </w:pPr>
    </w:p>
    <w:p w:rsidR="0061697F" w:rsidRDefault="0061697F" w:rsidP="0061697F">
      <w:pPr>
        <w:pStyle w:val="Header"/>
        <w:numPr>
          <w:ilvl w:val="0"/>
          <w:numId w:val="2"/>
        </w:numPr>
        <w:rPr>
          <w:b/>
          <w:bCs/>
          <w:sz w:val="28"/>
          <w:szCs w:val="28"/>
          <w:u w:val="single"/>
        </w:rPr>
      </w:pPr>
      <w:r w:rsidRPr="00177CE9">
        <w:rPr>
          <w:b/>
          <w:bCs/>
          <w:sz w:val="28"/>
          <w:szCs w:val="28"/>
          <w:u w:val="single"/>
        </w:rPr>
        <w:t>CBC (Complete blood count)</w:t>
      </w:r>
      <w:r>
        <w:rPr>
          <w:b/>
          <w:bCs/>
          <w:sz w:val="28"/>
          <w:szCs w:val="28"/>
          <w:u w:val="single"/>
        </w:rPr>
        <w:t>:</w:t>
      </w:r>
    </w:p>
    <w:p w:rsidR="0061697F" w:rsidRPr="00B54F15" w:rsidRDefault="0061697F" w:rsidP="0061697F">
      <w:pPr>
        <w:pStyle w:val="Header"/>
        <w:numPr>
          <w:ilvl w:val="0"/>
          <w:numId w:val="3"/>
        </w:numPr>
        <w:rPr>
          <w:b/>
          <w:bCs/>
          <w:sz w:val="28"/>
          <w:szCs w:val="28"/>
          <w:u w:val="single"/>
        </w:rPr>
      </w:pPr>
      <w:r>
        <w:rPr>
          <w:b/>
          <w:bCs/>
          <w:sz w:val="28"/>
          <w:szCs w:val="28"/>
          <w:u w:val="single"/>
        </w:rPr>
        <w:t>Blood cell count:</w:t>
      </w:r>
      <w:r>
        <w:rPr>
          <w:sz w:val="28"/>
          <w:szCs w:val="28"/>
        </w:rPr>
        <w:t xml:space="preserve"> While blood cell count will be 50 x 500 x 10</w:t>
      </w:r>
      <w:r>
        <w:rPr>
          <w:rFonts w:cstheme="minorHAnsi"/>
          <w:sz w:val="28"/>
          <w:szCs w:val="28"/>
        </w:rPr>
        <w:t>⁹</w:t>
      </w:r>
      <w:r>
        <w:rPr>
          <w:sz w:val="28"/>
          <w:szCs w:val="28"/>
        </w:rPr>
        <w:t>/L.</w:t>
      </w:r>
    </w:p>
    <w:p w:rsidR="0061697F" w:rsidRDefault="0061697F" w:rsidP="0061697F">
      <w:pPr>
        <w:pStyle w:val="Header"/>
        <w:ind w:left="1440"/>
        <w:rPr>
          <w:sz w:val="28"/>
          <w:szCs w:val="28"/>
        </w:rPr>
      </w:pPr>
      <w:proofErr w:type="spellStart"/>
      <w:r>
        <w:rPr>
          <w:b/>
          <w:bCs/>
          <w:sz w:val="28"/>
          <w:szCs w:val="28"/>
          <w:u w:val="single"/>
        </w:rPr>
        <w:t>Platlets</w:t>
      </w:r>
      <w:proofErr w:type="spellEnd"/>
      <w:r>
        <w:rPr>
          <w:b/>
          <w:bCs/>
          <w:sz w:val="28"/>
          <w:szCs w:val="28"/>
          <w:u w:val="single"/>
        </w:rPr>
        <w:t xml:space="preserve"> Count; </w:t>
      </w:r>
      <w:r>
        <w:rPr>
          <w:sz w:val="28"/>
          <w:szCs w:val="28"/>
        </w:rPr>
        <w:t xml:space="preserve"> </w:t>
      </w:r>
    </w:p>
    <w:p w:rsidR="0061697F" w:rsidRDefault="0061697F" w:rsidP="0061697F">
      <w:pPr>
        <w:pStyle w:val="Header"/>
        <w:numPr>
          <w:ilvl w:val="0"/>
          <w:numId w:val="4"/>
        </w:numPr>
        <w:rPr>
          <w:sz w:val="28"/>
          <w:szCs w:val="28"/>
        </w:rPr>
      </w:pPr>
      <w:r>
        <w:rPr>
          <w:sz w:val="28"/>
          <w:szCs w:val="28"/>
        </w:rPr>
        <w:t>Thrombocytosis</w:t>
      </w:r>
    </w:p>
    <w:p w:rsidR="0061697F" w:rsidRDefault="0061697F" w:rsidP="0061697F">
      <w:pPr>
        <w:pStyle w:val="Header"/>
        <w:numPr>
          <w:ilvl w:val="0"/>
          <w:numId w:val="4"/>
        </w:numPr>
        <w:rPr>
          <w:sz w:val="28"/>
          <w:szCs w:val="28"/>
        </w:rPr>
      </w:pPr>
      <w:r>
        <w:rPr>
          <w:sz w:val="28"/>
          <w:szCs w:val="28"/>
        </w:rPr>
        <w:lastRenderedPageBreak/>
        <w:t>Peripheral blood film examination.</w:t>
      </w:r>
    </w:p>
    <w:p w:rsidR="0061697F" w:rsidRDefault="0061697F" w:rsidP="0061697F">
      <w:pPr>
        <w:pStyle w:val="Header"/>
        <w:numPr>
          <w:ilvl w:val="0"/>
          <w:numId w:val="5"/>
        </w:numPr>
        <w:rPr>
          <w:sz w:val="28"/>
          <w:szCs w:val="28"/>
        </w:rPr>
      </w:pPr>
      <w:r>
        <w:rPr>
          <w:sz w:val="28"/>
          <w:szCs w:val="28"/>
        </w:rPr>
        <w:t>Normocytic, normochromic anemia.</w:t>
      </w:r>
    </w:p>
    <w:p w:rsidR="0061697F" w:rsidRDefault="0061697F" w:rsidP="0061697F">
      <w:pPr>
        <w:pStyle w:val="Header"/>
        <w:numPr>
          <w:ilvl w:val="0"/>
          <w:numId w:val="5"/>
        </w:numPr>
        <w:rPr>
          <w:sz w:val="28"/>
          <w:szCs w:val="28"/>
        </w:rPr>
      </w:pPr>
      <w:r>
        <w:rPr>
          <w:sz w:val="28"/>
          <w:szCs w:val="28"/>
        </w:rPr>
        <w:t>Neutrophils show lift shift.</w:t>
      </w:r>
    </w:p>
    <w:p w:rsidR="0061697F" w:rsidRDefault="0061697F" w:rsidP="0061697F">
      <w:pPr>
        <w:pStyle w:val="Header"/>
        <w:numPr>
          <w:ilvl w:val="0"/>
          <w:numId w:val="5"/>
        </w:numPr>
        <w:rPr>
          <w:sz w:val="28"/>
          <w:szCs w:val="28"/>
        </w:rPr>
      </w:pPr>
      <w:proofErr w:type="gramStart"/>
      <w:r>
        <w:rPr>
          <w:sz w:val="28"/>
          <w:szCs w:val="28"/>
        </w:rPr>
        <w:t>Eosinophil’s</w:t>
      </w:r>
      <w:proofErr w:type="gramEnd"/>
      <w:r>
        <w:rPr>
          <w:sz w:val="28"/>
          <w:szCs w:val="28"/>
        </w:rPr>
        <w:t xml:space="preserve"> are increase.</w:t>
      </w:r>
    </w:p>
    <w:p w:rsidR="0061697F" w:rsidRDefault="0061697F" w:rsidP="0061697F">
      <w:pPr>
        <w:pStyle w:val="Header"/>
        <w:numPr>
          <w:ilvl w:val="0"/>
          <w:numId w:val="5"/>
        </w:numPr>
        <w:rPr>
          <w:sz w:val="28"/>
          <w:szCs w:val="28"/>
        </w:rPr>
      </w:pPr>
      <w:r>
        <w:rPr>
          <w:sz w:val="28"/>
          <w:szCs w:val="28"/>
        </w:rPr>
        <w:t>Bhasophilia.</w:t>
      </w:r>
    </w:p>
    <w:p w:rsidR="0061697F" w:rsidRDefault="0061697F" w:rsidP="0061697F">
      <w:pPr>
        <w:pStyle w:val="Header"/>
        <w:numPr>
          <w:ilvl w:val="0"/>
          <w:numId w:val="5"/>
        </w:numPr>
        <w:rPr>
          <w:sz w:val="28"/>
          <w:szCs w:val="28"/>
        </w:rPr>
      </w:pPr>
      <w:r>
        <w:rPr>
          <w:sz w:val="28"/>
          <w:szCs w:val="28"/>
        </w:rPr>
        <w:t>Hypo granulated myeloid cells.</w:t>
      </w:r>
    </w:p>
    <w:p w:rsidR="0061697F" w:rsidRDefault="0061697F" w:rsidP="0061697F">
      <w:pPr>
        <w:pStyle w:val="Header"/>
        <w:numPr>
          <w:ilvl w:val="0"/>
          <w:numId w:val="2"/>
        </w:numPr>
        <w:rPr>
          <w:b/>
          <w:bCs/>
          <w:sz w:val="28"/>
          <w:szCs w:val="28"/>
          <w:u w:val="single"/>
        </w:rPr>
      </w:pPr>
      <w:r w:rsidRPr="00460EC5">
        <w:rPr>
          <w:b/>
          <w:bCs/>
          <w:sz w:val="28"/>
          <w:szCs w:val="28"/>
          <w:u w:val="single"/>
        </w:rPr>
        <w:t>Bone Marrow:</w:t>
      </w:r>
    </w:p>
    <w:p w:rsidR="0061697F" w:rsidRDefault="0061697F" w:rsidP="0061697F">
      <w:pPr>
        <w:pStyle w:val="Header"/>
        <w:numPr>
          <w:ilvl w:val="0"/>
          <w:numId w:val="6"/>
        </w:numPr>
        <w:rPr>
          <w:sz w:val="28"/>
          <w:szCs w:val="28"/>
        </w:rPr>
      </w:pPr>
      <w:r>
        <w:rPr>
          <w:sz w:val="28"/>
          <w:szCs w:val="28"/>
        </w:rPr>
        <w:t>Hyper cellular</w:t>
      </w:r>
    </w:p>
    <w:p w:rsidR="0061697F" w:rsidRDefault="0061697F" w:rsidP="0061697F">
      <w:pPr>
        <w:pStyle w:val="Header"/>
        <w:numPr>
          <w:ilvl w:val="0"/>
          <w:numId w:val="6"/>
        </w:numPr>
        <w:rPr>
          <w:sz w:val="28"/>
          <w:szCs w:val="28"/>
        </w:rPr>
      </w:pPr>
      <w:r>
        <w:rPr>
          <w:sz w:val="28"/>
          <w:szCs w:val="28"/>
        </w:rPr>
        <w:t xml:space="preserve"> Increase M:E ratio </w:t>
      </w:r>
      <w:proofErr w:type="spellStart"/>
      <w:r>
        <w:rPr>
          <w:sz w:val="28"/>
          <w:szCs w:val="28"/>
        </w:rPr>
        <w:t>i.e</w:t>
      </w:r>
      <w:proofErr w:type="spellEnd"/>
      <w:r>
        <w:rPr>
          <w:sz w:val="28"/>
          <w:szCs w:val="28"/>
        </w:rPr>
        <w:t xml:space="preserve"> 10:1</w:t>
      </w:r>
    </w:p>
    <w:p w:rsidR="0061697F" w:rsidRDefault="0061697F" w:rsidP="0061697F">
      <w:pPr>
        <w:pStyle w:val="Header"/>
        <w:numPr>
          <w:ilvl w:val="0"/>
          <w:numId w:val="6"/>
        </w:numPr>
        <w:rPr>
          <w:sz w:val="28"/>
          <w:szCs w:val="28"/>
        </w:rPr>
      </w:pPr>
      <w:r>
        <w:rPr>
          <w:sz w:val="28"/>
          <w:szCs w:val="28"/>
        </w:rPr>
        <w:t>Erythroid precursors decreased</w:t>
      </w:r>
    </w:p>
    <w:p w:rsidR="0061697F" w:rsidRDefault="0061697F" w:rsidP="0061697F">
      <w:pPr>
        <w:pStyle w:val="Header"/>
        <w:numPr>
          <w:ilvl w:val="0"/>
          <w:numId w:val="6"/>
        </w:numPr>
        <w:rPr>
          <w:sz w:val="28"/>
          <w:szCs w:val="28"/>
        </w:rPr>
      </w:pPr>
      <w:r>
        <w:rPr>
          <w:sz w:val="28"/>
          <w:szCs w:val="28"/>
        </w:rPr>
        <w:t>Megakaryoblasts are increased</w:t>
      </w:r>
    </w:p>
    <w:p w:rsidR="0061697F" w:rsidRDefault="0061697F" w:rsidP="0061697F">
      <w:pPr>
        <w:pStyle w:val="Header"/>
        <w:numPr>
          <w:ilvl w:val="0"/>
          <w:numId w:val="6"/>
        </w:numPr>
        <w:rPr>
          <w:sz w:val="28"/>
          <w:szCs w:val="28"/>
        </w:rPr>
      </w:pPr>
      <w:r>
        <w:rPr>
          <w:sz w:val="28"/>
          <w:szCs w:val="28"/>
        </w:rPr>
        <w:t>Eosinophilic and basophilic granules are abnormal.</w:t>
      </w:r>
    </w:p>
    <w:p w:rsidR="0061697F" w:rsidRDefault="0061697F" w:rsidP="0061697F">
      <w:pPr>
        <w:pStyle w:val="Header"/>
        <w:numPr>
          <w:ilvl w:val="0"/>
          <w:numId w:val="2"/>
        </w:numPr>
        <w:rPr>
          <w:b/>
          <w:bCs/>
          <w:sz w:val="28"/>
          <w:szCs w:val="28"/>
          <w:u w:val="single"/>
        </w:rPr>
      </w:pPr>
      <w:r w:rsidRPr="00460EC5">
        <w:rPr>
          <w:b/>
          <w:bCs/>
          <w:sz w:val="28"/>
          <w:szCs w:val="28"/>
          <w:u w:val="single"/>
        </w:rPr>
        <w:t>Biochemical finding:</w:t>
      </w:r>
    </w:p>
    <w:p w:rsidR="0061697F" w:rsidRDefault="0061697F" w:rsidP="0061697F">
      <w:pPr>
        <w:pStyle w:val="Header"/>
        <w:ind w:left="720"/>
        <w:rPr>
          <w:sz w:val="28"/>
          <w:szCs w:val="28"/>
        </w:rPr>
      </w:pPr>
      <w:r>
        <w:rPr>
          <w:sz w:val="28"/>
          <w:szCs w:val="28"/>
        </w:rPr>
        <w:t xml:space="preserve">      Serum </w:t>
      </w:r>
      <w:proofErr w:type="gramStart"/>
      <w:r>
        <w:rPr>
          <w:sz w:val="28"/>
          <w:szCs w:val="28"/>
        </w:rPr>
        <w:t>uric  acid</w:t>
      </w:r>
      <w:proofErr w:type="gramEnd"/>
      <w:r>
        <w:rPr>
          <w:sz w:val="28"/>
          <w:szCs w:val="28"/>
        </w:rPr>
        <w:t xml:space="preserve"> , iron, LDH and Calcium will increase.</w:t>
      </w:r>
    </w:p>
    <w:p w:rsidR="0061697F" w:rsidRDefault="0061697F" w:rsidP="0061697F">
      <w:pPr>
        <w:pStyle w:val="Header"/>
        <w:numPr>
          <w:ilvl w:val="0"/>
          <w:numId w:val="2"/>
        </w:numPr>
        <w:rPr>
          <w:b/>
          <w:bCs/>
          <w:sz w:val="28"/>
          <w:szCs w:val="28"/>
          <w:u w:val="single"/>
        </w:rPr>
      </w:pPr>
      <w:r w:rsidRPr="00460EC5">
        <w:rPr>
          <w:b/>
          <w:bCs/>
          <w:sz w:val="28"/>
          <w:szCs w:val="28"/>
          <w:u w:val="single"/>
        </w:rPr>
        <w:t>Immunological markers:</w:t>
      </w:r>
    </w:p>
    <w:p w:rsidR="0061697F" w:rsidRDefault="0061697F" w:rsidP="0061697F">
      <w:pPr>
        <w:pStyle w:val="Header"/>
        <w:ind w:left="720"/>
        <w:rPr>
          <w:sz w:val="28"/>
          <w:szCs w:val="28"/>
        </w:rPr>
      </w:pPr>
      <w:r>
        <w:rPr>
          <w:b/>
          <w:bCs/>
          <w:sz w:val="28"/>
          <w:szCs w:val="28"/>
          <w:u w:val="single"/>
        </w:rPr>
        <w:t xml:space="preserve">        </w:t>
      </w:r>
      <w:r>
        <w:rPr>
          <w:sz w:val="28"/>
          <w:szCs w:val="28"/>
        </w:rPr>
        <w:t>CD13</w:t>
      </w:r>
      <w:proofErr w:type="gramStart"/>
      <w:r>
        <w:rPr>
          <w:sz w:val="28"/>
          <w:szCs w:val="28"/>
        </w:rPr>
        <w:t>+ ,</w:t>
      </w:r>
      <w:proofErr w:type="gramEnd"/>
      <w:r>
        <w:rPr>
          <w:sz w:val="28"/>
          <w:szCs w:val="28"/>
        </w:rPr>
        <w:t xml:space="preserve"> CD14+ , CD15+, CD33+,</w:t>
      </w:r>
    </w:p>
    <w:p w:rsidR="0061697F" w:rsidRDefault="0061697F" w:rsidP="0061697F">
      <w:pPr>
        <w:pStyle w:val="Header"/>
        <w:ind w:left="720"/>
        <w:rPr>
          <w:sz w:val="28"/>
          <w:szCs w:val="28"/>
        </w:rPr>
      </w:pPr>
      <w:r>
        <w:rPr>
          <w:sz w:val="28"/>
          <w:szCs w:val="28"/>
        </w:rPr>
        <w:t xml:space="preserve">     Chromosome analysis (cytogenetics)</w:t>
      </w:r>
    </w:p>
    <w:p w:rsidR="0061697F" w:rsidRDefault="0061697F" w:rsidP="0061697F">
      <w:pPr>
        <w:pStyle w:val="Header"/>
        <w:ind w:left="720"/>
        <w:rPr>
          <w:sz w:val="28"/>
          <w:szCs w:val="28"/>
        </w:rPr>
      </w:pPr>
      <w:r>
        <w:rPr>
          <w:sz w:val="28"/>
          <w:szCs w:val="28"/>
        </w:rPr>
        <w:t>Rh positive</w:t>
      </w:r>
    </w:p>
    <w:p w:rsidR="0061697F" w:rsidRDefault="0061697F" w:rsidP="0061697F">
      <w:pPr>
        <w:pStyle w:val="Header"/>
        <w:ind w:left="720"/>
        <w:rPr>
          <w:sz w:val="28"/>
          <w:szCs w:val="28"/>
        </w:rPr>
      </w:pPr>
      <w:r>
        <w:rPr>
          <w:sz w:val="28"/>
          <w:szCs w:val="28"/>
        </w:rPr>
        <w:t xml:space="preserve">BCR-ABL Positive </w:t>
      </w:r>
    </w:p>
    <w:p w:rsidR="0061697F" w:rsidRDefault="0061697F" w:rsidP="0061697F">
      <w:pPr>
        <w:pStyle w:val="Header"/>
        <w:ind w:left="720"/>
        <w:rPr>
          <w:sz w:val="28"/>
          <w:szCs w:val="28"/>
        </w:rPr>
      </w:pPr>
    </w:p>
    <w:p w:rsidR="0061697F" w:rsidRDefault="0061697F" w:rsidP="0061697F">
      <w:pPr>
        <w:pStyle w:val="Header"/>
        <w:ind w:left="720"/>
        <w:rPr>
          <w:sz w:val="28"/>
          <w:szCs w:val="28"/>
        </w:rPr>
      </w:pPr>
    </w:p>
    <w:p w:rsidR="00B73CAC" w:rsidRPr="00B73CAC" w:rsidRDefault="0061697F" w:rsidP="00B73CAC">
      <w:pPr>
        <w:pStyle w:val="ListParagraph"/>
        <w:numPr>
          <w:ilvl w:val="0"/>
          <w:numId w:val="7"/>
        </w:numPr>
        <w:spacing w:after="0" w:line="240" w:lineRule="auto"/>
        <w:rPr>
          <w:rFonts w:ascii="Times New Roman" w:eastAsia="Times New Roman" w:hAnsi="Times New Roman" w:cs="Times New Roman"/>
          <w:b/>
        </w:rPr>
      </w:pPr>
      <w:r w:rsidRPr="00B73CAC">
        <w:rPr>
          <w:b/>
          <w:bCs/>
        </w:rPr>
        <w:t>Answer no B:</w:t>
      </w:r>
      <w:r w:rsidR="00B73CAC" w:rsidRPr="00B73CAC">
        <w:rPr>
          <w:b/>
          <w:bCs/>
        </w:rPr>
        <w:t xml:space="preserve">  </w:t>
      </w:r>
      <w:r w:rsidR="00B73CAC" w:rsidRPr="00B73CAC">
        <w:rPr>
          <w:rFonts w:ascii="Times New Roman" w:eastAsiaTheme="minorEastAsia" w:hAnsi="Times New Roman" w:cs="Times New Roman"/>
          <w:b/>
          <w:color w:val="000000" w:themeColor="text1"/>
          <w:kern w:val="24"/>
        </w:rPr>
        <w:t>What might be one potential cause for chronic myelogenous leukemia?</w:t>
      </w:r>
    </w:p>
    <w:p w:rsidR="0061697F" w:rsidRDefault="0061697F" w:rsidP="0061697F">
      <w:pPr>
        <w:pStyle w:val="Header"/>
        <w:ind w:left="720"/>
        <w:rPr>
          <w:b/>
          <w:bCs/>
          <w:sz w:val="28"/>
          <w:szCs w:val="28"/>
          <w:u w:val="single"/>
        </w:rPr>
      </w:pPr>
    </w:p>
    <w:p w:rsidR="0061697F" w:rsidRDefault="0061697F" w:rsidP="0061697F">
      <w:pPr>
        <w:pStyle w:val="Header"/>
        <w:ind w:left="720"/>
        <w:rPr>
          <w:b/>
          <w:bCs/>
          <w:sz w:val="28"/>
          <w:szCs w:val="28"/>
          <w:u w:val="single"/>
        </w:rPr>
      </w:pPr>
    </w:p>
    <w:p w:rsidR="0061697F" w:rsidRDefault="0061697F" w:rsidP="0061697F">
      <w:pPr>
        <w:pStyle w:val="Header"/>
        <w:ind w:left="720"/>
        <w:rPr>
          <w:b/>
          <w:bCs/>
          <w:sz w:val="28"/>
          <w:szCs w:val="28"/>
        </w:rPr>
      </w:pPr>
      <w:r w:rsidRPr="00FB3AE9">
        <w:rPr>
          <w:b/>
          <w:bCs/>
          <w:sz w:val="28"/>
          <w:szCs w:val="28"/>
        </w:rPr>
        <w:t>Cause of CML:</w:t>
      </w:r>
    </w:p>
    <w:p w:rsidR="0061697F" w:rsidRDefault="0061697F" w:rsidP="0061697F">
      <w:pPr>
        <w:pStyle w:val="Header"/>
        <w:ind w:left="720"/>
        <w:rPr>
          <w:sz w:val="28"/>
          <w:szCs w:val="28"/>
        </w:rPr>
      </w:pPr>
      <w:r>
        <w:rPr>
          <w:sz w:val="28"/>
          <w:szCs w:val="28"/>
        </w:rPr>
        <w:t xml:space="preserve"> The main cause of CML is the rearrangement (translocation) of Genetic material between Chromosome No 9 and Chromosome No 22. This is written as (9:22).</w:t>
      </w:r>
    </w:p>
    <w:p w:rsidR="0061697F" w:rsidRDefault="0061697F" w:rsidP="0061697F">
      <w:pPr>
        <w:pStyle w:val="Header"/>
        <w:ind w:left="720"/>
        <w:rPr>
          <w:sz w:val="28"/>
          <w:szCs w:val="28"/>
        </w:rPr>
      </w:pPr>
      <w:r>
        <w:rPr>
          <w:sz w:val="28"/>
          <w:szCs w:val="28"/>
        </w:rPr>
        <w:t xml:space="preserve">Part of the ABL 1 gene from </w:t>
      </w:r>
      <w:proofErr w:type="gramStart"/>
      <w:r>
        <w:rPr>
          <w:sz w:val="28"/>
          <w:szCs w:val="28"/>
        </w:rPr>
        <w:t>Chromosme9  fuse</w:t>
      </w:r>
      <w:proofErr w:type="gramEnd"/>
      <w:r>
        <w:rPr>
          <w:sz w:val="28"/>
          <w:szCs w:val="28"/>
        </w:rPr>
        <w:t xml:space="preserve"> with the part of BCR Gene from Chromosome 22, that Creating Abnormal fusion gene called BCR-ABL1.</w:t>
      </w:r>
    </w:p>
    <w:p w:rsidR="0061697F" w:rsidRDefault="0061697F" w:rsidP="0061697F">
      <w:pPr>
        <w:pStyle w:val="Header"/>
        <w:ind w:left="720"/>
        <w:rPr>
          <w:sz w:val="28"/>
          <w:szCs w:val="28"/>
        </w:rPr>
      </w:pPr>
      <w:r>
        <w:rPr>
          <w:sz w:val="28"/>
          <w:szCs w:val="28"/>
        </w:rPr>
        <w:t xml:space="preserve">The Abnormal Chromosome 22, </w:t>
      </w:r>
      <w:proofErr w:type="gramStart"/>
      <w:r>
        <w:rPr>
          <w:sz w:val="28"/>
          <w:szCs w:val="28"/>
        </w:rPr>
        <w:t>Containing</w:t>
      </w:r>
      <w:proofErr w:type="gramEnd"/>
      <w:r>
        <w:rPr>
          <w:sz w:val="28"/>
          <w:szCs w:val="28"/>
        </w:rPr>
        <w:t xml:space="preserve"> a piece of Chromosome 9 and the fusion Gene is often referred to as the Philadelphia chromosome.</w:t>
      </w:r>
    </w:p>
    <w:p w:rsidR="004F45FF" w:rsidRDefault="004F45FF" w:rsidP="0061697F">
      <w:pPr>
        <w:pStyle w:val="Header"/>
        <w:ind w:left="720"/>
        <w:rPr>
          <w:sz w:val="28"/>
          <w:szCs w:val="28"/>
        </w:rPr>
      </w:pPr>
    </w:p>
    <w:p w:rsidR="004F45FF" w:rsidRPr="004F45FF" w:rsidRDefault="004F45FF" w:rsidP="004F45FF">
      <w:pPr>
        <w:pStyle w:val="ListParagraph"/>
        <w:numPr>
          <w:ilvl w:val="0"/>
          <w:numId w:val="7"/>
        </w:numPr>
        <w:spacing w:after="0" w:line="240" w:lineRule="auto"/>
        <w:rPr>
          <w:rFonts w:ascii="Times New Roman" w:eastAsia="Times New Roman" w:hAnsi="Times New Roman" w:cs="Times New Roman"/>
          <w:b/>
          <w:sz w:val="28"/>
          <w:szCs w:val="28"/>
        </w:rPr>
      </w:pPr>
      <w:r w:rsidRPr="004F45FF">
        <w:rPr>
          <w:rFonts w:ascii="Times New Roman" w:eastAsiaTheme="minorEastAsia" w:hAnsi="Times New Roman" w:cs="Times New Roman"/>
          <w:b/>
          <w:color w:val="000000" w:themeColor="text1"/>
          <w:kern w:val="24"/>
          <w:sz w:val="28"/>
          <w:szCs w:val="28"/>
        </w:rPr>
        <w:t>Cytogenetic studies show that the patient does carry the Philadelphia chromosome in his blood. What is the chance that his children have inherited this translocation?</w:t>
      </w:r>
    </w:p>
    <w:p w:rsidR="004F45FF" w:rsidRDefault="004F45FF" w:rsidP="004F45F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Answer</w:t>
      </w:r>
    </w:p>
    <w:p w:rsidR="00F46AA0" w:rsidRDefault="00F46AA0" w:rsidP="004F45FF">
      <w:pPr>
        <w:spacing w:after="0" w:line="240" w:lineRule="auto"/>
        <w:rPr>
          <w:rFonts w:ascii="Times New Roman" w:eastAsia="Times New Roman" w:hAnsi="Times New Roman" w:cs="Times New Roman"/>
          <w:b/>
          <w:sz w:val="28"/>
          <w:szCs w:val="28"/>
        </w:rPr>
      </w:pPr>
    </w:p>
    <w:p w:rsidR="004F45FF" w:rsidRPr="004F45FF" w:rsidRDefault="004F45FF" w:rsidP="0061697F">
      <w:pPr>
        <w:pStyle w:val="Header"/>
        <w:ind w:left="720"/>
        <w:rPr>
          <w:sz w:val="24"/>
          <w:szCs w:val="24"/>
        </w:rPr>
      </w:pPr>
      <w:r>
        <w:rPr>
          <w:sz w:val="24"/>
          <w:szCs w:val="24"/>
        </w:rPr>
        <w:t>The main cause of Chronic myloid leukemia is the translocation of genetic material between chromosome No 09 and chromosome no 22. This translocation acquired an individual lifetime and it is present in abnormal blood cell. This type of genetic changes called somatic mutation and it is not inherited.</w:t>
      </w:r>
    </w:p>
    <w:p w:rsidR="004F45FF" w:rsidRPr="00FB3AE9" w:rsidRDefault="004F45FF" w:rsidP="0061697F">
      <w:pPr>
        <w:pStyle w:val="Header"/>
        <w:ind w:left="720"/>
        <w:rPr>
          <w:sz w:val="28"/>
          <w:szCs w:val="28"/>
        </w:rPr>
      </w:pPr>
    </w:p>
    <w:p w:rsidR="0061697F" w:rsidRDefault="0061697F">
      <w:pPr>
        <w:rPr>
          <w:b/>
          <w:bCs/>
          <w:sz w:val="28"/>
          <w:szCs w:val="28"/>
          <w:u w:val="single"/>
        </w:rPr>
      </w:pPr>
    </w:p>
    <w:p w:rsidR="001E1996" w:rsidRDefault="001E1996" w:rsidP="001E1996">
      <w:pPr>
        <w:pStyle w:val="Heading1"/>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Q2: </w:t>
      </w:r>
    </w:p>
    <w:p w:rsidR="001E1996" w:rsidRDefault="001E1996" w:rsidP="001E1996">
      <w:pPr>
        <w:rPr>
          <w:rFonts w:ascii="Times New Roman" w:hAnsi="Times New Roman" w:cs="Times New Roman"/>
          <w:color w:val="424242"/>
          <w:sz w:val="21"/>
          <w:szCs w:val="21"/>
          <w:shd w:val="clear" w:color="auto" w:fill="FFFFFF"/>
        </w:rPr>
      </w:pPr>
    </w:p>
    <w:p w:rsidR="001E1996" w:rsidRDefault="001E1996" w:rsidP="001E1996">
      <w:pPr>
        <w:rPr>
          <w:rFonts w:ascii="Times New Roman" w:hAnsi="Times New Roman" w:cs="Times New Roman"/>
          <w:b/>
          <w:sz w:val="24"/>
          <w:szCs w:val="24"/>
        </w:rPr>
      </w:pPr>
      <w:r>
        <w:rPr>
          <w:rFonts w:ascii="Times New Roman" w:hAnsi="Times New Roman" w:cs="Times New Roman"/>
          <w:b/>
          <w:sz w:val="24"/>
          <w:szCs w:val="24"/>
        </w:rPr>
        <w:t>Imagine that you are working in hospital as MEDICAL LAB TECHNOLOGIST during coronavirus outbreak</w:t>
      </w:r>
    </w:p>
    <w:p w:rsidR="001E1996" w:rsidRDefault="001E1996" w:rsidP="001E1996">
      <w:pPr>
        <w:pStyle w:val="ListParagraph"/>
        <w:numPr>
          <w:ilvl w:val="0"/>
          <w:numId w:val="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By which PCR Method </w:t>
      </w:r>
      <w:r>
        <w:rPr>
          <w:rFonts w:ascii="Times New Roman" w:eastAsiaTheme="majorEastAsia" w:hAnsi="Times New Roman" w:cs="Times New Roman"/>
          <w:bCs/>
          <w:color w:val="000000" w:themeColor="text1"/>
          <w:kern w:val="24"/>
          <w:sz w:val="24"/>
          <w:szCs w:val="24"/>
        </w:rPr>
        <w:t xml:space="preserve">you diagnose this </w:t>
      </w:r>
      <w:r>
        <w:rPr>
          <w:rFonts w:ascii="Times New Roman" w:hAnsi="Times New Roman" w:cs="Times New Roman"/>
          <w:sz w:val="24"/>
          <w:szCs w:val="24"/>
        </w:rPr>
        <w:t>novel coronavirus? What are the other applications of this technique?</w:t>
      </w:r>
    </w:p>
    <w:p w:rsidR="001E1996" w:rsidRDefault="001E1996" w:rsidP="001E1996">
      <w:pPr>
        <w:pStyle w:val="ListParagraph"/>
        <w:numPr>
          <w:ilvl w:val="0"/>
          <w:numId w:val="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Briefly describe the protocol of this process? </w:t>
      </w:r>
    </w:p>
    <w:p w:rsidR="001E1996" w:rsidRDefault="001E1996" w:rsidP="001E1996">
      <w:pPr>
        <w:pStyle w:val="ListParagraph"/>
        <w:numPr>
          <w:ilvl w:val="0"/>
          <w:numId w:val="8"/>
        </w:numPr>
        <w:spacing w:after="160" w:line="256" w:lineRule="auto"/>
        <w:rPr>
          <w:rFonts w:ascii="Times New Roman" w:hAnsi="Times New Roman" w:cs="Times New Roman"/>
          <w:color w:val="000000" w:themeColor="text1"/>
          <w:sz w:val="24"/>
          <w:szCs w:val="24"/>
        </w:rPr>
      </w:pPr>
      <w:r>
        <w:rPr>
          <w:rFonts w:ascii="Times New Roman" w:hAnsi="Times New Roman" w:cs="Times New Roman"/>
          <w:sz w:val="24"/>
          <w:szCs w:val="24"/>
        </w:rPr>
        <w:t>Being a MEDICAL LAB TECHNOLOGIST what are the Laboratory Biosafety</w:t>
      </w:r>
      <w:r>
        <w:rPr>
          <w:rFonts w:ascii="Times New Roman" w:eastAsiaTheme="majorEastAsia" w:hAnsi="Times New Roman" w:cs="Times New Roman"/>
          <w:color w:val="000000" w:themeColor="text1"/>
          <w:kern w:val="24"/>
          <w:sz w:val="24"/>
          <w:szCs w:val="24"/>
        </w:rPr>
        <w:t xml:space="preserve"> Practices Associated with </w:t>
      </w:r>
      <w:r>
        <w:rPr>
          <w:rFonts w:ascii="Times New Roman" w:hAnsi="Times New Roman" w:cs="Times New Roman"/>
          <w:sz w:val="24"/>
          <w:szCs w:val="24"/>
        </w:rPr>
        <w:t>coronavirus?</w:t>
      </w:r>
    </w:p>
    <w:p w:rsidR="0061697F" w:rsidRDefault="0061697F">
      <w:pPr>
        <w:rPr>
          <w:b/>
          <w:bCs/>
          <w:sz w:val="28"/>
          <w:szCs w:val="28"/>
          <w:u w:val="single"/>
        </w:rPr>
      </w:pPr>
    </w:p>
    <w:p w:rsidR="001E1996" w:rsidRPr="001E1996" w:rsidRDefault="001E1996" w:rsidP="001E1996">
      <w:pPr>
        <w:rPr>
          <w:b/>
          <w:sz w:val="40"/>
          <w:szCs w:val="40"/>
          <w:u w:val="single"/>
        </w:rPr>
      </w:pPr>
      <w:r w:rsidRPr="001E1996">
        <w:rPr>
          <w:b/>
          <w:sz w:val="40"/>
          <w:szCs w:val="40"/>
          <w:u w:val="single"/>
        </w:rPr>
        <w:t>Answers</w:t>
      </w:r>
    </w:p>
    <w:p w:rsidR="001E1996" w:rsidRPr="001E1996" w:rsidRDefault="001E1996" w:rsidP="001E1996">
      <w:pPr>
        <w:pStyle w:val="ListParagraph"/>
        <w:numPr>
          <w:ilvl w:val="0"/>
          <w:numId w:val="8"/>
        </w:numPr>
        <w:spacing w:after="160" w:line="256" w:lineRule="auto"/>
        <w:rPr>
          <w:rFonts w:ascii="Times New Roman" w:hAnsi="Times New Roman" w:cs="Times New Roman"/>
          <w:b/>
          <w:sz w:val="24"/>
          <w:szCs w:val="24"/>
        </w:rPr>
      </w:pPr>
      <w:r>
        <w:rPr>
          <w:sz w:val="28"/>
          <w:szCs w:val="28"/>
        </w:rPr>
        <w:t xml:space="preserve">      </w:t>
      </w:r>
      <w:r w:rsidRPr="0089361A">
        <w:rPr>
          <w:b/>
          <w:bCs/>
          <w:sz w:val="28"/>
          <w:szCs w:val="28"/>
        </w:rPr>
        <w:t>(A).</w:t>
      </w:r>
      <w:r>
        <w:rPr>
          <w:b/>
          <w:bCs/>
          <w:sz w:val="28"/>
          <w:szCs w:val="28"/>
        </w:rPr>
        <w:t xml:space="preserve"> </w:t>
      </w:r>
      <w:proofErr w:type="gramStart"/>
      <w:r w:rsidRPr="001E1996">
        <w:rPr>
          <w:rFonts w:ascii="Times New Roman" w:hAnsi="Times New Roman" w:cs="Times New Roman"/>
          <w:b/>
          <w:sz w:val="24"/>
          <w:szCs w:val="24"/>
        </w:rPr>
        <w:t>By</w:t>
      </w:r>
      <w:proofErr w:type="gramEnd"/>
      <w:r w:rsidRPr="001E1996">
        <w:rPr>
          <w:rFonts w:ascii="Times New Roman" w:hAnsi="Times New Roman" w:cs="Times New Roman"/>
          <w:b/>
          <w:sz w:val="24"/>
          <w:szCs w:val="24"/>
        </w:rPr>
        <w:t xml:space="preserve"> which PCR Method </w:t>
      </w:r>
      <w:r w:rsidRPr="001E1996">
        <w:rPr>
          <w:rFonts w:ascii="Times New Roman" w:eastAsiaTheme="majorEastAsia" w:hAnsi="Times New Roman" w:cs="Times New Roman"/>
          <w:b/>
          <w:bCs/>
          <w:color w:val="000000" w:themeColor="text1"/>
          <w:kern w:val="24"/>
          <w:sz w:val="24"/>
          <w:szCs w:val="24"/>
        </w:rPr>
        <w:t xml:space="preserve">you diagnose this </w:t>
      </w:r>
      <w:r w:rsidRPr="001E1996">
        <w:rPr>
          <w:rFonts w:ascii="Times New Roman" w:hAnsi="Times New Roman" w:cs="Times New Roman"/>
          <w:b/>
          <w:sz w:val="24"/>
          <w:szCs w:val="24"/>
        </w:rPr>
        <w:t>novel coronavirus? What are the other applications of this technique?</w:t>
      </w:r>
    </w:p>
    <w:p w:rsidR="001E1996" w:rsidRDefault="001E1996" w:rsidP="001E1996">
      <w:pPr>
        <w:rPr>
          <w:b/>
          <w:bCs/>
          <w:sz w:val="28"/>
          <w:szCs w:val="28"/>
        </w:rPr>
      </w:pPr>
    </w:p>
    <w:p w:rsidR="001E1996" w:rsidRDefault="001E1996" w:rsidP="001E1996">
      <w:pPr>
        <w:rPr>
          <w:sz w:val="28"/>
          <w:szCs w:val="28"/>
        </w:rPr>
      </w:pPr>
      <w:r>
        <w:rPr>
          <w:b/>
          <w:bCs/>
          <w:sz w:val="28"/>
          <w:szCs w:val="28"/>
        </w:rPr>
        <w:t xml:space="preserve">            </w:t>
      </w:r>
      <w:r>
        <w:rPr>
          <w:sz w:val="28"/>
          <w:szCs w:val="28"/>
        </w:rPr>
        <w:t xml:space="preserve"> We can diagnose corona virus by Reverse Transcriptase PCR.</w:t>
      </w:r>
    </w:p>
    <w:p w:rsidR="001E1996" w:rsidRPr="0089361A" w:rsidRDefault="001E1996" w:rsidP="001E1996">
      <w:pPr>
        <w:rPr>
          <w:b/>
          <w:bCs/>
          <w:sz w:val="28"/>
          <w:szCs w:val="28"/>
        </w:rPr>
      </w:pPr>
      <w:r w:rsidRPr="0089361A">
        <w:rPr>
          <w:b/>
          <w:bCs/>
          <w:sz w:val="28"/>
          <w:szCs w:val="28"/>
        </w:rPr>
        <w:t>Application:</w:t>
      </w:r>
    </w:p>
    <w:p w:rsidR="001E1996" w:rsidRDefault="001E1996" w:rsidP="001E1996">
      <w:pPr>
        <w:pStyle w:val="ListParagraph"/>
        <w:numPr>
          <w:ilvl w:val="0"/>
          <w:numId w:val="1"/>
        </w:numPr>
        <w:rPr>
          <w:sz w:val="28"/>
          <w:szCs w:val="28"/>
        </w:rPr>
      </w:pPr>
      <w:r>
        <w:rPr>
          <w:sz w:val="28"/>
          <w:szCs w:val="28"/>
        </w:rPr>
        <w:t>R-T PCR is used in expression profiling, to determine the expression of Gene.</w:t>
      </w:r>
    </w:p>
    <w:p w:rsidR="001E1996" w:rsidRDefault="001E1996" w:rsidP="001E1996">
      <w:pPr>
        <w:pStyle w:val="ListParagraph"/>
        <w:numPr>
          <w:ilvl w:val="0"/>
          <w:numId w:val="1"/>
        </w:numPr>
        <w:rPr>
          <w:sz w:val="28"/>
          <w:szCs w:val="28"/>
        </w:rPr>
      </w:pPr>
      <w:r>
        <w:rPr>
          <w:sz w:val="28"/>
          <w:szCs w:val="28"/>
        </w:rPr>
        <w:t>R-T PCR is used to identify the sequence of RNA transcript, including transcription start and termination sites.</w:t>
      </w:r>
    </w:p>
    <w:p w:rsidR="001E1996" w:rsidRDefault="001E1996" w:rsidP="001E1996">
      <w:pPr>
        <w:pStyle w:val="ListParagraph"/>
        <w:numPr>
          <w:ilvl w:val="0"/>
          <w:numId w:val="1"/>
        </w:numPr>
        <w:rPr>
          <w:sz w:val="28"/>
          <w:szCs w:val="28"/>
        </w:rPr>
      </w:pPr>
      <w:r>
        <w:rPr>
          <w:sz w:val="28"/>
          <w:szCs w:val="28"/>
        </w:rPr>
        <w:t>Useful for diagnosis of RNA Viruses, as well as for evaluation of antimicrobial Therapy.</w:t>
      </w:r>
    </w:p>
    <w:p w:rsidR="001E1996" w:rsidRDefault="001E1996" w:rsidP="001E1996">
      <w:pPr>
        <w:pStyle w:val="ListParagraph"/>
        <w:numPr>
          <w:ilvl w:val="0"/>
          <w:numId w:val="1"/>
        </w:numPr>
        <w:rPr>
          <w:sz w:val="28"/>
          <w:szCs w:val="28"/>
        </w:rPr>
      </w:pPr>
      <w:r>
        <w:rPr>
          <w:sz w:val="28"/>
          <w:szCs w:val="28"/>
        </w:rPr>
        <w:t>Also used in diagnosed of genetic disease.</w:t>
      </w:r>
    </w:p>
    <w:p w:rsidR="001E1996" w:rsidRDefault="001E1996" w:rsidP="001E1996">
      <w:pPr>
        <w:pStyle w:val="ListParagraph"/>
        <w:rPr>
          <w:sz w:val="28"/>
          <w:szCs w:val="28"/>
        </w:rPr>
      </w:pPr>
      <w:r>
        <w:rPr>
          <w:sz w:val="28"/>
          <w:szCs w:val="28"/>
        </w:rPr>
        <w:lastRenderedPageBreak/>
        <w:t>R-T PCR used to extract.</w:t>
      </w:r>
    </w:p>
    <w:p w:rsidR="001E1996" w:rsidRDefault="001E1996" w:rsidP="001E1996">
      <w:pPr>
        <w:pStyle w:val="ListParagraph"/>
        <w:rPr>
          <w:sz w:val="28"/>
          <w:szCs w:val="28"/>
        </w:rPr>
      </w:pPr>
    </w:p>
    <w:p w:rsidR="001E1996" w:rsidRDefault="001E1996" w:rsidP="001E1996">
      <w:pPr>
        <w:pStyle w:val="ListParagraph"/>
        <w:numPr>
          <w:ilvl w:val="0"/>
          <w:numId w:val="8"/>
        </w:numPr>
        <w:spacing w:after="160" w:line="256" w:lineRule="auto"/>
        <w:rPr>
          <w:rFonts w:ascii="Times New Roman" w:hAnsi="Times New Roman" w:cs="Times New Roman"/>
          <w:sz w:val="24"/>
          <w:szCs w:val="24"/>
        </w:rPr>
      </w:pPr>
      <w:r>
        <w:rPr>
          <w:b/>
          <w:bCs/>
          <w:sz w:val="28"/>
          <w:szCs w:val="28"/>
        </w:rPr>
        <w:t xml:space="preserve">(B). </w:t>
      </w:r>
      <w:r w:rsidRPr="001E1996">
        <w:rPr>
          <w:rFonts w:ascii="Times New Roman" w:hAnsi="Times New Roman" w:cs="Times New Roman"/>
          <w:b/>
          <w:sz w:val="24"/>
          <w:szCs w:val="24"/>
        </w:rPr>
        <w:t>briefly describe the protocol of this process?</w:t>
      </w:r>
      <w:r>
        <w:rPr>
          <w:rFonts w:ascii="Times New Roman" w:hAnsi="Times New Roman" w:cs="Times New Roman"/>
          <w:sz w:val="24"/>
          <w:szCs w:val="24"/>
        </w:rPr>
        <w:t xml:space="preserve"> </w:t>
      </w:r>
    </w:p>
    <w:p w:rsidR="001E1996" w:rsidRDefault="001E1996" w:rsidP="001E1996">
      <w:pPr>
        <w:pStyle w:val="ListParagraph"/>
        <w:rPr>
          <w:b/>
          <w:bCs/>
          <w:sz w:val="28"/>
          <w:szCs w:val="28"/>
        </w:rPr>
      </w:pPr>
    </w:p>
    <w:p w:rsidR="001E1996" w:rsidRPr="00464A28" w:rsidRDefault="001E1996" w:rsidP="001E1996">
      <w:pPr>
        <w:pStyle w:val="ListParagraph"/>
        <w:rPr>
          <w:b/>
          <w:bCs/>
          <w:sz w:val="28"/>
          <w:szCs w:val="28"/>
        </w:rPr>
      </w:pPr>
      <w:r>
        <w:rPr>
          <w:b/>
          <w:bCs/>
          <w:sz w:val="28"/>
          <w:szCs w:val="28"/>
        </w:rPr>
        <w:t>Protocol of R-T PCR</w:t>
      </w:r>
      <w:r w:rsidRPr="00464A28">
        <w:rPr>
          <w:b/>
          <w:bCs/>
          <w:sz w:val="28"/>
          <w:szCs w:val="28"/>
        </w:rPr>
        <w:t>:</w:t>
      </w:r>
    </w:p>
    <w:p w:rsidR="001E1996" w:rsidRDefault="001E1996" w:rsidP="001E1996">
      <w:pPr>
        <w:pStyle w:val="ListParagraph"/>
        <w:rPr>
          <w:sz w:val="28"/>
          <w:szCs w:val="28"/>
        </w:rPr>
      </w:pPr>
      <w:r>
        <w:rPr>
          <w:sz w:val="28"/>
          <w:szCs w:val="28"/>
        </w:rPr>
        <w:t xml:space="preserve">       RT-PCR can be carried out by one – step RT-PCR Protocol.</w:t>
      </w:r>
    </w:p>
    <w:p w:rsidR="001E1996" w:rsidRDefault="001E1996" w:rsidP="001E1996">
      <w:pPr>
        <w:pStyle w:val="ListParagraph"/>
        <w:rPr>
          <w:sz w:val="28"/>
          <w:szCs w:val="28"/>
        </w:rPr>
      </w:pPr>
      <w:r>
        <w:rPr>
          <w:sz w:val="28"/>
          <w:szCs w:val="28"/>
        </w:rPr>
        <w:t xml:space="preserve"> And the two – step RT-PCR Protocol.</w:t>
      </w:r>
    </w:p>
    <w:p w:rsidR="001E1996" w:rsidRDefault="001E1996" w:rsidP="001E1996">
      <w:pPr>
        <w:pStyle w:val="ListParagraph"/>
        <w:rPr>
          <w:sz w:val="28"/>
          <w:szCs w:val="28"/>
        </w:rPr>
      </w:pPr>
    </w:p>
    <w:p w:rsidR="001E1996" w:rsidRPr="001E1996" w:rsidRDefault="001E1996" w:rsidP="001E1996">
      <w:pPr>
        <w:pStyle w:val="ListParagraph"/>
        <w:rPr>
          <w:b/>
          <w:sz w:val="28"/>
          <w:szCs w:val="28"/>
        </w:rPr>
      </w:pPr>
      <w:r w:rsidRPr="001E1996">
        <w:rPr>
          <w:b/>
          <w:sz w:val="28"/>
          <w:szCs w:val="28"/>
        </w:rPr>
        <w:t>One – step RT-PCR Protocol:</w:t>
      </w:r>
    </w:p>
    <w:p w:rsidR="001E1996" w:rsidRDefault="001E1996" w:rsidP="001E1996">
      <w:pPr>
        <w:pStyle w:val="Header"/>
        <w:rPr>
          <w:sz w:val="28"/>
          <w:szCs w:val="28"/>
        </w:rPr>
      </w:pPr>
      <w:r>
        <w:rPr>
          <w:sz w:val="28"/>
          <w:szCs w:val="28"/>
        </w:rPr>
        <w:t xml:space="preserve">      This</w:t>
      </w:r>
      <w:r w:rsidRPr="00C000E9">
        <w:rPr>
          <w:sz w:val="28"/>
          <w:szCs w:val="28"/>
        </w:rPr>
        <w:t xml:space="preserve"> reaction carries out in one</w:t>
      </w:r>
      <w:r>
        <w:rPr>
          <w:sz w:val="28"/>
          <w:szCs w:val="28"/>
        </w:rPr>
        <w:t xml:space="preserve"> </w:t>
      </w:r>
      <w:r w:rsidRPr="00C000E9">
        <w:rPr>
          <w:sz w:val="28"/>
          <w:szCs w:val="28"/>
        </w:rPr>
        <w:t xml:space="preserve">step in which all the reaction </w:t>
      </w:r>
      <w:proofErr w:type="gramStart"/>
      <w:r w:rsidRPr="00C000E9">
        <w:rPr>
          <w:sz w:val="28"/>
          <w:szCs w:val="28"/>
        </w:rPr>
        <w:t>component are</w:t>
      </w:r>
      <w:proofErr w:type="gramEnd"/>
      <w:r w:rsidRPr="00C000E9">
        <w:rPr>
          <w:sz w:val="28"/>
          <w:szCs w:val="28"/>
        </w:rPr>
        <w:t xml:space="preserve"> mixed in to one tube.</w:t>
      </w:r>
      <w:r>
        <w:rPr>
          <w:sz w:val="28"/>
          <w:szCs w:val="28"/>
        </w:rPr>
        <w:t xml:space="preserve"> </w:t>
      </w:r>
    </w:p>
    <w:p w:rsidR="001E1996" w:rsidRDefault="001E1996" w:rsidP="001E1996">
      <w:pPr>
        <w:pStyle w:val="Header"/>
        <w:rPr>
          <w:sz w:val="28"/>
          <w:szCs w:val="28"/>
        </w:rPr>
      </w:pPr>
    </w:p>
    <w:p w:rsidR="001E1996" w:rsidRPr="001E1996" w:rsidRDefault="001E1996" w:rsidP="001E1996">
      <w:pPr>
        <w:pStyle w:val="Header"/>
        <w:rPr>
          <w:b/>
          <w:sz w:val="28"/>
          <w:szCs w:val="28"/>
        </w:rPr>
      </w:pPr>
      <w:r>
        <w:rPr>
          <w:b/>
          <w:sz w:val="28"/>
          <w:szCs w:val="28"/>
        </w:rPr>
        <w:t xml:space="preserve">            </w:t>
      </w:r>
      <w:r w:rsidRPr="001E1996">
        <w:rPr>
          <w:b/>
          <w:sz w:val="28"/>
          <w:szCs w:val="28"/>
        </w:rPr>
        <w:t>Two – Step RT-PCR:</w:t>
      </w:r>
    </w:p>
    <w:p w:rsidR="001E1996" w:rsidRDefault="001E1996" w:rsidP="001E1996">
      <w:pPr>
        <w:pStyle w:val="Header"/>
        <w:numPr>
          <w:ilvl w:val="0"/>
          <w:numId w:val="1"/>
        </w:numPr>
        <w:rPr>
          <w:sz w:val="28"/>
          <w:szCs w:val="28"/>
        </w:rPr>
      </w:pPr>
      <w:r>
        <w:rPr>
          <w:sz w:val="28"/>
          <w:szCs w:val="28"/>
        </w:rPr>
        <w:t xml:space="preserve"> The process occurs in two steps.</w:t>
      </w:r>
    </w:p>
    <w:p w:rsidR="001E1996" w:rsidRDefault="001E1996" w:rsidP="001E1996">
      <w:pPr>
        <w:pStyle w:val="Header"/>
        <w:numPr>
          <w:ilvl w:val="0"/>
          <w:numId w:val="1"/>
        </w:numPr>
        <w:rPr>
          <w:sz w:val="28"/>
          <w:szCs w:val="28"/>
        </w:rPr>
      </w:pPr>
      <w:r>
        <w:rPr>
          <w:sz w:val="28"/>
          <w:szCs w:val="28"/>
        </w:rPr>
        <w:t>First step involve the Reverse Transcription.</w:t>
      </w:r>
    </w:p>
    <w:p w:rsidR="001E1996" w:rsidRDefault="001E1996" w:rsidP="001E1996">
      <w:pPr>
        <w:pStyle w:val="Header"/>
        <w:ind w:left="720"/>
        <w:rPr>
          <w:sz w:val="28"/>
          <w:szCs w:val="28"/>
        </w:rPr>
      </w:pPr>
      <w:r>
        <w:rPr>
          <w:sz w:val="28"/>
          <w:szCs w:val="28"/>
        </w:rPr>
        <w:t>RNA into DNA or CDNA and 2</w:t>
      </w:r>
      <w:r w:rsidRPr="00464A28">
        <w:rPr>
          <w:sz w:val="28"/>
          <w:szCs w:val="28"/>
          <w:vertAlign w:val="superscript"/>
        </w:rPr>
        <w:t>nd</w:t>
      </w:r>
      <w:r>
        <w:rPr>
          <w:sz w:val="28"/>
          <w:szCs w:val="28"/>
        </w:rPr>
        <w:t xml:space="preserve"> step PCR occurred.</w:t>
      </w:r>
    </w:p>
    <w:p w:rsidR="0061697F" w:rsidRDefault="0061697F">
      <w:pPr>
        <w:rPr>
          <w:b/>
          <w:bCs/>
          <w:sz w:val="28"/>
          <w:szCs w:val="28"/>
          <w:u w:val="single"/>
        </w:rPr>
      </w:pPr>
    </w:p>
    <w:p w:rsidR="001E1996" w:rsidRPr="00C97DC8" w:rsidRDefault="001E1996" w:rsidP="001E1996">
      <w:pPr>
        <w:pStyle w:val="ListParagraph"/>
        <w:numPr>
          <w:ilvl w:val="0"/>
          <w:numId w:val="8"/>
        </w:numPr>
        <w:spacing w:after="160" w:line="256" w:lineRule="auto"/>
        <w:rPr>
          <w:rFonts w:ascii="Times New Roman" w:hAnsi="Times New Roman" w:cs="Times New Roman"/>
          <w:b/>
          <w:color w:val="000000" w:themeColor="text1"/>
          <w:sz w:val="28"/>
          <w:szCs w:val="28"/>
        </w:rPr>
      </w:pPr>
      <w:r>
        <w:rPr>
          <w:b/>
          <w:bCs/>
          <w:sz w:val="28"/>
          <w:szCs w:val="28"/>
          <w:u w:val="single"/>
        </w:rPr>
        <w:t xml:space="preserve"> (c)  </w:t>
      </w:r>
      <w:r w:rsidRPr="001E1996">
        <w:rPr>
          <w:rFonts w:ascii="Times New Roman" w:hAnsi="Times New Roman" w:cs="Times New Roman"/>
          <w:b/>
          <w:sz w:val="28"/>
          <w:szCs w:val="28"/>
        </w:rPr>
        <w:t>Being a MEDICAL LAB TECHNOLOGIST what are the Laboratory Biosafety</w:t>
      </w:r>
      <w:r w:rsidRPr="001E1996">
        <w:rPr>
          <w:rFonts w:ascii="Times New Roman" w:eastAsiaTheme="majorEastAsia" w:hAnsi="Times New Roman" w:cs="Times New Roman"/>
          <w:b/>
          <w:color w:val="000000" w:themeColor="text1"/>
          <w:kern w:val="24"/>
          <w:sz w:val="28"/>
          <w:szCs w:val="28"/>
        </w:rPr>
        <w:t xml:space="preserve"> Practices Associated with </w:t>
      </w:r>
      <w:r w:rsidRPr="001E1996">
        <w:rPr>
          <w:rFonts w:ascii="Times New Roman" w:hAnsi="Times New Roman" w:cs="Times New Roman"/>
          <w:b/>
          <w:sz w:val="28"/>
          <w:szCs w:val="28"/>
        </w:rPr>
        <w:t>coronavirus?</w:t>
      </w:r>
    </w:p>
    <w:p w:rsidR="00C97DC8" w:rsidRDefault="00C97DC8" w:rsidP="00C97DC8">
      <w:pPr>
        <w:spacing w:after="160" w:line="25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Answer</w:t>
      </w:r>
    </w:p>
    <w:p w:rsidR="00C97DC8" w:rsidRDefault="00C97DC8" w:rsidP="00754993">
      <w:pPr>
        <w:jc w:val="both"/>
      </w:pPr>
      <w:r>
        <w:t xml:space="preserve">Eating, drinking, smoking, applying cosmetics, and handling contact lenses are not allowed laboratory working areas. </w:t>
      </w:r>
    </w:p>
    <w:p w:rsidR="00C97DC8" w:rsidRDefault="00C97DC8" w:rsidP="00754993">
      <w:pPr>
        <w:jc w:val="both"/>
      </w:pPr>
      <w:r>
        <w:t xml:space="preserve">•Appropriate PPE should be worn.  </w:t>
      </w:r>
    </w:p>
    <w:p w:rsidR="00C97DC8" w:rsidRDefault="00C97DC8" w:rsidP="00754993">
      <w:pPr>
        <w:jc w:val="both"/>
      </w:pPr>
      <w:r>
        <w:t xml:space="preserve">• </w:t>
      </w:r>
      <w:proofErr w:type="gramStart"/>
      <w:r>
        <w:t>All  procedures</w:t>
      </w:r>
      <w:proofErr w:type="gramEnd"/>
      <w:r>
        <w:t xml:space="preserve"> should be performed in a way that minimizes the formation of aerosols and droplets. </w:t>
      </w:r>
    </w:p>
    <w:p w:rsidR="00C97DC8" w:rsidRDefault="00C97DC8" w:rsidP="00754993">
      <w:pPr>
        <w:jc w:val="both"/>
      </w:pPr>
      <w:r>
        <w:t xml:space="preserve">• All manipulations of potentially infectious materials, including those that may cause splashes, droplets, or aerosols of infectious materials (e.g. loading and unloading of sealed centrifuge cups, grinding, blending, vigorous shaking or mixing, sonic disruption, opening of containers of infectious materials whose internal pressure may be different from the ambient pressure) should be performed in appropriately maintained and </w:t>
      </w:r>
    </w:p>
    <w:p w:rsidR="00C97DC8" w:rsidRDefault="00C97DC8" w:rsidP="00754993">
      <w:pPr>
        <w:jc w:val="both"/>
      </w:pPr>
      <w:proofErr w:type="gramStart"/>
      <w:r>
        <w:t>validated</w:t>
      </w:r>
      <w:proofErr w:type="gramEnd"/>
      <w:r>
        <w:t xml:space="preserve"> biological safety cabinets (BSCs). Use of Class II BSCs should be considered to protect work surface materials as well as personnel and the environment. </w:t>
      </w:r>
    </w:p>
    <w:p w:rsidR="00C97DC8" w:rsidRDefault="00C97DC8" w:rsidP="00754993">
      <w:pPr>
        <w:jc w:val="both"/>
      </w:pPr>
      <w:r>
        <w:t>•</w:t>
      </w:r>
      <w:r w:rsidRPr="005D62B4">
        <w:t xml:space="preserve"> Mouth pipetting must be strictly forbidden.</w:t>
      </w:r>
    </w:p>
    <w:p w:rsidR="00C97DC8" w:rsidRDefault="00C97DC8" w:rsidP="00C97DC8">
      <w:r>
        <w:lastRenderedPageBreak/>
        <w:t xml:space="preserve">Personnel must wash their hands often – especially after handling infectious materials and animals, before leaving the laboratory working areas, and before eating. </w:t>
      </w:r>
    </w:p>
    <w:p w:rsidR="00C97DC8" w:rsidRDefault="00C97DC8" w:rsidP="00C97DC8">
      <w:r>
        <w:t>• PPE must be removed before leaving the laboratory.</w:t>
      </w:r>
    </w:p>
    <w:p w:rsidR="001E1996" w:rsidRDefault="00C97DC8">
      <w:r w:rsidRPr="005D62B4">
        <w:t>A controlled ventilation system maintains dir</w:t>
      </w:r>
      <w:r>
        <w:t xml:space="preserve">ectional airflow into </w:t>
      </w:r>
      <w:r w:rsidRPr="005D62B4">
        <w:t>laboratory room</w:t>
      </w:r>
      <w:r>
        <w:t>.</w:t>
      </w:r>
    </w:p>
    <w:p w:rsidR="00C97DC8" w:rsidRPr="00C97DC8" w:rsidRDefault="00C97DC8"/>
    <w:p w:rsidR="001E1996" w:rsidRDefault="001E1996" w:rsidP="001E1996">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Q3:  </w:t>
      </w:r>
    </w:p>
    <w:p w:rsidR="001E1996" w:rsidRDefault="001E1996" w:rsidP="001E1996">
      <w:pPr>
        <w:tabs>
          <w:tab w:val="left" w:pos="3323"/>
        </w:tabs>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t xml:space="preserve">Why we used </w:t>
      </w:r>
    </w:p>
    <w:p w:rsidR="001E1996" w:rsidRDefault="001E1996" w:rsidP="001E1996">
      <w:pPr>
        <w:pStyle w:val="ListParagraph"/>
        <w:numPr>
          <w:ilvl w:val="0"/>
          <w:numId w:val="9"/>
        </w:numPr>
        <w:tabs>
          <w:tab w:val="left" w:pos="3323"/>
        </w:tabs>
        <w:spacing w:after="160" w:line="256"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TAQ POLYMERASE in PCR</w:t>
      </w:r>
    </w:p>
    <w:p w:rsidR="001E1996" w:rsidRDefault="001E1996" w:rsidP="001E1996">
      <w:pPr>
        <w:pStyle w:val="ListParagraph"/>
        <w:numPr>
          <w:ilvl w:val="0"/>
          <w:numId w:val="9"/>
        </w:numPr>
        <w:tabs>
          <w:tab w:val="left" w:pos="3323"/>
        </w:tabs>
        <w:spacing w:after="160" w:line="256" w:lineRule="auto"/>
        <w:rPr>
          <w:rFonts w:ascii="Times New Roman" w:eastAsiaTheme="minorEastAsia" w:hAnsi="Times New Roman" w:cs="Times New Roman"/>
          <w:bCs/>
          <w:color w:val="000000" w:themeColor="text1"/>
          <w:kern w:val="24"/>
          <w:sz w:val="24"/>
          <w:szCs w:val="24"/>
        </w:rPr>
      </w:pPr>
      <w:proofErr w:type="spellStart"/>
      <w:r>
        <w:rPr>
          <w:rFonts w:ascii="Times New Roman" w:eastAsiaTheme="majorEastAsia" w:hAnsi="Times New Roman" w:cs="Times New Roman"/>
          <w:bCs/>
          <w:color w:val="000000" w:themeColor="text1"/>
          <w:kern w:val="24"/>
          <w:sz w:val="24"/>
          <w:szCs w:val="24"/>
        </w:rPr>
        <w:t>Agarose</w:t>
      </w:r>
      <w:proofErr w:type="spellEnd"/>
      <w:r>
        <w:rPr>
          <w:rFonts w:ascii="Times New Roman" w:eastAsiaTheme="majorEastAsia" w:hAnsi="Times New Roman" w:cs="Times New Roman"/>
          <w:bCs/>
          <w:color w:val="000000" w:themeColor="text1"/>
          <w:kern w:val="24"/>
          <w:sz w:val="24"/>
          <w:szCs w:val="24"/>
        </w:rPr>
        <w:t xml:space="preserve"> and  Loading dyes</w:t>
      </w:r>
      <w:r>
        <w:rPr>
          <w:rFonts w:ascii="Times New Roman" w:eastAsiaTheme="minorEastAsia" w:hAnsi="Times New Roman" w:cs="Times New Roman"/>
          <w:bCs/>
          <w:color w:val="000000" w:themeColor="text1"/>
          <w:kern w:val="24"/>
          <w:sz w:val="24"/>
          <w:szCs w:val="24"/>
        </w:rPr>
        <w:t xml:space="preserve"> in gel electrophoresis</w:t>
      </w:r>
    </w:p>
    <w:p w:rsidR="001E1996" w:rsidRDefault="001E1996" w:rsidP="001E1996">
      <w:pPr>
        <w:pStyle w:val="ListParagraph"/>
        <w:numPr>
          <w:ilvl w:val="0"/>
          <w:numId w:val="9"/>
        </w:numPr>
        <w:tabs>
          <w:tab w:val="left" w:pos="3323"/>
        </w:tabs>
        <w:spacing w:after="160" w:line="256" w:lineRule="auto"/>
        <w:rPr>
          <w:rFonts w:ascii="Times New Roman" w:eastAsiaTheme="maj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Enzyme-labeled primary and secondary antibody in ELISA </w:t>
      </w:r>
    </w:p>
    <w:p w:rsidR="001E1996" w:rsidRDefault="001E1996" w:rsidP="001E1996">
      <w:pPr>
        <w:pStyle w:val="ListParagraph"/>
        <w:numPr>
          <w:ilvl w:val="0"/>
          <w:numId w:val="9"/>
        </w:numPr>
        <w:tabs>
          <w:tab w:val="left" w:pos="3323"/>
        </w:tabs>
        <w:spacing w:after="160" w:line="256"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Blotting paper in Southern blotting</w:t>
      </w:r>
    </w:p>
    <w:p w:rsidR="00ED645F" w:rsidRDefault="00ED645F">
      <w:pPr>
        <w:rPr>
          <w:b/>
          <w:bCs/>
          <w:sz w:val="28"/>
          <w:szCs w:val="28"/>
          <w:u w:val="single"/>
        </w:rPr>
      </w:pPr>
      <w:r>
        <w:rPr>
          <w:b/>
          <w:bCs/>
          <w:sz w:val="28"/>
          <w:szCs w:val="28"/>
          <w:u w:val="single"/>
        </w:rPr>
        <w:t xml:space="preserve">Answer: </w:t>
      </w:r>
    </w:p>
    <w:p w:rsidR="00464A28" w:rsidRDefault="00464A28">
      <w:pPr>
        <w:rPr>
          <w:sz w:val="28"/>
          <w:szCs w:val="28"/>
        </w:rPr>
      </w:pPr>
      <w:r>
        <w:rPr>
          <w:b/>
          <w:bCs/>
          <w:sz w:val="28"/>
          <w:szCs w:val="28"/>
          <w:u w:val="single"/>
        </w:rPr>
        <w:t>(A)</w:t>
      </w:r>
    </w:p>
    <w:p w:rsidR="00ED645F" w:rsidRDefault="00ED645F" w:rsidP="00ED645F">
      <w:pPr>
        <w:pStyle w:val="ListParagraph"/>
        <w:numPr>
          <w:ilvl w:val="0"/>
          <w:numId w:val="1"/>
        </w:numPr>
        <w:rPr>
          <w:sz w:val="28"/>
          <w:szCs w:val="28"/>
        </w:rPr>
      </w:pPr>
      <w:r w:rsidRPr="00ED645F">
        <w:rPr>
          <w:sz w:val="28"/>
          <w:szCs w:val="28"/>
        </w:rPr>
        <w:t>The main f</w:t>
      </w:r>
      <w:r w:rsidR="001E1996">
        <w:rPr>
          <w:sz w:val="28"/>
          <w:szCs w:val="28"/>
        </w:rPr>
        <w:t>unction of DNA polymerase in PCR</w:t>
      </w:r>
      <w:r w:rsidRPr="00ED645F">
        <w:rPr>
          <w:sz w:val="28"/>
          <w:szCs w:val="28"/>
        </w:rPr>
        <w:t xml:space="preserve"> is to extent the DNA. And make multiple’s copies of DNA.</w:t>
      </w:r>
    </w:p>
    <w:p w:rsidR="00ED645F" w:rsidRDefault="00ED645F" w:rsidP="00ED645F">
      <w:pPr>
        <w:pStyle w:val="ListParagraph"/>
        <w:numPr>
          <w:ilvl w:val="0"/>
          <w:numId w:val="1"/>
        </w:numPr>
        <w:rPr>
          <w:sz w:val="28"/>
          <w:szCs w:val="28"/>
        </w:rPr>
      </w:pPr>
      <w:r>
        <w:rPr>
          <w:sz w:val="28"/>
          <w:szCs w:val="28"/>
        </w:rPr>
        <w:t>Tag polymerase is thermo stable that can work on high temperature.</w:t>
      </w:r>
    </w:p>
    <w:p w:rsidR="00464A28" w:rsidRDefault="00464A28" w:rsidP="00464A28">
      <w:pPr>
        <w:rPr>
          <w:b/>
          <w:bCs/>
          <w:sz w:val="28"/>
          <w:szCs w:val="28"/>
        </w:rPr>
      </w:pPr>
    </w:p>
    <w:p w:rsidR="00464A28" w:rsidRPr="00464A28" w:rsidRDefault="00464A28" w:rsidP="00464A28">
      <w:pPr>
        <w:rPr>
          <w:b/>
          <w:bCs/>
          <w:sz w:val="28"/>
          <w:szCs w:val="28"/>
        </w:rPr>
      </w:pPr>
      <w:r w:rsidRPr="00464A28">
        <w:rPr>
          <w:b/>
          <w:bCs/>
          <w:sz w:val="28"/>
          <w:szCs w:val="28"/>
        </w:rPr>
        <w:t>(B).</w:t>
      </w:r>
    </w:p>
    <w:p w:rsidR="007F5AA3" w:rsidRDefault="007F5AA3" w:rsidP="007F5AA3">
      <w:pPr>
        <w:rPr>
          <w:b/>
          <w:bCs/>
          <w:sz w:val="28"/>
          <w:szCs w:val="28"/>
          <w:u w:val="single"/>
        </w:rPr>
      </w:pPr>
      <w:proofErr w:type="spellStart"/>
      <w:r w:rsidRPr="007F5AA3">
        <w:rPr>
          <w:b/>
          <w:bCs/>
          <w:sz w:val="28"/>
          <w:szCs w:val="28"/>
          <w:u w:val="single"/>
        </w:rPr>
        <w:t>Agarose</w:t>
      </w:r>
      <w:proofErr w:type="spellEnd"/>
      <w:r w:rsidRPr="007F5AA3">
        <w:rPr>
          <w:b/>
          <w:bCs/>
          <w:sz w:val="28"/>
          <w:szCs w:val="28"/>
          <w:u w:val="single"/>
        </w:rPr>
        <w:t>:</w:t>
      </w:r>
    </w:p>
    <w:p w:rsidR="007F5AA3" w:rsidRDefault="007F5AA3" w:rsidP="007F5AA3">
      <w:pPr>
        <w:rPr>
          <w:sz w:val="28"/>
          <w:szCs w:val="28"/>
        </w:rPr>
      </w:pPr>
      <w:r>
        <w:rPr>
          <w:b/>
          <w:bCs/>
          <w:sz w:val="28"/>
          <w:szCs w:val="28"/>
          <w:u w:val="single"/>
        </w:rPr>
        <w:t xml:space="preserve"> </w:t>
      </w:r>
      <w:r>
        <w:rPr>
          <w:sz w:val="28"/>
          <w:szCs w:val="28"/>
        </w:rPr>
        <w:t xml:space="preserve">It is a process in molecule especially </w:t>
      </w:r>
      <w:proofErr w:type="gramStart"/>
      <w:r>
        <w:rPr>
          <w:sz w:val="28"/>
          <w:szCs w:val="28"/>
        </w:rPr>
        <w:t>DNA ,</w:t>
      </w:r>
      <w:proofErr w:type="gramEnd"/>
      <w:r>
        <w:rPr>
          <w:sz w:val="28"/>
          <w:szCs w:val="28"/>
        </w:rPr>
        <w:t xml:space="preserve"> by electrophoresis</w:t>
      </w:r>
    </w:p>
    <w:p w:rsidR="007F5AA3" w:rsidRDefault="00A06EC9" w:rsidP="007F5AA3">
      <w:pPr>
        <w:rPr>
          <w:sz w:val="28"/>
          <w:szCs w:val="28"/>
        </w:rPr>
      </w:pPr>
      <w:proofErr w:type="spellStart"/>
      <w:proofErr w:type="gramStart"/>
      <w:r>
        <w:rPr>
          <w:sz w:val="28"/>
          <w:szCs w:val="28"/>
        </w:rPr>
        <w:t>Agarose</w:t>
      </w:r>
      <w:proofErr w:type="spellEnd"/>
      <w:r>
        <w:rPr>
          <w:sz w:val="28"/>
          <w:szCs w:val="28"/>
        </w:rPr>
        <w:t xml:space="preserve">  separate</w:t>
      </w:r>
      <w:proofErr w:type="gramEnd"/>
      <w:r>
        <w:rPr>
          <w:sz w:val="28"/>
          <w:szCs w:val="28"/>
        </w:rPr>
        <w:t xml:space="preserve"> </w:t>
      </w:r>
      <w:r w:rsidR="007F5AA3">
        <w:rPr>
          <w:sz w:val="28"/>
          <w:szCs w:val="28"/>
        </w:rPr>
        <w:t xml:space="preserve"> molecule on the basis of size, charge or shape.</w:t>
      </w:r>
    </w:p>
    <w:p w:rsidR="00464A28" w:rsidRDefault="00464A28" w:rsidP="007F5AA3">
      <w:pPr>
        <w:rPr>
          <w:sz w:val="28"/>
          <w:szCs w:val="28"/>
        </w:rPr>
      </w:pPr>
    </w:p>
    <w:p w:rsidR="00464A28" w:rsidRDefault="00464A28" w:rsidP="00464A28">
      <w:pPr>
        <w:rPr>
          <w:b/>
          <w:bCs/>
          <w:sz w:val="28"/>
          <w:szCs w:val="28"/>
        </w:rPr>
      </w:pPr>
      <w:r>
        <w:rPr>
          <w:b/>
          <w:bCs/>
          <w:sz w:val="28"/>
          <w:szCs w:val="28"/>
        </w:rPr>
        <w:t xml:space="preserve"> (C</w:t>
      </w:r>
      <w:r w:rsidRPr="00464A28">
        <w:rPr>
          <w:b/>
          <w:bCs/>
          <w:sz w:val="28"/>
          <w:szCs w:val="28"/>
        </w:rPr>
        <w:t>).</w:t>
      </w:r>
    </w:p>
    <w:p w:rsidR="00464A28" w:rsidRPr="00A06EC9" w:rsidRDefault="00464A28" w:rsidP="00464A28">
      <w:pPr>
        <w:rPr>
          <w:b/>
          <w:bCs/>
          <w:sz w:val="28"/>
          <w:szCs w:val="28"/>
          <w:u w:val="single"/>
        </w:rPr>
      </w:pPr>
      <w:r w:rsidRPr="00A06EC9">
        <w:rPr>
          <w:b/>
          <w:bCs/>
          <w:sz w:val="28"/>
          <w:szCs w:val="28"/>
          <w:u w:val="single"/>
        </w:rPr>
        <w:t>Enzyme – Labeled primary;</w:t>
      </w:r>
    </w:p>
    <w:p w:rsidR="00464A28" w:rsidRDefault="00464A28" w:rsidP="00464A28">
      <w:pPr>
        <w:rPr>
          <w:sz w:val="28"/>
          <w:szCs w:val="28"/>
        </w:rPr>
      </w:pPr>
      <w:r>
        <w:rPr>
          <w:b/>
          <w:bCs/>
          <w:sz w:val="28"/>
          <w:szCs w:val="28"/>
        </w:rPr>
        <w:t xml:space="preserve">   </w:t>
      </w:r>
      <w:r>
        <w:rPr>
          <w:sz w:val="28"/>
          <w:szCs w:val="28"/>
        </w:rPr>
        <w:t>The enzyme is added in direct Elisa which will directly binds to the</w:t>
      </w:r>
      <w:r w:rsidR="0089361A">
        <w:rPr>
          <w:sz w:val="28"/>
          <w:szCs w:val="28"/>
        </w:rPr>
        <w:t xml:space="preserve"> target ( antigen) that is immobilized to the plat (Solid surface).</w:t>
      </w:r>
    </w:p>
    <w:p w:rsidR="0089361A" w:rsidRPr="00A06EC9" w:rsidRDefault="0089361A" w:rsidP="00464A28">
      <w:pPr>
        <w:rPr>
          <w:b/>
          <w:bCs/>
          <w:sz w:val="28"/>
          <w:szCs w:val="28"/>
          <w:u w:val="single"/>
        </w:rPr>
      </w:pPr>
      <w:r w:rsidRPr="00A06EC9">
        <w:rPr>
          <w:b/>
          <w:bCs/>
          <w:sz w:val="28"/>
          <w:szCs w:val="28"/>
          <w:u w:val="single"/>
        </w:rPr>
        <w:lastRenderedPageBreak/>
        <w:t>Secondary antibody in Elisa:</w:t>
      </w:r>
    </w:p>
    <w:p w:rsidR="0089361A" w:rsidRDefault="0089361A" w:rsidP="00464A28">
      <w:pPr>
        <w:rPr>
          <w:sz w:val="28"/>
          <w:szCs w:val="28"/>
        </w:rPr>
      </w:pPr>
      <w:r>
        <w:rPr>
          <w:sz w:val="28"/>
          <w:szCs w:val="28"/>
        </w:rPr>
        <w:t>Secondary and primary both are added in indirect Elisa.</w:t>
      </w:r>
    </w:p>
    <w:p w:rsidR="0089361A" w:rsidRPr="0089361A" w:rsidRDefault="0089361A" w:rsidP="00464A28">
      <w:pPr>
        <w:rPr>
          <w:sz w:val="28"/>
          <w:szCs w:val="28"/>
        </w:rPr>
      </w:pPr>
      <w:r>
        <w:rPr>
          <w:sz w:val="28"/>
          <w:szCs w:val="28"/>
        </w:rPr>
        <w:t>Secondary anti body are bind to other antibody and it is then applied to the solid surface.</w:t>
      </w:r>
    </w:p>
    <w:p w:rsidR="00464A28" w:rsidRDefault="00464A28" w:rsidP="007F5AA3">
      <w:pPr>
        <w:rPr>
          <w:sz w:val="28"/>
          <w:szCs w:val="28"/>
        </w:rPr>
      </w:pPr>
    </w:p>
    <w:p w:rsidR="00464A28" w:rsidRPr="00464A28" w:rsidRDefault="00464A28" w:rsidP="007F5AA3">
      <w:pPr>
        <w:rPr>
          <w:b/>
          <w:bCs/>
          <w:sz w:val="28"/>
          <w:szCs w:val="28"/>
        </w:rPr>
      </w:pPr>
      <w:r>
        <w:rPr>
          <w:b/>
          <w:bCs/>
          <w:sz w:val="28"/>
          <w:szCs w:val="28"/>
        </w:rPr>
        <w:t>Answer (D</w:t>
      </w:r>
      <w:r w:rsidRPr="00464A28">
        <w:rPr>
          <w:b/>
          <w:bCs/>
          <w:sz w:val="28"/>
          <w:szCs w:val="28"/>
        </w:rPr>
        <w:t>).</w:t>
      </w:r>
    </w:p>
    <w:p w:rsidR="007F5AA3" w:rsidRDefault="007F5AA3" w:rsidP="007F5AA3">
      <w:pPr>
        <w:rPr>
          <w:b/>
          <w:bCs/>
          <w:sz w:val="28"/>
          <w:szCs w:val="28"/>
          <w:u w:val="single"/>
        </w:rPr>
      </w:pPr>
      <w:r w:rsidRPr="007F5AA3">
        <w:rPr>
          <w:b/>
          <w:bCs/>
          <w:sz w:val="28"/>
          <w:szCs w:val="28"/>
          <w:u w:val="single"/>
        </w:rPr>
        <w:t>Southern blotting:</w:t>
      </w:r>
    </w:p>
    <w:p w:rsidR="007F5AA3" w:rsidRDefault="007F5AA3" w:rsidP="007F5AA3">
      <w:pPr>
        <w:rPr>
          <w:sz w:val="28"/>
          <w:szCs w:val="28"/>
        </w:rPr>
      </w:pPr>
      <w:r>
        <w:rPr>
          <w:sz w:val="28"/>
          <w:szCs w:val="28"/>
        </w:rPr>
        <w:t>It is laboratory technique used to detect the presence of a specific place of DNA in a sample.</w:t>
      </w:r>
    </w:p>
    <w:p w:rsidR="00D0635F" w:rsidRDefault="007F5AA3" w:rsidP="00D0635F">
      <w:pPr>
        <w:pStyle w:val="ListParagraph"/>
        <w:numPr>
          <w:ilvl w:val="0"/>
          <w:numId w:val="1"/>
        </w:numPr>
        <w:rPr>
          <w:sz w:val="28"/>
          <w:szCs w:val="28"/>
        </w:rPr>
      </w:pPr>
      <w:r>
        <w:rPr>
          <w:sz w:val="28"/>
          <w:szCs w:val="28"/>
        </w:rPr>
        <w:t xml:space="preserve">The </w:t>
      </w:r>
      <w:r w:rsidR="00D0635F">
        <w:rPr>
          <w:sz w:val="28"/>
          <w:szCs w:val="28"/>
        </w:rPr>
        <w:t>British</w:t>
      </w:r>
      <w:r>
        <w:rPr>
          <w:sz w:val="28"/>
          <w:szCs w:val="28"/>
        </w:rPr>
        <w:t xml:space="preserve"> Biologist Edwin Southern who first published in 1975</w:t>
      </w:r>
      <w:r w:rsidR="00D0635F">
        <w:rPr>
          <w:sz w:val="28"/>
          <w:szCs w:val="28"/>
        </w:rPr>
        <w:t>.</w:t>
      </w:r>
    </w:p>
    <w:p w:rsidR="00D0635F" w:rsidRDefault="00D0635F" w:rsidP="00D0635F">
      <w:pPr>
        <w:rPr>
          <w:sz w:val="28"/>
          <w:szCs w:val="28"/>
        </w:rPr>
      </w:pPr>
    </w:p>
    <w:p w:rsidR="00D0635F" w:rsidRDefault="00D0635F" w:rsidP="00D0635F">
      <w:pPr>
        <w:rPr>
          <w:sz w:val="28"/>
          <w:szCs w:val="28"/>
        </w:rPr>
      </w:pPr>
      <w:r>
        <w:rPr>
          <w:sz w:val="28"/>
          <w:szCs w:val="28"/>
        </w:rPr>
        <w:t>Q2.</w:t>
      </w:r>
    </w:p>
    <w:p w:rsidR="00177CE9" w:rsidRDefault="00177CE9" w:rsidP="00464A28">
      <w:pPr>
        <w:pStyle w:val="Header"/>
        <w:ind w:left="720"/>
        <w:rPr>
          <w:sz w:val="28"/>
          <w:szCs w:val="28"/>
        </w:rPr>
      </w:pPr>
    </w:p>
    <w:p w:rsidR="00177CE9" w:rsidRDefault="00177CE9" w:rsidP="00464A28">
      <w:pPr>
        <w:pStyle w:val="Header"/>
        <w:ind w:left="720"/>
        <w:rPr>
          <w:sz w:val="28"/>
          <w:szCs w:val="28"/>
        </w:rPr>
      </w:pPr>
    </w:p>
    <w:p w:rsidR="00464A28" w:rsidRDefault="00464A28" w:rsidP="00464A28">
      <w:pPr>
        <w:pStyle w:val="Header"/>
        <w:ind w:left="720"/>
        <w:rPr>
          <w:sz w:val="28"/>
          <w:szCs w:val="28"/>
        </w:rPr>
      </w:pPr>
    </w:p>
    <w:p w:rsidR="00464A28" w:rsidRDefault="00464A28" w:rsidP="00464A28">
      <w:pPr>
        <w:pStyle w:val="Header"/>
        <w:ind w:left="720"/>
        <w:rPr>
          <w:sz w:val="28"/>
          <w:szCs w:val="28"/>
        </w:rPr>
      </w:pPr>
    </w:p>
    <w:p w:rsidR="00464A28" w:rsidRPr="00C000E9" w:rsidRDefault="00464A28" w:rsidP="00464A28">
      <w:pPr>
        <w:pStyle w:val="Header"/>
        <w:ind w:left="720"/>
        <w:rPr>
          <w:sz w:val="28"/>
          <w:szCs w:val="28"/>
        </w:rPr>
      </w:pPr>
    </w:p>
    <w:p w:rsidR="00C000E9" w:rsidRPr="00D0635F" w:rsidRDefault="00C000E9" w:rsidP="009364ED">
      <w:pPr>
        <w:pStyle w:val="ListParagraph"/>
        <w:rPr>
          <w:sz w:val="28"/>
          <w:szCs w:val="28"/>
        </w:rPr>
      </w:pPr>
    </w:p>
    <w:p w:rsidR="00D0635F" w:rsidRDefault="00D0635F" w:rsidP="00D0635F">
      <w:pPr>
        <w:pStyle w:val="ListParagraph"/>
        <w:rPr>
          <w:sz w:val="28"/>
          <w:szCs w:val="28"/>
        </w:rPr>
      </w:pPr>
    </w:p>
    <w:p w:rsidR="00D0635F" w:rsidRDefault="00D0635F" w:rsidP="00D0635F">
      <w:pPr>
        <w:pStyle w:val="ListParagraph"/>
        <w:rPr>
          <w:sz w:val="28"/>
          <w:szCs w:val="28"/>
        </w:rPr>
      </w:pPr>
    </w:p>
    <w:p w:rsidR="00D0635F" w:rsidRPr="007F5AA3" w:rsidRDefault="00D0635F" w:rsidP="00D0635F">
      <w:pPr>
        <w:pStyle w:val="ListParagraph"/>
        <w:rPr>
          <w:sz w:val="28"/>
          <w:szCs w:val="28"/>
        </w:rPr>
      </w:pPr>
    </w:p>
    <w:p w:rsidR="007F5AA3" w:rsidRPr="007F5AA3" w:rsidRDefault="007F5AA3" w:rsidP="007F5AA3">
      <w:pPr>
        <w:rPr>
          <w:sz w:val="28"/>
          <w:szCs w:val="28"/>
        </w:rPr>
      </w:pPr>
    </w:p>
    <w:sectPr w:rsidR="007F5AA3" w:rsidRPr="007F5A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C8" w:rsidRDefault="007263C8" w:rsidP="00C000E9">
      <w:pPr>
        <w:spacing w:after="0" w:line="240" w:lineRule="auto"/>
      </w:pPr>
      <w:r>
        <w:separator/>
      </w:r>
    </w:p>
  </w:endnote>
  <w:endnote w:type="continuationSeparator" w:id="0">
    <w:p w:rsidR="007263C8" w:rsidRDefault="007263C8" w:rsidP="00C0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C8" w:rsidRDefault="007263C8" w:rsidP="00C000E9">
      <w:pPr>
        <w:spacing w:after="0" w:line="240" w:lineRule="auto"/>
      </w:pPr>
      <w:r>
        <w:separator/>
      </w:r>
    </w:p>
  </w:footnote>
  <w:footnote w:type="continuationSeparator" w:id="0">
    <w:p w:rsidR="007263C8" w:rsidRDefault="007263C8" w:rsidP="00C0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E9" w:rsidRDefault="00C000E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929"/>
    <w:multiLevelType w:val="hybridMultilevel"/>
    <w:tmpl w:val="1FC8BB3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5934F02"/>
    <w:multiLevelType w:val="hybridMultilevel"/>
    <w:tmpl w:val="8C5C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2C3D95"/>
    <w:multiLevelType w:val="hybridMultilevel"/>
    <w:tmpl w:val="8B0CC150"/>
    <w:lvl w:ilvl="0" w:tplc="C2908A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B516F"/>
    <w:multiLevelType w:val="hybridMultilevel"/>
    <w:tmpl w:val="7A22E036"/>
    <w:lvl w:ilvl="0" w:tplc="35345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71BA9"/>
    <w:multiLevelType w:val="hybridMultilevel"/>
    <w:tmpl w:val="CC08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CA430A"/>
    <w:multiLevelType w:val="hybridMultilevel"/>
    <w:tmpl w:val="9D5E8648"/>
    <w:lvl w:ilvl="0" w:tplc="365E0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A01A9"/>
    <w:multiLevelType w:val="hybridMultilevel"/>
    <w:tmpl w:val="D1C86A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D95734D"/>
    <w:multiLevelType w:val="hybridMultilevel"/>
    <w:tmpl w:val="8C38AFA6"/>
    <w:lvl w:ilvl="0" w:tplc="DCB48C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782932"/>
    <w:multiLevelType w:val="hybridMultilevel"/>
    <w:tmpl w:val="23A8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5F"/>
    <w:rsid w:val="00177CE9"/>
    <w:rsid w:val="001E1996"/>
    <w:rsid w:val="002930BC"/>
    <w:rsid w:val="00336513"/>
    <w:rsid w:val="00460EC5"/>
    <w:rsid w:val="00464A28"/>
    <w:rsid w:val="004F45FF"/>
    <w:rsid w:val="004F50BB"/>
    <w:rsid w:val="004F6632"/>
    <w:rsid w:val="005F3791"/>
    <w:rsid w:val="0061697F"/>
    <w:rsid w:val="007263C8"/>
    <w:rsid w:val="00754993"/>
    <w:rsid w:val="007C4772"/>
    <w:rsid w:val="007F5AA3"/>
    <w:rsid w:val="00811D8F"/>
    <w:rsid w:val="0089361A"/>
    <w:rsid w:val="009364ED"/>
    <w:rsid w:val="00A06EC9"/>
    <w:rsid w:val="00B54F15"/>
    <w:rsid w:val="00B73CAC"/>
    <w:rsid w:val="00C000E9"/>
    <w:rsid w:val="00C97DC8"/>
    <w:rsid w:val="00CB256F"/>
    <w:rsid w:val="00CC42A5"/>
    <w:rsid w:val="00D0635F"/>
    <w:rsid w:val="00D56F80"/>
    <w:rsid w:val="00EC6069"/>
    <w:rsid w:val="00ED645F"/>
    <w:rsid w:val="00EE2BBE"/>
    <w:rsid w:val="00F255DF"/>
    <w:rsid w:val="00F46AA0"/>
    <w:rsid w:val="00FB3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CA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5F"/>
    <w:pPr>
      <w:ind w:left="720"/>
      <w:contextualSpacing/>
    </w:pPr>
  </w:style>
  <w:style w:type="paragraph" w:styleId="Header">
    <w:name w:val="header"/>
    <w:basedOn w:val="Normal"/>
    <w:link w:val="HeaderChar"/>
    <w:uiPriority w:val="99"/>
    <w:unhideWhenUsed/>
    <w:rsid w:val="00C0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E9"/>
  </w:style>
  <w:style w:type="paragraph" w:styleId="Footer">
    <w:name w:val="footer"/>
    <w:basedOn w:val="Normal"/>
    <w:link w:val="FooterChar"/>
    <w:uiPriority w:val="99"/>
    <w:unhideWhenUsed/>
    <w:rsid w:val="00C0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E9"/>
  </w:style>
  <w:style w:type="character" w:customStyle="1" w:styleId="Heading1Char">
    <w:name w:val="Heading 1 Char"/>
    <w:basedOn w:val="DefaultParagraphFont"/>
    <w:link w:val="Heading1"/>
    <w:uiPriority w:val="9"/>
    <w:rsid w:val="00B73CA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CA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5F"/>
    <w:pPr>
      <w:ind w:left="720"/>
      <w:contextualSpacing/>
    </w:pPr>
  </w:style>
  <w:style w:type="paragraph" w:styleId="Header">
    <w:name w:val="header"/>
    <w:basedOn w:val="Normal"/>
    <w:link w:val="HeaderChar"/>
    <w:uiPriority w:val="99"/>
    <w:unhideWhenUsed/>
    <w:rsid w:val="00C0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E9"/>
  </w:style>
  <w:style w:type="paragraph" w:styleId="Footer">
    <w:name w:val="footer"/>
    <w:basedOn w:val="Normal"/>
    <w:link w:val="FooterChar"/>
    <w:uiPriority w:val="99"/>
    <w:unhideWhenUsed/>
    <w:rsid w:val="00C0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E9"/>
  </w:style>
  <w:style w:type="character" w:customStyle="1" w:styleId="Heading1Char">
    <w:name w:val="Heading 1 Char"/>
    <w:basedOn w:val="DefaultParagraphFont"/>
    <w:link w:val="Heading1"/>
    <w:uiPriority w:val="9"/>
    <w:rsid w:val="00B73C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3798">
      <w:bodyDiv w:val="1"/>
      <w:marLeft w:val="0"/>
      <w:marRight w:val="0"/>
      <w:marTop w:val="0"/>
      <w:marBottom w:val="0"/>
      <w:divBdr>
        <w:top w:val="none" w:sz="0" w:space="0" w:color="auto"/>
        <w:left w:val="none" w:sz="0" w:space="0" w:color="auto"/>
        <w:bottom w:val="none" w:sz="0" w:space="0" w:color="auto"/>
        <w:right w:val="none" w:sz="0" w:space="0" w:color="auto"/>
      </w:divBdr>
    </w:div>
    <w:div w:id="1303004346">
      <w:bodyDiv w:val="1"/>
      <w:marLeft w:val="0"/>
      <w:marRight w:val="0"/>
      <w:marTop w:val="0"/>
      <w:marBottom w:val="0"/>
      <w:divBdr>
        <w:top w:val="none" w:sz="0" w:space="0" w:color="auto"/>
        <w:left w:val="none" w:sz="0" w:space="0" w:color="auto"/>
        <w:bottom w:val="none" w:sz="0" w:space="0" w:color="auto"/>
        <w:right w:val="none" w:sz="0" w:space="0" w:color="auto"/>
      </w:divBdr>
    </w:div>
    <w:div w:id="2130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maazk7622@gmail.com</dc:creator>
  <cp:lastModifiedBy>HP</cp:lastModifiedBy>
  <cp:revision>12</cp:revision>
  <dcterms:created xsi:type="dcterms:W3CDTF">2020-04-20T16:32:00Z</dcterms:created>
  <dcterms:modified xsi:type="dcterms:W3CDTF">2020-04-22T09:24:00Z</dcterms:modified>
</cp:coreProperties>
</file>