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51" w:rsidRPr="00B64256" w:rsidRDefault="00221851" w:rsidP="00221851">
      <w:pPr>
        <w:rPr>
          <w:rFonts w:ascii="Times New Roman" w:hAnsi="Times New Roman" w:cs="Times New Roman"/>
          <w:i/>
          <w:sz w:val="48"/>
          <w:szCs w:val="48"/>
        </w:rPr>
      </w:pPr>
      <w:r w:rsidRPr="00B64256">
        <w:rPr>
          <w:rFonts w:ascii="Times New Roman" w:hAnsi="Times New Roman" w:cs="Times New Roman"/>
          <w:noProof/>
          <w:sz w:val="48"/>
          <w:szCs w:val="48"/>
        </w:rPr>
        <w:drawing>
          <wp:anchor distT="0" distB="0" distL="114300" distR="114300" simplePos="0" relativeHeight="251659264" behindDoc="0" locked="0" layoutInCell="1" allowOverlap="1" wp14:anchorId="2C54B903" wp14:editId="494A61C9">
            <wp:simplePos x="0" y="0"/>
            <wp:positionH relativeFrom="column">
              <wp:posOffset>2057400</wp:posOffset>
            </wp:positionH>
            <wp:positionV relativeFrom="paragraph">
              <wp:posOffset>581025</wp:posOffset>
            </wp:positionV>
            <wp:extent cx="1666875" cy="1647825"/>
            <wp:effectExtent l="0" t="0" r="9525" b="9525"/>
            <wp:wrapSquare wrapText="bothSides"/>
            <wp:docPr id="1" name="Picture 1" descr="C:\Users\khan\Desktop\University logo\iqra_national_university_peshaw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n\Desktop\University logo\iqra_national_university_peshawar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647825"/>
                    </a:xfrm>
                    <a:prstGeom prst="rect">
                      <a:avLst/>
                    </a:prstGeom>
                    <a:noFill/>
                    <a:ln>
                      <a:noFill/>
                    </a:ln>
                  </pic:spPr>
                </pic:pic>
              </a:graphicData>
            </a:graphic>
          </wp:anchor>
        </w:drawing>
      </w:r>
      <w:r>
        <w:rPr>
          <w:rFonts w:ascii="Times New Roman" w:hAnsi="Times New Roman" w:cs="Times New Roman"/>
          <w:i/>
          <w:sz w:val="48"/>
          <w:szCs w:val="48"/>
        </w:rPr>
        <w:t xml:space="preserve">             </w:t>
      </w:r>
      <w:r w:rsidRPr="00B64256">
        <w:rPr>
          <w:rFonts w:ascii="Times New Roman" w:hAnsi="Times New Roman" w:cs="Times New Roman"/>
          <w:i/>
          <w:sz w:val="48"/>
          <w:szCs w:val="48"/>
        </w:rPr>
        <w:t>IQRA NATIONAL UNIVERSITY</w:t>
      </w:r>
    </w:p>
    <w:p w:rsidR="00221851" w:rsidRDefault="00221851" w:rsidP="00221851">
      <w:pPr>
        <w:rPr>
          <w:rFonts w:ascii="Arial Black" w:hAnsi="Arial Black"/>
          <w:i/>
          <w:sz w:val="56"/>
        </w:rPr>
      </w:pPr>
      <w:r>
        <w:rPr>
          <w:noProof/>
        </w:rPr>
        <w:t xml:space="preserve"> </w:t>
      </w:r>
    </w:p>
    <w:p w:rsidR="00221851" w:rsidRPr="00B64256" w:rsidRDefault="00221851" w:rsidP="00221851">
      <w:pPr>
        <w:rPr>
          <w:rFonts w:ascii="Symbol" w:hAnsi="Symbol"/>
          <w:sz w:val="56"/>
        </w:rPr>
      </w:pPr>
    </w:p>
    <w:p w:rsidR="00221851" w:rsidRDefault="00221851" w:rsidP="00221851">
      <w:pPr>
        <w:ind w:firstLine="720"/>
        <w:rPr>
          <w:rFonts w:ascii="Times New Roman" w:hAnsi="Times New Roman" w:cs="Times New Roman"/>
          <w:i/>
          <w:sz w:val="36"/>
        </w:rPr>
      </w:pPr>
    </w:p>
    <w:p w:rsidR="00221851" w:rsidRDefault="00221851" w:rsidP="00221851">
      <w:pPr>
        <w:ind w:firstLine="720"/>
        <w:rPr>
          <w:rFonts w:ascii="Times New Roman" w:hAnsi="Times New Roman" w:cs="Times New Roman"/>
          <w:i/>
          <w:sz w:val="36"/>
        </w:rPr>
      </w:pPr>
      <w:r w:rsidRPr="00B64256">
        <w:rPr>
          <w:rFonts w:ascii="Times New Roman" w:hAnsi="Times New Roman" w:cs="Times New Roman"/>
          <w:i/>
          <w:sz w:val="36"/>
        </w:rPr>
        <w:t>DEPARTMENT OF ALLIED HEALTH SCIENCE</w:t>
      </w:r>
    </w:p>
    <w:p w:rsidR="00221851" w:rsidRDefault="00221851" w:rsidP="00221851">
      <w:r w:rsidRPr="00626AB6">
        <w:rPr>
          <w:rFonts w:ascii="Arial Unicode MS" w:eastAsia="Arial Unicode MS" w:hAnsi="Arial Unicode MS" w:cs="Arial Unicode MS"/>
          <w:i/>
          <w:sz w:val="32"/>
        </w:rPr>
        <w:t>SUBMITTED BY</w:t>
      </w:r>
      <w:r>
        <w:rPr>
          <w:rFonts w:ascii="Arial Unicode MS" w:eastAsia="Arial Unicode MS" w:hAnsi="Arial Unicode MS" w:cs="Arial Unicode MS"/>
          <w:i/>
          <w:sz w:val="32"/>
        </w:rPr>
        <w:t xml:space="preserve">                 </w:t>
      </w:r>
      <w:r w:rsidRPr="00626AB6">
        <w:rPr>
          <w:rFonts w:ascii="Arial Unicode MS" w:eastAsia="Arial Unicode MS" w:hAnsi="Arial Unicode MS" w:cs="Arial Unicode MS"/>
          <w:i/>
          <w:sz w:val="32"/>
        </w:rPr>
        <w:t xml:space="preserve">MUHAMMAD </w:t>
      </w:r>
      <w:r>
        <w:rPr>
          <w:rFonts w:ascii="Arial Unicode MS" w:eastAsia="Arial Unicode MS" w:hAnsi="Arial Unicode MS" w:cs="Arial Unicode MS"/>
          <w:i/>
          <w:sz w:val="32"/>
        </w:rPr>
        <w:t>AFRASIAB</w:t>
      </w:r>
    </w:p>
    <w:p w:rsidR="00221851" w:rsidRDefault="00221851" w:rsidP="00221851">
      <w:pPr>
        <w:rPr>
          <w:rFonts w:ascii="Arial Unicode MS" w:eastAsia="Arial Unicode MS" w:hAnsi="Arial Unicode MS" w:cs="Arial Unicode MS"/>
          <w:i/>
          <w:sz w:val="32"/>
        </w:rPr>
      </w:pPr>
      <w:r w:rsidRPr="00626AB6">
        <w:rPr>
          <w:rFonts w:ascii="Arial Unicode MS" w:eastAsia="Arial Unicode MS" w:hAnsi="Arial Unicode MS" w:cs="Arial Unicode MS"/>
          <w:i/>
          <w:sz w:val="32"/>
        </w:rPr>
        <w:t>ID</w:t>
      </w:r>
      <w:r w:rsidRPr="00626AB6">
        <w:rPr>
          <w:rFonts w:ascii="Arial Unicode MS" w:eastAsia="Arial Unicode MS" w:hAnsi="Arial Unicode MS" w:cs="Arial Unicode MS"/>
          <w:i/>
          <w:sz w:val="32"/>
        </w:rPr>
        <w:tab/>
      </w:r>
      <w:r>
        <w:rPr>
          <w:rFonts w:ascii="Arial Unicode MS" w:eastAsia="Arial Unicode MS" w:hAnsi="Arial Unicode MS" w:cs="Arial Unicode MS"/>
          <w:i/>
          <w:sz w:val="32"/>
        </w:rPr>
        <w:t xml:space="preserve">                                    13621</w:t>
      </w:r>
    </w:p>
    <w:p w:rsidR="00221851" w:rsidRDefault="00221851" w:rsidP="00221851">
      <w:pPr>
        <w:rPr>
          <w:rFonts w:ascii="Arial Unicode MS" w:eastAsia="Arial Unicode MS" w:hAnsi="Arial Unicode MS" w:cs="Arial Unicode MS"/>
          <w:i/>
          <w:sz w:val="32"/>
        </w:rPr>
      </w:pPr>
      <w:r w:rsidRPr="00626AB6">
        <w:rPr>
          <w:rFonts w:ascii="Arial Unicode MS" w:eastAsia="Arial Unicode MS" w:hAnsi="Arial Unicode MS" w:cs="Arial Unicode MS"/>
          <w:i/>
          <w:sz w:val="32"/>
        </w:rPr>
        <w:t>PROGRAME</w:t>
      </w:r>
      <w:r>
        <w:rPr>
          <w:rFonts w:ascii="Arial Unicode MS" w:eastAsia="Arial Unicode MS" w:hAnsi="Arial Unicode MS" w:cs="Arial Unicode MS"/>
          <w:i/>
          <w:sz w:val="32"/>
        </w:rPr>
        <w:t xml:space="preserve">                      BS(MLT)</w:t>
      </w:r>
    </w:p>
    <w:p w:rsidR="00221851" w:rsidRDefault="00221851" w:rsidP="00221851">
      <w:pPr>
        <w:rPr>
          <w:rFonts w:ascii="Arial Unicode MS" w:eastAsia="Arial Unicode MS" w:hAnsi="Arial Unicode MS" w:cs="Arial Unicode MS"/>
          <w:i/>
          <w:sz w:val="32"/>
        </w:rPr>
      </w:pPr>
      <w:r>
        <w:rPr>
          <w:rFonts w:ascii="Arial Unicode MS" w:eastAsia="Arial Unicode MS" w:hAnsi="Arial Unicode MS" w:cs="Arial Unicode MS"/>
          <w:i/>
          <w:sz w:val="32"/>
        </w:rPr>
        <w:t>SEMESTER                       6</w:t>
      </w:r>
      <w:r w:rsidRPr="00221851">
        <w:rPr>
          <w:rFonts w:ascii="Arial Unicode MS" w:eastAsia="Arial Unicode MS" w:hAnsi="Arial Unicode MS" w:cs="Arial Unicode MS"/>
          <w:i/>
          <w:sz w:val="32"/>
          <w:vertAlign w:val="superscript"/>
        </w:rPr>
        <w:t>TH</w:t>
      </w:r>
      <w:r>
        <w:rPr>
          <w:rFonts w:ascii="Arial Unicode MS" w:eastAsia="Arial Unicode MS" w:hAnsi="Arial Unicode MS" w:cs="Arial Unicode MS"/>
          <w:i/>
          <w:sz w:val="32"/>
        </w:rPr>
        <w:t xml:space="preserve"> </w:t>
      </w:r>
    </w:p>
    <w:p w:rsidR="00221851" w:rsidRDefault="00221851" w:rsidP="00221851">
      <w:pPr>
        <w:rPr>
          <w:rFonts w:ascii="Arial Unicode MS" w:eastAsia="Arial Unicode MS" w:hAnsi="Arial Unicode MS" w:cs="Arial Unicode MS"/>
          <w:i/>
          <w:sz w:val="32"/>
        </w:rPr>
      </w:pPr>
      <w:r>
        <w:rPr>
          <w:rFonts w:ascii="Arial Unicode MS" w:eastAsia="Arial Unicode MS" w:hAnsi="Arial Unicode MS" w:cs="Arial Unicode MS"/>
          <w:i/>
          <w:sz w:val="32"/>
        </w:rPr>
        <w:t>PAPER                             BLOOD BANKING</w:t>
      </w:r>
    </w:p>
    <w:p w:rsidR="00221851" w:rsidRPr="00B64256" w:rsidRDefault="00221851" w:rsidP="00221851">
      <w:pPr>
        <w:rPr>
          <w:rFonts w:ascii="Arial Unicode MS" w:eastAsia="Arial Unicode MS" w:hAnsi="Arial Unicode MS" w:cs="Arial Unicode MS"/>
          <w:i/>
          <w:sz w:val="32"/>
        </w:rPr>
      </w:pPr>
      <w:r>
        <w:rPr>
          <w:rFonts w:ascii="Arial Unicode MS" w:eastAsia="Arial Unicode MS" w:hAnsi="Arial Unicode MS" w:cs="Arial Unicode MS"/>
          <w:i/>
          <w:sz w:val="32"/>
        </w:rPr>
        <w:t>SUBMITTED TO           Ms, HUMA IMTIAZ</w:t>
      </w:r>
    </w:p>
    <w:p w:rsidR="00221851" w:rsidRPr="00B64256" w:rsidRDefault="00AC6906" w:rsidP="00221851">
      <w:pPr>
        <w:rPr>
          <w:rFonts w:ascii="Times New Roman" w:hAnsi="Times New Roman" w:cs="Times New Roman"/>
          <w:i/>
          <w:sz w:val="36"/>
        </w:rPr>
      </w:pPr>
      <w:r>
        <w:rPr>
          <w:rFonts w:ascii="Times New Roman" w:hAnsi="Times New Roman" w:cs="Times New Roman"/>
          <w:i/>
          <w:sz w:val="36"/>
        </w:rPr>
        <w:t>Date</w:t>
      </w:r>
      <w:r w:rsidR="00B45BBA">
        <w:rPr>
          <w:rFonts w:ascii="Times New Roman" w:hAnsi="Times New Roman" w:cs="Times New Roman"/>
          <w:i/>
          <w:sz w:val="36"/>
        </w:rPr>
        <w:t xml:space="preserve">                              22</w:t>
      </w:r>
      <w:bookmarkStart w:id="0" w:name="_GoBack"/>
      <w:bookmarkEnd w:id="0"/>
      <w:r>
        <w:rPr>
          <w:rFonts w:ascii="Times New Roman" w:hAnsi="Times New Roman" w:cs="Times New Roman"/>
          <w:i/>
          <w:sz w:val="36"/>
        </w:rPr>
        <w:t>/04/2020</w:t>
      </w:r>
    </w:p>
    <w:p w:rsidR="00221851" w:rsidRDefault="00221851" w:rsidP="00221851"/>
    <w:p w:rsidR="00221851" w:rsidRDefault="00221851" w:rsidP="00221851"/>
    <w:p w:rsidR="00576F0E" w:rsidRDefault="00576F0E"/>
    <w:p w:rsidR="00755F59" w:rsidRDefault="00755F59"/>
    <w:p w:rsidR="00755F59" w:rsidRDefault="00755F59"/>
    <w:p w:rsidR="00755F59" w:rsidRDefault="00755F59"/>
    <w:p w:rsidR="00755F59" w:rsidRDefault="00755F59"/>
    <w:p w:rsidR="00755F59" w:rsidRDefault="00755F59"/>
    <w:p w:rsidR="00D21F98" w:rsidRPr="003725B2" w:rsidRDefault="00D21F98">
      <w:pPr>
        <w:rPr>
          <w:rFonts w:ascii="Times New Roman" w:hAnsi="Times New Roman" w:cs="Times New Roman"/>
          <w:b/>
          <w:sz w:val="28"/>
          <w:szCs w:val="28"/>
        </w:rPr>
      </w:pPr>
      <w:r w:rsidRPr="003725B2">
        <w:rPr>
          <w:rFonts w:ascii="Times New Roman" w:hAnsi="Times New Roman" w:cs="Times New Roman"/>
          <w:b/>
          <w:sz w:val="28"/>
          <w:szCs w:val="28"/>
        </w:rPr>
        <w:lastRenderedPageBreak/>
        <w:t>Q1:</w:t>
      </w:r>
    </w:p>
    <w:p w:rsidR="00D75549" w:rsidRDefault="00D75549">
      <w:pPr>
        <w:rPr>
          <w:rFonts w:ascii="Times New Roman" w:hAnsi="Times New Roman" w:cs="Times New Roman"/>
          <w:b/>
          <w:sz w:val="28"/>
          <w:szCs w:val="28"/>
        </w:rPr>
      </w:pPr>
      <w:r w:rsidRPr="003725B2">
        <w:rPr>
          <w:rFonts w:ascii="Times New Roman" w:hAnsi="Times New Roman" w:cs="Times New Roman"/>
          <w:b/>
          <w:sz w:val="28"/>
          <w:szCs w:val="28"/>
        </w:rPr>
        <w:t>Ans :</w:t>
      </w:r>
    </w:p>
    <w:p w:rsidR="003F1658" w:rsidRPr="00E45B6E" w:rsidRDefault="00DC26C9" w:rsidP="00DC26C9">
      <w:pPr>
        <w:pStyle w:val="ListParagraph"/>
        <w:numPr>
          <w:ilvl w:val="0"/>
          <w:numId w:val="6"/>
        </w:numPr>
        <w:rPr>
          <w:rFonts w:ascii="Times New Roman" w:hAnsi="Times New Roman" w:cs="Times New Roman"/>
        </w:rPr>
      </w:pPr>
      <w:r w:rsidRPr="00E45B6E">
        <w:rPr>
          <w:rFonts w:ascii="Times New Roman" w:hAnsi="Times New Roman" w:cs="Times New Roman"/>
        </w:rPr>
        <w:t>T</w:t>
      </w:r>
      <w:r w:rsidR="003F1658" w:rsidRPr="00E45B6E">
        <w:rPr>
          <w:rFonts w:ascii="Times New Roman" w:hAnsi="Times New Roman" w:cs="Times New Roman"/>
        </w:rPr>
        <w:t xml:space="preserve">he main reason of RBCs destruction and fetus </w:t>
      </w:r>
      <w:r w:rsidR="00F2010A" w:rsidRPr="00E45B6E">
        <w:rPr>
          <w:rFonts w:ascii="Times New Roman" w:hAnsi="Times New Roman" w:cs="Times New Roman"/>
        </w:rPr>
        <w:t>death is the incompetibities between the father and baby blood .the RBCs of the father are seen  to forigen into fetus blood and cuase hemolytic reaction and death the child due to hemolytic reaction.</w:t>
      </w:r>
    </w:p>
    <w:p w:rsidR="00C30EEA" w:rsidRPr="003725B2" w:rsidRDefault="00C30EEA" w:rsidP="00D75549">
      <w:pPr>
        <w:pStyle w:val="ListParagraph"/>
        <w:numPr>
          <w:ilvl w:val="0"/>
          <w:numId w:val="4"/>
        </w:numPr>
        <w:rPr>
          <w:rFonts w:ascii="Times New Roman" w:hAnsi="Times New Roman" w:cs="Times New Roman"/>
          <w:b/>
          <w:sz w:val="28"/>
          <w:szCs w:val="28"/>
        </w:rPr>
      </w:pPr>
      <w:r w:rsidRPr="003725B2">
        <w:rPr>
          <w:rFonts w:ascii="Times New Roman" w:hAnsi="Times New Roman" w:cs="Times New Roman"/>
          <w:b/>
          <w:sz w:val="28"/>
          <w:szCs w:val="28"/>
        </w:rPr>
        <w:t>RH Antigen:</w:t>
      </w:r>
    </w:p>
    <w:p w:rsidR="00D75549" w:rsidRPr="00E45B6E" w:rsidRDefault="00C30EEA" w:rsidP="0086363C">
      <w:pPr>
        <w:pStyle w:val="ListParagraph"/>
        <w:numPr>
          <w:ilvl w:val="0"/>
          <w:numId w:val="5"/>
        </w:numPr>
        <w:rPr>
          <w:rFonts w:ascii="Times New Roman" w:hAnsi="Times New Roman" w:cs="Times New Roman"/>
        </w:rPr>
      </w:pPr>
      <w:r w:rsidRPr="00E45B6E">
        <w:rPr>
          <w:rFonts w:ascii="Times New Roman" w:hAnsi="Times New Roman" w:cs="Times New Roman"/>
        </w:rPr>
        <w:t xml:space="preserve">100% monkey and 85 % human reasltion occure.the RH blood group in different t types of antigens </w:t>
      </w:r>
    </w:p>
    <w:p w:rsidR="00D75549" w:rsidRPr="00E45B6E" w:rsidRDefault="00C30EEA" w:rsidP="0086363C">
      <w:pPr>
        <w:pStyle w:val="ListParagraph"/>
        <w:numPr>
          <w:ilvl w:val="0"/>
          <w:numId w:val="5"/>
        </w:numPr>
        <w:rPr>
          <w:rFonts w:ascii="Times New Roman" w:hAnsi="Times New Roman" w:cs="Times New Roman"/>
        </w:rPr>
      </w:pPr>
      <w:r w:rsidRPr="00E45B6E">
        <w:rPr>
          <w:rFonts w:ascii="Times New Roman" w:hAnsi="Times New Roman" w:cs="Times New Roman"/>
        </w:rPr>
        <w:t>Clinically type D antigen Ramain antigen are non immunogen</w:t>
      </w:r>
    </w:p>
    <w:p w:rsidR="00D87FFD" w:rsidRPr="00E45B6E" w:rsidRDefault="00C30EEA" w:rsidP="0086363C">
      <w:pPr>
        <w:pStyle w:val="ListParagraph"/>
        <w:numPr>
          <w:ilvl w:val="0"/>
          <w:numId w:val="5"/>
        </w:numPr>
        <w:rPr>
          <w:rFonts w:ascii="Times New Roman" w:hAnsi="Times New Roman" w:cs="Times New Roman"/>
        </w:rPr>
      </w:pPr>
      <w:r w:rsidRPr="00E45B6E">
        <w:rPr>
          <w:rFonts w:ascii="Times New Roman" w:hAnsi="Times New Roman" w:cs="Times New Roman"/>
        </w:rPr>
        <w:t xml:space="preserve">the surface of </w:t>
      </w:r>
      <w:r w:rsidR="00D87FFD" w:rsidRPr="00E45B6E">
        <w:rPr>
          <w:rFonts w:ascii="Times New Roman" w:hAnsi="Times New Roman" w:cs="Times New Roman"/>
        </w:rPr>
        <w:t>the RBC present D antigens very says posittive and not present says RH negative and some time we say D positive and D negtive .</w:t>
      </w:r>
    </w:p>
    <w:p w:rsidR="00D87FFD" w:rsidRPr="003725B2" w:rsidRDefault="00D87FFD" w:rsidP="0086363C">
      <w:pPr>
        <w:pStyle w:val="ListParagraph"/>
        <w:numPr>
          <w:ilvl w:val="0"/>
          <w:numId w:val="4"/>
        </w:numPr>
        <w:rPr>
          <w:rFonts w:ascii="Times New Roman" w:hAnsi="Times New Roman" w:cs="Times New Roman"/>
          <w:b/>
          <w:sz w:val="28"/>
          <w:szCs w:val="28"/>
        </w:rPr>
      </w:pPr>
      <w:r w:rsidRPr="003725B2">
        <w:rPr>
          <w:rFonts w:ascii="Times New Roman" w:hAnsi="Times New Roman" w:cs="Times New Roman"/>
          <w:b/>
          <w:sz w:val="28"/>
          <w:szCs w:val="28"/>
        </w:rPr>
        <w:t>Antibodies RH:</w:t>
      </w:r>
    </w:p>
    <w:p w:rsidR="008F0167" w:rsidRPr="003725B2" w:rsidRDefault="00D87FFD" w:rsidP="00D75549">
      <w:pPr>
        <w:pStyle w:val="ListParagraph"/>
        <w:numPr>
          <w:ilvl w:val="0"/>
          <w:numId w:val="3"/>
        </w:numPr>
        <w:rPr>
          <w:rFonts w:ascii="Times New Roman" w:hAnsi="Times New Roman" w:cs="Times New Roman"/>
        </w:rPr>
      </w:pPr>
      <w:r w:rsidRPr="003725B2">
        <w:rPr>
          <w:rFonts w:ascii="Times New Roman" w:hAnsi="Times New Roman" w:cs="Times New Roman"/>
        </w:rPr>
        <w:t xml:space="preserve">RH antibodies the are immnuo types antibody after thy are not present  in the bodie  after the immnuoization are any </w:t>
      </w:r>
      <w:r w:rsidR="008F0167" w:rsidRPr="003725B2">
        <w:rPr>
          <w:rFonts w:ascii="Times New Roman" w:hAnsi="Times New Roman" w:cs="Times New Roman"/>
        </w:rPr>
        <w:t xml:space="preserve">types antigen </w:t>
      </w:r>
      <w:r w:rsidRPr="003725B2">
        <w:rPr>
          <w:rFonts w:ascii="Times New Roman" w:hAnsi="Times New Roman" w:cs="Times New Roman"/>
        </w:rPr>
        <w:t>they are developed in the bodies .</w:t>
      </w:r>
    </w:p>
    <w:p w:rsidR="008F0167" w:rsidRPr="003725B2" w:rsidRDefault="008F0167" w:rsidP="00D75549">
      <w:pPr>
        <w:pStyle w:val="ListParagraph"/>
        <w:numPr>
          <w:ilvl w:val="0"/>
          <w:numId w:val="3"/>
        </w:numPr>
        <w:rPr>
          <w:rFonts w:ascii="Times New Roman" w:hAnsi="Times New Roman" w:cs="Times New Roman"/>
        </w:rPr>
      </w:pPr>
      <w:r w:rsidRPr="003725B2">
        <w:rPr>
          <w:rFonts w:ascii="Times New Roman" w:hAnsi="Times New Roman" w:cs="Times New Roman"/>
        </w:rPr>
        <w:t>They are the result of the blood transfusion or during the pregnacy makes antibodie they are not present in the body.</w:t>
      </w:r>
    </w:p>
    <w:p w:rsidR="008F0167" w:rsidRPr="003725B2" w:rsidRDefault="008F0167" w:rsidP="00D75549">
      <w:pPr>
        <w:pStyle w:val="ListParagraph"/>
        <w:numPr>
          <w:ilvl w:val="0"/>
          <w:numId w:val="3"/>
        </w:numPr>
        <w:rPr>
          <w:rFonts w:ascii="Times New Roman" w:hAnsi="Times New Roman" w:cs="Times New Roman"/>
        </w:rPr>
      </w:pPr>
      <w:r w:rsidRPr="003725B2">
        <w:rPr>
          <w:rFonts w:ascii="Times New Roman" w:hAnsi="Times New Roman" w:cs="Times New Roman"/>
        </w:rPr>
        <w:t>Rh antibody can cause hemolysis hemolytc transfuion reaction can cause .</w:t>
      </w:r>
    </w:p>
    <w:p w:rsidR="008F0167" w:rsidRPr="003725B2" w:rsidRDefault="008F0167" w:rsidP="00D75549">
      <w:pPr>
        <w:pStyle w:val="ListParagraph"/>
        <w:numPr>
          <w:ilvl w:val="0"/>
          <w:numId w:val="3"/>
        </w:numPr>
        <w:tabs>
          <w:tab w:val="left" w:pos="6396"/>
        </w:tabs>
        <w:rPr>
          <w:rFonts w:ascii="Times New Roman" w:hAnsi="Times New Roman" w:cs="Times New Roman"/>
          <w:b/>
        </w:rPr>
      </w:pPr>
      <w:r w:rsidRPr="003725B2">
        <w:rPr>
          <w:rFonts w:ascii="Times New Roman" w:hAnsi="Times New Roman" w:cs="Times New Roman"/>
        </w:rPr>
        <w:t>Rh negative persion should transfusion on Rhthe negative blood .</w:t>
      </w:r>
      <w:r w:rsidR="00D75549" w:rsidRPr="003725B2">
        <w:rPr>
          <w:rFonts w:ascii="Times New Roman" w:hAnsi="Times New Roman" w:cs="Times New Roman"/>
          <w:b/>
        </w:rPr>
        <w:tab/>
      </w:r>
    </w:p>
    <w:p w:rsidR="008F0167" w:rsidRPr="003725B2" w:rsidRDefault="008F0167" w:rsidP="0086363C">
      <w:pPr>
        <w:pStyle w:val="ListParagraph"/>
        <w:numPr>
          <w:ilvl w:val="0"/>
          <w:numId w:val="4"/>
        </w:numPr>
        <w:rPr>
          <w:rFonts w:ascii="Times New Roman" w:hAnsi="Times New Roman" w:cs="Times New Roman"/>
          <w:b/>
          <w:sz w:val="32"/>
          <w:szCs w:val="32"/>
        </w:rPr>
      </w:pPr>
      <w:r w:rsidRPr="003725B2">
        <w:rPr>
          <w:rFonts w:ascii="Times New Roman" w:hAnsi="Times New Roman" w:cs="Times New Roman"/>
          <w:b/>
          <w:sz w:val="32"/>
          <w:szCs w:val="32"/>
        </w:rPr>
        <w:t>Rh Nemen</w:t>
      </w:r>
      <w:r w:rsidR="005B5394" w:rsidRPr="003725B2">
        <w:rPr>
          <w:rFonts w:ascii="Times New Roman" w:hAnsi="Times New Roman" w:cs="Times New Roman"/>
          <w:b/>
          <w:sz w:val="32"/>
          <w:szCs w:val="32"/>
        </w:rPr>
        <w:t>clatuature :</w:t>
      </w:r>
    </w:p>
    <w:p w:rsidR="005B5394" w:rsidRPr="003725B2" w:rsidRDefault="005B5394">
      <w:pPr>
        <w:rPr>
          <w:rFonts w:ascii="Times New Roman" w:hAnsi="Times New Roman" w:cs="Times New Roman"/>
        </w:rPr>
      </w:pPr>
      <w:r w:rsidRPr="003725B2">
        <w:rPr>
          <w:rFonts w:ascii="Times New Roman" w:hAnsi="Times New Roman" w:cs="Times New Roman"/>
        </w:rPr>
        <w:t>Fisher raise scientist was describe chromosome no 1 three gene D C and E.</w:t>
      </w:r>
    </w:p>
    <w:p w:rsidR="00755F59" w:rsidRPr="003725B2" w:rsidRDefault="00755F59" w:rsidP="00CF0274">
      <w:pPr>
        <w:pStyle w:val="ListParagraph"/>
        <w:numPr>
          <w:ilvl w:val="0"/>
          <w:numId w:val="4"/>
        </w:numPr>
        <w:rPr>
          <w:rFonts w:ascii="Times New Roman" w:hAnsi="Times New Roman" w:cs="Times New Roman"/>
        </w:rPr>
      </w:pPr>
      <w:r w:rsidRPr="003725B2">
        <w:rPr>
          <w:rFonts w:ascii="Times New Roman" w:hAnsi="Times New Roman" w:cs="Times New Roman"/>
          <w:b/>
          <w:sz w:val="28"/>
          <w:szCs w:val="28"/>
        </w:rPr>
        <w:t xml:space="preserve">Hemolytic disease for new born </w:t>
      </w:r>
    </w:p>
    <w:p w:rsidR="00755F59" w:rsidRPr="003725B2" w:rsidRDefault="00755F59" w:rsidP="00D21F98">
      <w:pPr>
        <w:pStyle w:val="ListParagraph"/>
        <w:numPr>
          <w:ilvl w:val="0"/>
          <w:numId w:val="1"/>
        </w:numPr>
        <w:rPr>
          <w:rFonts w:ascii="Times New Roman" w:hAnsi="Times New Roman" w:cs="Times New Roman"/>
        </w:rPr>
      </w:pPr>
      <w:r w:rsidRPr="003725B2">
        <w:rPr>
          <w:rFonts w:ascii="Times New Roman" w:hAnsi="Times New Roman" w:cs="Times New Roman"/>
        </w:rPr>
        <w:t xml:space="preserve">It is a disease occure by the blood  transfusion </w:t>
      </w:r>
    </w:p>
    <w:p w:rsidR="00D21F98" w:rsidRPr="003725B2" w:rsidRDefault="00597205" w:rsidP="00597205">
      <w:pPr>
        <w:pStyle w:val="ListParagraph"/>
        <w:numPr>
          <w:ilvl w:val="0"/>
          <w:numId w:val="1"/>
        </w:numPr>
        <w:rPr>
          <w:rFonts w:ascii="Times New Roman" w:hAnsi="Times New Roman" w:cs="Times New Roman"/>
        </w:rPr>
      </w:pPr>
      <w:r w:rsidRPr="003725B2">
        <w:rPr>
          <w:rFonts w:ascii="Times New Roman" w:hAnsi="Times New Roman" w:cs="Times New Roman"/>
        </w:rPr>
        <w:t>Hemolytyic disease</w:t>
      </w:r>
      <w:r w:rsidR="0032306F" w:rsidRPr="003725B2">
        <w:rPr>
          <w:rFonts w:ascii="Times New Roman" w:hAnsi="Times New Roman" w:cs="Times New Roman"/>
        </w:rPr>
        <w:t xml:space="preserve"> it is</w:t>
      </w:r>
      <w:r w:rsidRPr="003725B2">
        <w:rPr>
          <w:rFonts w:ascii="Times New Roman" w:hAnsi="Times New Roman" w:cs="Times New Roman"/>
        </w:rPr>
        <w:t xml:space="preserve"> during</w:t>
      </w:r>
      <w:r w:rsidR="0032306F" w:rsidRPr="003725B2">
        <w:rPr>
          <w:rFonts w:ascii="Times New Roman" w:hAnsi="Times New Roman" w:cs="Times New Roman"/>
        </w:rPr>
        <w:t xml:space="preserve"> the pregancey in new born </w:t>
      </w:r>
    </w:p>
    <w:p w:rsidR="0032306F" w:rsidRPr="003725B2" w:rsidRDefault="0032306F" w:rsidP="00597205">
      <w:pPr>
        <w:pStyle w:val="ListParagraph"/>
        <w:numPr>
          <w:ilvl w:val="0"/>
          <w:numId w:val="1"/>
        </w:numPr>
        <w:rPr>
          <w:rFonts w:ascii="Times New Roman" w:hAnsi="Times New Roman" w:cs="Times New Roman"/>
        </w:rPr>
      </w:pPr>
      <w:r w:rsidRPr="003725B2">
        <w:rPr>
          <w:rFonts w:ascii="Times New Roman" w:hAnsi="Times New Roman" w:cs="Times New Roman"/>
        </w:rPr>
        <w:t xml:space="preserve">A condition is cause by the D antigens </w:t>
      </w:r>
      <w:r w:rsidR="00E4651F" w:rsidRPr="003725B2">
        <w:rPr>
          <w:rFonts w:ascii="Times New Roman" w:hAnsi="Times New Roman" w:cs="Times New Roman"/>
        </w:rPr>
        <w:t xml:space="preserve">and D  antibody incompatibilty  RH desease in new born . reaction occure between </w:t>
      </w:r>
      <w:r w:rsidR="003B750B" w:rsidRPr="003725B2">
        <w:rPr>
          <w:rFonts w:ascii="Times New Roman" w:hAnsi="Times New Roman" w:cs="Times New Roman"/>
        </w:rPr>
        <w:t>RH antigen and antibodies cause hemolytic diesaes in new born .</w:t>
      </w:r>
    </w:p>
    <w:p w:rsidR="003B750B" w:rsidRPr="003725B2" w:rsidRDefault="003B750B" w:rsidP="00597205">
      <w:pPr>
        <w:pStyle w:val="ListParagraph"/>
        <w:numPr>
          <w:ilvl w:val="0"/>
          <w:numId w:val="1"/>
        </w:numPr>
        <w:rPr>
          <w:rFonts w:ascii="Times New Roman" w:hAnsi="Times New Roman" w:cs="Times New Roman"/>
        </w:rPr>
      </w:pPr>
      <w:r w:rsidRPr="003725B2">
        <w:rPr>
          <w:rFonts w:ascii="Times New Roman" w:hAnsi="Times New Roman" w:cs="Times New Roman"/>
        </w:rPr>
        <w:t xml:space="preserve">Sensitization RH D antigen production of  maternal IgG. It can cross  through flacenta . itself the body make </w:t>
      </w:r>
      <w:r w:rsidR="009C77A3" w:rsidRPr="003725B2">
        <w:rPr>
          <w:rFonts w:ascii="Times New Roman" w:hAnsi="Times New Roman" w:cs="Times New Roman"/>
        </w:rPr>
        <w:t xml:space="preserve">easliy cause hemolatics in fetus </w:t>
      </w:r>
    </w:p>
    <w:p w:rsidR="009C77A3" w:rsidRPr="003725B2" w:rsidRDefault="009C77A3" w:rsidP="00597205">
      <w:pPr>
        <w:pStyle w:val="ListParagraph"/>
        <w:numPr>
          <w:ilvl w:val="0"/>
          <w:numId w:val="1"/>
        </w:numPr>
        <w:rPr>
          <w:rFonts w:ascii="Times New Roman" w:hAnsi="Times New Roman" w:cs="Times New Roman"/>
        </w:rPr>
      </w:pPr>
      <w:r w:rsidRPr="003725B2">
        <w:rPr>
          <w:rFonts w:ascii="Times New Roman" w:hAnsi="Times New Roman" w:cs="Times New Roman"/>
        </w:rPr>
        <w:t>Now injuestion fetus blood come into mother the mother blood make antibody against</w:t>
      </w:r>
      <w:r w:rsidR="00903691" w:rsidRPr="003725B2">
        <w:rPr>
          <w:rFonts w:ascii="Times New Roman" w:hAnsi="Times New Roman" w:cs="Times New Roman"/>
        </w:rPr>
        <w:t xml:space="preserve"> </w:t>
      </w:r>
      <w:r w:rsidRPr="003725B2">
        <w:rPr>
          <w:rFonts w:ascii="Times New Roman" w:hAnsi="Times New Roman" w:cs="Times New Roman"/>
        </w:rPr>
        <w:t>fetus antigen</w:t>
      </w:r>
      <w:r w:rsidR="00A968DF" w:rsidRPr="003725B2">
        <w:rPr>
          <w:rFonts w:ascii="Times New Roman" w:hAnsi="Times New Roman" w:cs="Times New Roman"/>
        </w:rPr>
        <w:t>.</w:t>
      </w:r>
    </w:p>
    <w:p w:rsidR="00903691" w:rsidRPr="003725B2" w:rsidRDefault="00903691" w:rsidP="00597205">
      <w:pPr>
        <w:pStyle w:val="ListParagraph"/>
        <w:numPr>
          <w:ilvl w:val="0"/>
          <w:numId w:val="1"/>
        </w:numPr>
        <w:rPr>
          <w:rFonts w:ascii="Times New Roman" w:hAnsi="Times New Roman" w:cs="Times New Roman"/>
        </w:rPr>
      </w:pPr>
      <w:r w:rsidRPr="003725B2">
        <w:rPr>
          <w:rFonts w:ascii="Times New Roman" w:hAnsi="Times New Roman" w:cs="Times New Roman"/>
        </w:rPr>
        <w:t>This antibodies  makes against antigen and cross the placenta . due to it IgG in nature . destructure the fetus RBC cause hemolytic in new born .</w:t>
      </w:r>
    </w:p>
    <w:p w:rsidR="0086363C" w:rsidRPr="006B12E7" w:rsidRDefault="0086363C" w:rsidP="0086363C">
      <w:pPr>
        <w:pStyle w:val="ListParagraph"/>
        <w:rPr>
          <w:rFonts w:ascii="Times New Roman" w:hAnsi="Times New Roman" w:cs="Times New Roman"/>
          <w:b/>
          <w:sz w:val="36"/>
          <w:szCs w:val="36"/>
        </w:rPr>
      </w:pPr>
      <w:r w:rsidRPr="006B12E7">
        <w:rPr>
          <w:rFonts w:ascii="Times New Roman" w:hAnsi="Times New Roman" w:cs="Times New Roman"/>
          <w:b/>
          <w:sz w:val="36"/>
          <w:szCs w:val="36"/>
        </w:rPr>
        <w:t>OR</w:t>
      </w:r>
    </w:p>
    <w:p w:rsidR="00C35003" w:rsidRPr="003725B2" w:rsidRDefault="0086363C" w:rsidP="00C35003">
      <w:pPr>
        <w:pStyle w:val="ListParagraph"/>
        <w:jc w:val="right"/>
        <w:rPr>
          <w:rFonts w:ascii="Times New Roman" w:hAnsi="Times New Roman" w:cs="Times New Roman"/>
        </w:rPr>
      </w:pPr>
      <w:r w:rsidRPr="003725B2">
        <w:rPr>
          <w:rFonts w:ascii="Times New Roman" w:hAnsi="Times New Roman" w:cs="Times New Roman"/>
        </w:rPr>
        <w:t xml:space="preserve">The RBCs destruction  occure due to blood trasfusion when the mother blood rh is –ive </w:t>
      </w:r>
      <w:r w:rsidR="00C35003" w:rsidRPr="003725B2">
        <w:rPr>
          <w:rFonts w:ascii="Times New Roman" w:hAnsi="Times New Roman" w:cs="Times New Roman"/>
        </w:rPr>
        <w:t xml:space="preserve">&amp; father </w:t>
      </w:r>
      <w:r w:rsidRPr="003725B2">
        <w:rPr>
          <w:rFonts w:ascii="Times New Roman" w:hAnsi="Times New Roman" w:cs="Times New Roman"/>
        </w:rPr>
        <w:t xml:space="preserve">is +ive blood antibodies which attckes all pepole have different group and different </w:t>
      </w:r>
      <w:r w:rsidR="00C35003" w:rsidRPr="003725B2">
        <w:rPr>
          <w:rFonts w:ascii="Times New Roman" w:hAnsi="Times New Roman" w:cs="Times New Roman"/>
        </w:rPr>
        <w:t xml:space="preserve">Rh </w:t>
      </w:r>
    </w:p>
    <w:p w:rsidR="0086363C" w:rsidRPr="003725B2" w:rsidRDefault="00C35003" w:rsidP="00C35003">
      <w:pPr>
        <w:pStyle w:val="ListParagraph"/>
        <w:jc w:val="right"/>
        <w:rPr>
          <w:rFonts w:ascii="Times New Roman" w:hAnsi="Times New Roman" w:cs="Times New Roman"/>
        </w:rPr>
      </w:pPr>
      <w:r w:rsidRPr="003725B2">
        <w:rPr>
          <w:rFonts w:ascii="Times New Roman" w:hAnsi="Times New Roman" w:cs="Times New Roman"/>
        </w:rPr>
        <w:t xml:space="preserve">  (A,B,AB,and O)</w:t>
      </w:r>
    </w:p>
    <w:p w:rsidR="00C35003" w:rsidRPr="003725B2" w:rsidRDefault="00C35003" w:rsidP="00C35003">
      <w:pPr>
        <w:pStyle w:val="ListParagraph"/>
        <w:rPr>
          <w:rFonts w:ascii="Times New Roman" w:hAnsi="Times New Roman" w:cs="Times New Roman"/>
        </w:rPr>
      </w:pPr>
      <w:r w:rsidRPr="003725B2">
        <w:rPr>
          <w:rFonts w:ascii="Times New Roman" w:hAnsi="Times New Roman" w:cs="Times New Roman"/>
        </w:rPr>
        <w:t>There is problem the mother and baby have sepereter blood group &amp; different Rh the rbcs occure.when the mother blood Rh –ive and +</w:t>
      </w:r>
      <w:r w:rsidR="00F14F44" w:rsidRPr="003725B2">
        <w:rPr>
          <w:rFonts w:ascii="Times New Roman" w:hAnsi="Times New Roman" w:cs="Times New Roman"/>
        </w:rPr>
        <w:t xml:space="preserve">ivefather is Rh is the baby blood Rh is +ive the can be issuse the baby RBCs cross the placenta if the Rh  -ive mother immuno see the Rh +ive baby antibodies to fight the destruction occure the fetal death. </w:t>
      </w:r>
    </w:p>
    <w:p w:rsidR="00C35003" w:rsidRPr="003725B2" w:rsidRDefault="00C35003" w:rsidP="00C35003">
      <w:pPr>
        <w:pStyle w:val="ListParagraph"/>
        <w:jc w:val="right"/>
        <w:rPr>
          <w:rFonts w:ascii="Times New Roman" w:hAnsi="Times New Roman" w:cs="Times New Roman"/>
        </w:rPr>
      </w:pPr>
    </w:p>
    <w:p w:rsidR="00C35003" w:rsidRPr="003725B2" w:rsidRDefault="00C35003" w:rsidP="00C35003">
      <w:pPr>
        <w:pStyle w:val="ListParagraph"/>
        <w:jc w:val="right"/>
        <w:rPr>
          <w:rFonts w:ascii="Times New Roman" w:hAnsi="Times New Roman" w:cs="Times New Roman"/>
        </w:rPr>
      </w:pPr>
    </w:p>
    <w:p w:rsidR="00C35003" w:rsidRPr="003725B2" w:rsidRDefault="00C35003" w:rsidP="00C35003">
      <w:pPr>
        <w:pStyle w:val="ListParagraph"/>
        <w:jc w:val="right"/>
        <w:rPr>
          <w:rFonts w:ascii="Times New Roman" w:hAnsi="Times New Roman" w:cs="Times New Roman"/>
        </w:rPr>
      </w:pPr>
    </w:p>
    <w:p w:rsidR="00CE235A" w:rsidRPr="003725B2" w:rsidRDefault="00CE235A" w:rsidP="00CE235A">
      <w:pPr>
        <w:pStyle w:val="ListParagraph"/>
        <w:rPr>
          <w:rFonts w:ascii="Times New Roman" w:hAnsi="Times New Roman" w:cs="Times New Roman"/>
          <w:b/>
          <w:sz w:val="28"/>
          <w:szCs w:val="28"/>
        </w:rPr>
      </w:pPr>
      <w:r w:rsidRPr="003725B2">
        <w:rPr>
          <w:rFonts w:ascii="Times New Roman" w:hAnsi="Times New Roman" w:cs="Times New Roman"/>
          <w:b/>
          <w:sz w:val="28"/>
          <w:szCs w:val="28"/>
        </w:rPr>
        <w:t>Q 2:</w:t>
      </w:r>
    </w:p>
    <w:p w:rsidR="00D75549" w:rsidRPr="003725B2" w:rsidRDefault="00D75549" w:rsidP="00CE235A">
      <w:pPr>
        <w:pStyle w:val="ListParagraph"/>
        <w:rPr>
          <w:rFonts w:ascii="Times New Roman" w:hAnsi="Times New Roman" w:cs="Times New Roman"/>
          <w:b/>
          <w:sz w:val="28"/>
          <w:szCs w:val="28"/>
        </w:rPr>
      </w:pPr>
      <w:r w:rsidRPr="003725B2">
        <w:rPr>
          <w:rFonts w:ascii="Times New Roman" w:hAnsi="Times New Roman" w:cs="Times New Roman"/>
          <w:b/>
          <w:sz w:val="28"/>
          <w:szCs w:val="28"/>
        </w:rPr>
        <w:t>Ans :</w:t>
      </w:r>
    </w:p>
    <w:p w:rsidR="00755F59" w:rsidRPr="003725B2" w:rsidRDefault="003A411A" w:rsidP="00CF0274">
      <w:pPr>
        <w:pStyle w:val="ListParagraph"/>
        <w:numPr>
          <w:ilvl w:val="0"/>
          <w:numId w:val="4"/>
        </w:numPr>
        <w:rPr>
          <w:rFonts w:ascii="Times New Roman" w:hAnsi="Times New Roman" w:cs="Times New Roman"/>
          <w:b/>
          <w:sz w:val="28"/>
          <w:szCs w:val="28"/>
        </w:rPr>
      </w:pPr>
      <w:r w:rsidRPr="003725B2">
        <w:rPr>
          <w:rFonts w:ascii="Times New Roman" w:hAnsi="Times New Roman" w:cs="Times New Roman"/>
          <w:b/>
          <w:sz w:val="28"/>
          <w:szCs w:val="28"/>
        </w:rPr>
        <w:t xml:space="preserve">Random </w:t>
      </w:r>
      <w:r w:rsidR="00CE235A" w:rsidRPr="003725B2">
        <w:rPr>
          <w:rFonts w:ascii="Times New Roman" w:hAnsi="Times New Roman" w:cs="Times New Roman"/>
          <w:b/>
          <w:sz w:val="28"/>
          <w:szCs w:val="28"/>
        </w:rPr>
        <w:t xml:space="preserve"> donor plateles:</w:t>
      </w:r>
    </w:p>
    <w:p w:rsidR="00CE235A" w:rsidRPr="003725B2" w:rsidRDefault="00CE235A">
      <w:pPr>
        <w:rPr>
          <w:rFonts w:ascii="Times New Roman" w:hAnsi="Times New Roman" w:cs="Times New Roman"/>
        </w:rPr>
      </w:pPr>
      <w:r w:rsidRPr="003725B2">
        <w:rPr>
          <w:rFonts w:ascii="Times New Roman" w:hAnsi="Times New Roman" w:cs="Times New Roman"/>
        </w:rPr>
        <w:t>The whole blood come a platelet bag it is known</w:t>
      </w:r>
      <w:r w:rsidR="00EA46E6" w:rsidRPr="003725B2">
        <w:rPr>
          <w:rFonts w:ascii="Times New Roman" w:hAnsi="Times New Roman" w:cs="Times New Roman"/>
        </w:rPr>
        <w:t xml:space="preserve"> as Random donor plateletes .</w:t>
      </w:r>
    </w:p>
    <w:p w:rsidR="00EA46E6" w:rsidRPr="003725B2" w:rsidRDefault="00EA46E6">
      <w:pPr>
        <w:rPr>
          <w:rFonts w:ascii="Times New Roman" w:hAnsi="Times New Roman" w:cs="Times New Roman"/>
        </w:rPr>
      </w:pPr>
      <w:r w:rsidRPr="003725B2">
        <w:rPr>
          <w:rFonts w:ascii="Times New Roman" w:hAnsi="Times New Roman" w:cs="Times New Roman"/>
        </w:rPr>
        <w:t>Platelets are removing from the whole blood through centritfuge with in 4 houres after donatio .</w:t>
      </w:r>
    </w:p>
    <w:p w:rsidR="00EA46E6" w:rsidRPr="003725B2" w:rsidRDefault="00EA46E6">
      <w:pPr>
        <w:rPr>
          <w:rFonts w:ascii="Times New Roman" w:hAnsi="Times New Roman" w:cs="Times New Roman"/>
        </w:rPr>
      </w:pPr>
      <w:r w:rsidRPr="003725B2">
        <w:rPr>
          <w:rFonts w:ascii="Times New Roman" w:hAnsi="Times New Roman" w:cs="Times New Roman"/>
        </w:rPr>
        <w:t>Volume should 50 ml .</w:t>
      </w:r>
    </w:p>
    <w:p w:rsidR="00EA46E6" w:rsidRPr="003725B2" w:rsidRDefault="003A411A">
      <w:pPr>
        <w:rPr>
          <w:rFonts w:ascii="Times New Roman" w:hAnsi="Times New Roman" w:cs="Times New Roman"/>
        </w:rPr>
      </w:pPr>
      <w:r w:rsidRPr="003725B2">
        <w:rPr>
          <w:rFonts w:ascii="Times New Roman" w:hAnsi="Times New Roman" w:cs="Times New Roman"/>
        </w:rPr>
        <w:t xml:space="preserve">Storage temperature is 22c – 24c </w:t>
      </w:r>
    </w:p>
    <w:p w:rsidR="003A411A" w:rsidRDefault="003A411A">
      <w:pPr>
        <w:rPr>
          <w:rFonts w:ascii="Times New Roman" w:hAnsi="Times New Roman" w:cs="Times New Roman"/>
        </w:rPr>
      </w:pPr>
      <w:r w:rsidRPr="003725B2">
        <w:rPr>
          <w:rFonts w:ascii="Times New Roman" w:hAnsi="Times New Roman" w:cs="Times New Roman"/>
        </w:rPr>
        <w:t>1 unti increase platelets 5 thousand platelets micro liter.and life is 5 days .</w:t>
      </w:r>
    </w:p>
    <w:p w:rsidR="00DC26C9" w:rsidRDefault="00DC26C9">
      <w:pPr>
        <w:rPr>
          <w:rFonts w:ascii="Times New Roman" w:hAnsi="Times New Roman" w:cs="Times New Roman"/>
        </w:rPr>
      </w:pPr>
      <w:r>
        <w:rPr>
          <w:rFonts w:ascii="Times New Roman" w:hAnsi="Times New Roman" w:cs="Times New Roman"/>
        </w:rPr>
        <w:t>OR</w:t>
      </w:r>
    </w:p>
    <w:p w:rsidR="00DC26C9" w:rsidRPr="003725B2" w:rsidRDefault="00DC26C9">
      <w:pPr>
        <w:rPr>
          <w:rFonts w:ascii="Times New Roman" w:hAnsi="Times New Roman" w:cs="Times New Roman"/>
        </w:rPr>
      </w:pPr>
      <w:r>
        <w:rPr>
          <w:rFonts w:ascii="Times New Roman" w:hAnsi="Times New Roman" w:cs="Times New Roman"/>
        </w:rPr>
        <w:t>Random donor platelets are collected from the whole blood after the centrifuge of 4 to 6 houre of centrifugation of blood .</w:t>
      </w:r>
    </w:p>
    <w:p w:rsidR="003A411A" w:rsidRPr="003725B2" w:rsidRDefault="003A411A" w:rsidP="00CF0274">
      <w:pPr>
        <w:pStyle w:val="ListParagraph"/>
        <w:numPr>
          <w:ilvl w:val="0"/>
          <w:numId w:val="4"/>
        </w:numPr>
        <w:rPr>
          <w:rFonts w:ascii="Times New Roman" w:hAnsi="Times New Roman" w:cs="Times New Roman"/>
          <w:b/>
          <w:sz w:val="28"/>
          <w:szCs w:val="28"/>
        </w:rPr>
      </w:pPr>
      <w:r w:rsidRPr="003725B2">
        <w:rPr>
          <w:rFonts w:ascii="Times New Roman" w:hAnsi="Times New Roman" w:cs="Times New Roman"/>
          <w:b/>
          <w:sz w:val="28"/>
          <w:szCs w:val="28"/>
        </w:rPr>
        <w:t>Single donor platelets :</w:t>
      </w:r>
    </w:p>
    <w:p w:rsidR="003A411A" w:rsidRPr="003725B2" w:rsidRDefault="003A411A">
      <w:pPr>
        <w:rPr>
          <w:rFonts w:ascii="Times New Roman" w:hAnsi="Times New Roman" w:cs="Times New Roman"/>
        </w:rPr>
      </w:pPr>
      <w:r w:rsidRPr="003725B2">
        <w:rPr>
          <w:rFonts w:ascii="Times New Roman" w:hAnsi="Times New Roman" w:cs="Times New Roman"/>
        </w:rPr>
        <w:t>A machine (ferasis machine )its types of machine .</w:t>
      </w:r>
    </w:p>
    <w:p w:rsidR="003A411A" w:rsidRPr="003725B2" w:rsidRDefault="003A411A">
      <w:pPr>
        <w:rPr>
          <w:rFonts w:ascii="Times New Roman" w:hAnsi="Times New Roman" w:cs="Times New Roman"/>
        </w:rPr>
      </w:pPr>
      <w:r w:rsidRPr="003725B2">
        <w:rPr>
          <w:rFonts w:ascii="Times New Roman" w:hAnsi="Times New Roman" w:cs="Times New Roman"/>
        </w:rPr>
        <w:t>Whole blood enter the machine it divide</w:t>
      </w:r>
      <w:r w:rsidR="00DA57E3" w:rsidRPr="003725B2">
        <w:rPr>
          <w:rFonts w:ascii="Times New Roman" w:hAnsi="Times New Roman" w:cs="Times New Roman"/>
        </w:rPr>
        <w:t>d into different part  and separate sulf centrifuge the blood .the blood component on the basic density .</w:t>
      </w:r>
    </w:p>
    <w:p w:rsidR="00DA57E3" w:rsidRPr="003725B2" w:rsidRDefault="00DA57E3">
      <w:pPr>
        <w:rPr>
          <w:rFonts w:ascii="Times New Roman" w:hAnsi="Times New Roman" w:cs="Times New Roman"/>
        </w:rPr>
      </w:pPr>
      <w:r w:rsidRPr="003725B2">
        <w:rPr>
          <w:rFonts w:ascii="Times New Roman" w:hAnsi="Times New Roman" w:cs="Times New Roman"/>
        </w:rPr>
        <w:t>We 300ml of platelets from one doner through this procces .and these platelets are clled single donor platelets .</w:t>
      </w:r>
    </w:p>
    <w:p w:rsidR="00DA57E3" w:rsidRPr="003725B2" w:rsidRDefault="00DA57E3">
      <w:pPr>
        <w:rPr>
          <w:rFonts w:ascii="Times New Roman" w:hAnsi="Times New Roman" w:cs="Times New Roman"/>
        </w:rPr>
      </w:pPr>
      <w:r w:rsidRPr="003725B2">
        <w:rPr>
          <w:rFonts w:ascii="Times New Roman" w:hAnsi="Times New Roman" w:cs="Times New Roman"/>
        </w:rPr>
        <w:t>Single donor platelets more then power full Random donor platelets .</w:t>
      </w:r>
    </w:p>
    <w:p w:rsidR="00DA57E3" w:rsidRPr="003725B2" w:rsidRDefault="00DA57E3">
      <w:pPr>
        <w:rPr>
          <w:rFonts w:ascii="Times New Roman" w:hAnsi="Times New Roman" w:cs="Times New Roman"/>
        </w:rPr>
      </w:pPr>
      <w:r w:rsidRPr="003725B2">
        <w:rPr>
          <w:rFonts w:ascii="Times New Roman" w:hAnsi="Times New Roman" w:cs="Times New Roman"/>
        </w:rPr>
        <w:t xml:space="preserve">One unti of single donor platelets is equal </w:t>
      </w:r>
      <w:r w:rsidR="00D75549" w:rsidRPr="003725B2">
        <w:rPr>
          <w:rFonts w:ascii="Times New Roman" w:hAnsi="Times New Roman" w:cs="Times New Roman"/>
        </w:rPr>
        <w:t>to 6 – 8 unti of Random donor platelets.</w:t>
      </w:r>
    </w:p>
    <w:p w:rsidR="00CE235A" w:rsidRDefault="00DC26C9">
      <w:pPr>
        <w:rPr>
          <w:sz w:val="28"/>
          <w:szCs w:val="28"/>
        </w:rPr>
      </w:pPr>
      <w:r>
        <w:rPr>
          <w:sz w:val="28"/>
          <w:szCs w:val="28"/>
        </w:rPr>
        <w:t>OR</w:t>
      </w:r>
    </w:p>
    <w:p w:rsidR="00DC26C9" w:rsidRPr="00AA1E25" w:rsidRDefault="00DC26C9">
      <w:r w:rsidRPr="00AA1E25">
        <w:t>Apheresis platelate single donor platelets because they are colleted from a single donor with an automated cell separater . donor usually have an IV line in each arm....single donor platelets offer several advantages over random  donor concentra</w:t>
      </w:r>
      <w:r w:rsidR="00AA1E25" w:rsidRPr="00AA1E25">
        <w:t>tes including :less inventory and pooling.</w:t>
      </w:r>
      <w:r w:rsidRPr="00AA1E25">
        <w:t xml:space="preserve"> </w:t>
      </w:r>
    </w:p>
    <w:p w:rsidR="00755F59" w:rsidRPr="00EF53B4" w:rsidRDefault="00CF0274">
      <w:pPr>
        <w:rPr>
          <w:b/>
          <w:sz w:val="28"/>
          <w:szCs w:val="28"/>
        </w:rPr>
      </w:pPr>
      <w:r w:rsidRPr="00EF53B4">
        <w:rPr>
          <w:b/>
          <w:sz w:val="28"/>
          <w:szCs w:val="28"/>
        </w:rPr>
        <w:t>Q 3:</w:t>
      </w:r>
    </w:p>
    <w:p w:rsidR="00CF0274" w:rsidRPr="00EF53B4" w:rsidRDefault="00CF0274">
      <w:pPr>
        <w:rPr>
          <w:b/>
          <w:sz w:val="28"/>
          <w:szCs w:val="28"/>
        </w:rPr>
      </w:pPr>
      <w:r w:rsidRPr="00EF53B4">
        <w:rPr>
          <w:b/>
          <w:sz w:val="28"/>
          <w:szCs w:val="28"/>
        </w:rPr>
        <w:t>Ans :</w:t>
      </w:r>
    </w:p>
    <w:p w:rsidR="00CF0274" w:rsidRDefault="006B12E7" w:rsidP="00CF0274">
      <w:pPr>
        <w:jc w:val="both"/>
        <w:rPr>
          <w:rFonts w:ascii="Times New Roman" w:hAnsi="Times New Roman" w:cs="Times New Roman"/>
          <w:color w:val="000000" w:themeColor="text1"/>
        </w:rPr>
      </w:pPr>
      <w:r>
        <w:rPr>
          <w:rFonts w:ascii="Times New Roman" w:hAnsi="Times New Roman" w:cs="Times New Roman"/>
          <w:color w:val="000000" w:themeColor="text1"/>
        </w:rPr>
        <w:t>the following table:</w:t>
      </w:r>
    </w:p>
    <w:tbl>
      <w:tblPr>
        <w:tblStyle w:val="TableGrid"/>
        <w:tblW w:w="0" w:type="auto"/>
        <w:tblInd w:w="1165" w:type="dxa"/>
        <w:tblLook w:val="04A0" w:firstRow="1" w:lastRow="0" w:firstColumn="1" w:lastColumn="0" w:noHBand="0" w:noVBand="1"/>
      </w:tblPr>
      <w:tblGrid>
        <w:gridCol w:w="993"/>
        <w:gridCol w:w="1438"/>
        <w:gridCol w:w="1438"/>
        <w:gridCol w:w="1438"/>
        <w:gridCol w:w="1439"/>
        <w:gridCol w:w="1439"/>
      </w:tblGrid>
      <w:tr w:rsidR="00087A14" w:rsidTr="00087A14">
        <w:trPr>
          <w:trHeight w:val="620"/>
        </w:trPr>
        <w:tc>
          <w:tcPr>
            <w:tcW w:w="993" w:type="dxa"/>
            <w:vMerge w:val="restart"/>
            <w:tcBorders>
              <w:top w:val="single" w:sz="4" w:space="0" w:color="auto"/>
              <w:left w:val="single" w:sz="4" w:space="0" w:color="auto"/>
              <w:bottom w:val="single" w:sz="4" w:space="0" w:color="auto"/>
              <w:right w:val="single" w:sz="4" w:space="0" w:color="auto"/>
            </w:tcBorders>
          </w:tcPr>
          <w:p w:rsidR="00087A14" w:rsidRDefault="00087A14">
            <w:pPr>
              <w:pStyle w:val="ListParagraph"/>
              <w:ind w:left="0"/>
              <w:rPr>
                <w:b/>
                <w:sz w:val="32"/>
                <w:szCs w:val="32"/>
              </w:rPr>
            </w:pPr>
          </w:p>
        </w:tc>
        <w:tc>
          <w:tcPr>
            <w:tcW w:w="2876" w:type="dxa"/>
            <w:gridSpan w:val="2"/>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b/>
                <w:sz w:val="32"/>
                <w:szCs w:val="32"/>
              </w:rPr>
            </w:pPr>
            <w:r>
              <w:rPr>
                <w:b/>
                <w:sz w:val="32"/>
                <w:szCs w:val="32"/>
              </w:rPr>
              <w:t>Reaction of cell Tested with</w:t>
            </w:r>
          </w:p>
        </w:tc>
        <w:tc>
          <w:tcPr>
            <w:tcW w:w="2877" w:type="dxa"/>
            <w:gridSpan w:val="2"/>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b/>
                <w:sz w:val="32"/>
                <w:szCs w:val="32"/>
              </w:rPr>
            </w:pPr>
            <w:r>
              <w:rPr>
                <w:b/>
                <w:sz w:val="32"/>
                <w:szCs w:val="32"/>
              </w:rPr>
              <w:t>Reaction of serum Tested against</w:t>
            </w:r>
          </w:p>
        </w:tc>
        <w:tc>
          <w:tcPr>
            <w:tcW w:w="1439" w:type="dxa"/>
            <w:vMerge w:val="restart"/>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b/>
                <w:sz w:val="32"/>
                <w:szCs w:val="32"/>
              </w:rPr>
            </w:pPr>
            <w:r>
              <w:rPr>
                <w:b/>
                <w:sz w:val="32"/>
                <w:szCs w:val="32"/>
              </w:rPr>
              <w:t>ABO Group</w:t>
            </w:r>
          </w:p>
        </w:tc>
      </w:tr>
      <w:tr w:rsidR="00087A14" w:rsidTr="00087A14">
        <w:tc>
          <w:tcPr>
            <w:tcW w:w="0" w:type="auto"/>
            <w:vMerge/>
            <w:tcBorders>
              <w:top w:val="single" w:sz="4" w:space="0" w:color="auto"/>
              <w:left w:val="single" w:sz="4" w:space="0" w:color="auto"/>
              <w:bottom w:val="single" w:sz="4" w:space="0" w:color="auto"/>
              <w:right w:val="single" w:sz="4" w:space="0" w:color="auto"/>
            </w:tcBorders>
            <w:vAlign w:val="center"/>
            <w:hideMark/>
          </w:tcPr>
          <w:p w:rsidR="00087A14" w:rsidRDefault="00087A14">
            <w:pPr>
              <w:rPr>
                <w:b/>
                <w:sz w:val="32"/>
                <w:szCs w:val="32"/>
              </w:rPr>
            </w:pPr>
          </w:p>
        </w:tc>
        <w:tc>
          <w:tcPr>
            <w:tcW w:w="1438"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Anti-A</w:t>
            </w:r>
          </w:p>
        </w:tc>
        <w:tc>
          <w:tcPr>
            <w:tcW w:w="1438"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Anti-B</w:t>
            </w:r>
          </w:p>
        </w:tc>
        <w:tc>
          <w:tcPr>
            <w:tcW w:w="1438"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A Cell</w:t>
            </w:r>
          </w:p>
        </w:tc>
        <w:tc>
          <w:tcPr>
            <w:tcW w:w="1439"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B Cell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7A14" w:rsidRDefault="00087A14">
            <w:pPr>
              <w:rPr>
                <w:b/>
                <w:sz w:val="32"/>
                <w:szCs w:val="32"/>
              </w:rPr>
            </w:pPr>
          </w:p>
        </w:tc>
      </w:tr>
      <w:tr w:rsidR="00087A14" w:rsidTr="00087A14">
        <w:tc>
          <w:tcPr>
            <w:tcW w:w="993"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1</w:t>
            </w:r>
          </w:p>
        </w:tc>
        <w:tc>
          <w:tcPr>
            <w:tcW w:w="1438"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0</w:t>
            </w:r>
          </w:p>
        </w:tc>
        <w:tc>
          <w:tcPr>
            <w:tcW w:w="1438"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0</w:t>
            </w:r>
          </w:p>
        </w:tc>
        <w:tc>
          <w:tcPr>
            <w:tcW w:w="1438"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w:t>
            </w:r>
          </w:p>
        </w:tc>
        <w:tc>
          <w:tcPr>
            <w:tcW w:w="1439"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w:t>
            </w:r>
          </w:p>
        </w:tc>
        <w:tc>
          <w:tcPr>
            <w:tcW w:w="1439"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0</w:t>
            </w:r>
          </w:p>
        </w:tc>
      </w:tr>
      <w:tr w:rsidR="00087A14" w:rsidTr="00087A14">
        <w:tc>
          <w:tcPr>
            <w:tcW w:w="993"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2</w:t>
            </w:r>
          </w:p>
        </w:tc>
        <w:tc>
          <w:tcPr>
            <w:tcW w:w="1438"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w:t>
            </w:r>
          </w:p>
        </w:tc>
        <w:tc>
          <w:tcPr>
            <w:tcW w:w="1438"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0</w:t>
            </w:r>
          </w:p>
        </w:tc>
        <w:tc>
          <w:tcPr>
            <w:tcW w:w="1438"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0</w:t>
            </w:r>
          </w:p>
        </w:tc>
        <w:tc>
          <w:tcPr>
            <w:tcW w:w="1439"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w:t>
            </w:r>
          </w:p>
        </w:tc>
        <w:tc>
          <w:tcPr>
            <w:tcW w:w="1439"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A</w:t>
            </w:r>
          </w:p>
        </w:tc>
      </w:tr>
      <w:tr w:rsidR="00087A14" w:rsidTr="00087A14">
        <w:tc>
          <w:tcPr>
            <w:tcW w:w="993"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3</w:t>
            </w:r>
          </w:p>
        </w:tc>
        <w:tc>
          <w:tcPr>
            <w:tcW w:w="1438"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0</w:t>
            </w:r>
          </w:p>
        </w:tc>
        <w:tc>
          <w:tcPr>
            <w:tcW w:w="1438"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w:t>
            </w:r>
          </w:p>
        </w:tc>
        <w:tc>
          <w:tcPr>
            <w:tcW w:w="1438"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w:t>
            </w:r>
          </w:p>
        </w:tc>
        <w:tc>
          <w:tcPr>
            <w:tcW w:w="1439"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0</w:t>
            </w:r>
          </w:p>
        </w:tc>
        <w:tc>
          <w:tcPr>
            <w:tcW w:w="1439"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B</w:t>
            </w:r>
          </w:p>
        </w:tc>
      </w:tr>
      <w:tr w:rsidR="00087A14" w:rsidTr="00087A14">
        <w:tc>
          <w:tcPr>
            <w:tcW w:w="993"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4</w:t>
            </w:r>
          </w:p>
        </w:tc>
        <w:tc>
          <w:tcPr>
            <w:tcW w:w="1438"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w:t>
            </w:r>
          </w:p>
        </w:tc>
        <w:tc>
          <w:tcPr>
            <w:tcW w:w="1438"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w:t>
            </w:r>
          </w:p>
        </w:tc>
        <w:tc>
          <w:tcPr>
            <w:tcW w:w="1438"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0</w:t>
            </w:r>
          </w:p>
        </w:tc>
        <w:tc>
          <w:tcPr>
            <w:tcW w:w="1439"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0</w:t>
            </w:r>
          </w:p>
        </w:tc>
        <w:tc>
          <w:tcPr>
            <w:tcW w:w="1439" w:type="dxa"/>
            <w:tcBorders>
              <w:top w:val="single" w:sz="4" w:space="0" w:color="auto"/>
              <w:left w:val="single" w:sz="4" w:space="0" w:color="auto"/>
              <w:bottom w:val="single" w:sz="4" w:space="0" w:color="auto"/>
              <w:right w:val="single" w:sz="4" w:space="0" w:color="auto"/>
            </w:tcBorders>
            <w:hideMark/>
          </w:tcPr>
          <w:p w:rsidR="00087A14" w:rsidRDefault="00087A14">
            <w:pPr>
              <w:pStyle w:val="ListParagraph"/>
              <w:ind w:left="0"/>
              <w:rPr>
                <w:sz w:val="32"/>
                <w:szCs w:val="32"/>
              </w:rPr>
            </w:pPr>
            <w:r>
              <w:rPr>
                <w:sz w:val="32"/>
                <w:szCs w:val="32"/>
              </w:rPr>
              <w:t>AB</w:t>
            </w:r>
          </w:p>
        </w:tc>
      </w:tr>
    </w:tbl>
    <w:p w:rsidR="00CF0274" w:rsidRDefault="00CF0274" w:rsidP="00CF0274">
      <w:pPr>
        <w:jc w:val="both"/>
        <w:rPr>
          <w:rFonts w:ascii="Times New Roman" w:hAnsi="Times New Roman" w:cs="Times New Roman"/>
          <w:color w:val="000000" w:themeColor="text1"/>
        </w:rPr>
      </w:pPr>
    </w:p>
    <w:p w:rsidR="00CF0274" w:rsidRDefault="00CF0274" w:rsidP="00CF0274">
      <w:pPr>
        <w:jc w:val="both"/>
        <w:rPr>
          <w:rFonts w:ascii="Times New Roman" w:hAnsi="Times New Roman" w:cs="Times New Roman"/>
          <w:color w:val="000000" w:themeColor="text1"/>
        </w:rPr>
      </w:pPr>
    </w:p>
    <w:p w:rsidR="00CF0274" w:rsidRDefault="00CF0274" w:rsidP="00CF0274">
      <w:pPr>
        <w:jc w:val="both"/>
        <w:rPr>
          <w:rFonts w:ascii="Times New Roman" w:hAnsi="Times New Roman" w:cs="Times New Roman"/>
          <w:color w:val="000000" w:themeColor="text1"/>
        </w:rPr>
      </w:pPr>
    </w:p>
    <w:p w:rsidR="00CF0274" w:rsidRPr="004170E8" w:rsidRDefault="00CF0274" w:rsidP="00CF0274">
      <w:pPr>
        <w:tabs>
          <w:tab w:val="left" w:pos="1198"/>
        </w:tabs>
        <w:rPr>
          <w:rFonts w:ascii="Times New Roman" w:hAnsi="Times New Roman" w:cs="Times New Roman"/>
        </w:rPr>
      </w:pPr>
      <w:r>
        <w:rPr>
          <w:rFonts w:ascii="Times New Roman" w:hAnsi="Times New Roman" w:cs="Times New Roman"/>
        </w:rPr>
        <w:tab/>
      </w:r>
    </w:p>
    <w:p w:rsidR="00CF0274" w:rsidRPr="008C1CD5" w:rsidRDefault="00CF0274" w:rsidP="00CF0274">
      <w:pPr>
        <w:jc w:val="both"/>
        <w:rPr>
          <w:rFonts w:ascii="Times New Roman" w:hAnsi="Times New Roman" w:cs="Times New Roman"/>
          <w:color w:val="000000" w:themeColor="text1"/>
        </w:rPr>
      </w:pPr>
    </w:p>
    <w:p w:rsidR="00CF0274" w:rsidRPr="00FA7735" w:rsidRDefault="00CF0274" w:rsidP="00CF0274">
      <w:pPr>
        <w:rPr>
          <w:rFonts w:ascii="Times New Roman" w:hAnsi="Times New Roman" w:cs="Times New Roman"/>
        </w:rPr>
      </w:pPr>
    </w:p>
    <w:p w:rsidR="00CF0274" w:rsidRDefault="00CF0274"/>
    <w:sectPr w:rsidR="00CF02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58" w:rsidRDefault="00D81758" w:rsidP="00F479C3">
      <w:pPr>
        <w:spacing w:after="0" w:line="240" w:lineRule="auto"/>
      </w:pPr>
      <w:r>
        <w:separator/>
      </w:r>
    </w:p>
  </w:endnote>
  <w:endnote w:type="continuationSeparator" w:id="0">
    <w:p w:rsidR="00D81758" w:rsidRDefault="00D81758" w:rsidP="00F4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B2" w:rsidRDefault="00372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B2" w:rsidRDefault="003725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B2" w:rsidRDefault="00372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58" w:rsidRDefault="00D81758" w:rsidP="00F479C3">
      <w:pPr>
        <w:spacing w:after="0" w:line="240" w:lineRule="auto"/>
      </w:pPr>
      <w:r>
        <w:separator/>
      </w:r>
    </w:p>
  </w:footnote>
  <w:footnote w:type="continuationSeparator" w:id="0">
    <w:p w:rsidR="00D81758" w:rsidRDefault="00D81758" w:rsidP="00F47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B2" w:rsidRDefault="00D817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840829" o:spid="_x0000_s2050" type="#_x0000_t136" style="position:absolute;margin-left:0;margin-top:0;width:507.6pt;height:152.25pt;rotation:315;z-index:-251655168;mso-position-horizontal:center;mso-position-horizontal-relative:margin;mso-position-vertical:center;mso-position-vertical-relative:margin" o:allowincell="f" fillcolor="#4f81bd [3204]" stroked="f">
          <v:fill opacity=".5"/>
          <v:textpath style="font-family:&quot;Calibri&quot;;font-size:1pt" string="INU Peshwa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B2" w:rsidRDefault="00D817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840830" o:spid="_x0000_s2051" type="#_x0000_t136" style="position:absolute;margin-left:0;margin-top:0;width:507.6pt;height:152.25pt;rotation:315;z-index:-251653120;mso-position-horizontal:center;mso-position-horizontal-relative:margin;mso-position-vertical:center;mso-position-vertical-relative:margin" o:allowincell="f" fillcolor="#4f81bd [3204]" stroked="f">
          <v:fill opacity=".5"/>
          <v:textpath style="font-family:&quot;Calibri&quot;;font-size:1pt" string="INU Peshwa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B2" w:rsidRDefault="00D817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840828" o:spid="_x0000_s2049" type="#_x0000_t136" style="position:absolute;margin-left:0;margin-top:0;width:507.6pt;height:152.25pt;rotation:315;z-index:-251657216;mso-position-horizontal:center;mso-position-horizontal-relative:margin;mso-position-vertical:center;mso-position-vertical-relative:margin" o:allowincell="f" fillcolor="#4f81bd [3204]" stroked="f">
          <v:fill opacity=".5"/>
          <v:textpath style="font-family:&quot;Calibri&quot;;font-size:1pt" string="INU Peshwa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0EAD"/>
    <w:multiLevelType w:val="hybridMultilevel"/>
    <w:tmpl w:val="2468F4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46F89"/>
    <w:multiLevelType w:val="hybridMultilevel"/>
    <w:tmpl w:val="743E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5053A"/>
    <w:multiLevelType w:val="hybridMultilevel"/>
    <w:tmpl w:val="D15655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57F35"/>
    <w:multiLevelType w:val="hybridMultilevel"/>
    <w:tmpl w:val="E3B094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E0F84"/>
    <w:multiLevelType w:val="hybridMultilevel"/>
    <w:tmpl w:val="D73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F5643"/>
    <w:multiLevelType w:val="hybridMultilevel"/>
    <w:tmpl w:val="9C0A9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51"/>
    <w:rsid w:val="00087A14"/>
    <w:rsid w:val="00221851"/>
    <w:rsid w:val="0032306F"/>
    <w:rsid w:val="003538E6"/>
    <w:rsid w:val="003725B2"/>
    <w:rsid w:val="003A411A"/>
    <w:rsid w:val="003B750B"/>
    <w:rsid w:val="003F1658"/>
    <w:rsid w:val="00576F0E"/>
    <w:rsid w:val="00597205"/>
    <w:rsid w:val="005B5394"/>
    <w:rsid w:val="006B12E7"/>
    <w:rsid w:val="00755F59"/>
    <w:rsid w:val="00763AF3"/>
    <w:rsid w:val="007C6A55"/>
    <w:rsid w:val="00807E7E"/>
    <w:rsid w:val="0086363C"/>
    <w:rsid w:val="008F0167"/>
    <w:rsid w:val="00903691"/>
    <w:rsid w:val="009C77A3"/>
    <w:rsid w:val="00A968DF"/>
    <w:rsid w:val="00AA1E25"/>
    <w:rsid w:val="00AC6906"/>
    <w:rsid w:val="00B45BBA"/>
    <w:rsid w:val="00B50C6F"/>
    <w:rsid w:val="00C30EEA"/>
    <w:rsid w:val="00C35003"/>
    <w:rsid w:val="00CE235A"/>
    <w:rsid w:val="00CF0274"/>
    <w:rsid w:val="00D21F98"/>
    <w:rsid w:val="00D75549"/>
    <w:rsid w:val="00D81758"/>
    <w:rsid w:val="00D87FFD"/>
    <w:rsid w:val="00DA57E3"/>
    <w:rsid w:val="00DC26C9"/>
    <w:rsid w:val="00E45B6E"/>
    <w:rsid w:val="00E4651F"/>
    <w:rsid w:val="00EA46E6"/>
    <w:rsid w:val="00EA767A"/>
    <w:rsid w:val="00EC0D80"/>
    <w:rsid w:val="00EF53B4"/>
    <w:rsid w:val="00F14F44"/>
    <w:rsid w:val="00F2010A"/>
    <w:rsid w:val="00F4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F98"/>
    <w:pPr>
      <w:ind w:left="720"/>
      <w:contextualSpacing/>
    </w:pPr>
  </w:style>
  <w:style w:type="paragraph" w:styleId="Header">
    <w:name w:val="header"/>
    <w:basedOn w:val="Normal"/>
    <w:link w:val="HeaderChar"/>
    <w:uiPriority w:val="99"/>
    <w:unhideWhenUsed/>
    <w:rsid w:val="00F47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9C3"/>
  </w:style>
  <w:style w:type="paragraph" w:styleId="Footer">
    <w:name w:val="footer"/>
    <w:basedOn w:val="Normal"/>
    <w:link w:val="FooterChar"/>
    <w:uiPriority w:val="99"/>
    <w:unhideWhenUsed/>
    <w:rsid w:val="00F47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9C3"/>
  </w:style>
  <w:style w:type="table" w:styleId="TableGrid">
    <w:name w:val="Table Grid"/>
    <w:basedOn w:val="TableNormal"/>
    <w:uiPriority w:val="39"/>
    <w:rsid w:val="00087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F98"/>
    <w:pPr>
      <w:ind w:left="720"/>
      <w:contextualSpacing/>
    </w:pPr>
  </w:style>
  <w:style w:type="paragraph" w:styleId="Header">
    <w:name w:val="header"/>
    <w:basedOn w:val="Normal"/>
    <w:link w:val="HeaderChar"/>
    <w:uiPriority w:val="99"/>
    <w:unhideWhenUsed/>
    <w:rsid w:val="00F47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9C3"/>
  </w:style>
  <w:style w:type="paragraph" w:styleId="Footer">
    <w:name w:val="footer"/>
    <w:basedOn w:val="Normal"/>
    <w:link w:val="FooterChar"/>
    <w:uiPriority w:val="99"/>
    <w:unhideWhenUsed/>
    <w:rsid w:val="00F47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9C3"/>
  </w:style>
  <w:style w:type="table" w:styleId="TableGrid">
    <w:name w:val="Table Grid"/>
    <w:basedOn w:val="TableNormal"/>
    <w:uiPriority w:val="39"/>
    <w:rsid w:val="00087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F71C-04E9-439B-8A8A-CBD31140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afrasiab</dc:creator>
  <cp:lastModifiedBy>afrasiab</cp:lastModifiedBy>
  <cp:revision>38</cp:revision>
  <dcterms:created xsi:type="dcterms:W3CDTF">2020-04-20T06:23:00Z</dcterms:created>
  <dcterms:modified xsi:type="dcterms:W3CDTF">2020-04-22T02:47:00Z</dcterms:modified>
</cp:coreProperties>
</file>