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C857" w14:textId="77777777" w:rsidR="0015749B" w:rsidRDefault="0015749B" w:rsidP="00D32D64">
      <w:pPr>
        <w:spacing w:after="0" w:line="240" w:lineRule="auto"/>
        <w:jc w:val="center"/>
        <w:rPr>
          <w:rFonts w:ascii="Times New Roman" w:hAnsi="Times New Roman" w:cs="Times New Roman"/>
          <w:b/>
          <w:szCs w:val="20"/>
          <w:u w:color="000000"/>
        </w:rPr>
      </w:pPr>
    </w:p>
    <w:p w14:paraId="6334BD6B" w14:textId="67FB2E08" w:rsidR="008F65F1" w:rsidRPr="008F65F1" w:rsidRDefault="008F65F1" w:rsidP="008F65F1">
      <w:pPr>
        <w:spacing w:after="0"/>
        <w:ind w:right="4"/>
        <w:jc w:val="center"/>
        <w:rPr>
          <w:rFonts w:ascii="Arial" w:hAnsi="Arial" w:cs="Arial"/>
          <w:b/>
          <w:sz w:val="36"/>
          <w:u w:val="single"/>
        </w:rPr>
      </w:pPr>
      <w:r w:rsidRPr="008F65F1">
        <w:rPr>
          <w:rFonts w:ascii="Arial" w:hAnsi="Arial" w:cs="Arial"/>
          <w:b/>
          <w:sz w:val="36"/>
          <w:u w:val="single"/>
        </w:rPr>
        <w:t>Mid-Term Assignment (Spring 2020) (DPT 2nd Semester- sec B)</w:t>
      </w:r>
    </w:p>
    <w:p w14:paraId="3ED97C39" w14:textId="77777777" w:rsidR="008F65F1" w:rsidRPr="008F65F1" w:rsidRDefault="008F65F1" w:rsidP="008F65F1">
      <w:pPr>
        <w:spacing w:after="0"/>
        <w:ind w:right="4"/>
        <w:jc w:val="center"/>
        <w:rPr>
          <w:rFonts w:ascii="Arial" w:hAnsi="Arial" w:cs="Arial"/>
          <w:b/>
          <w:sz w:val="32"/>
          <w:u w:color="000000"/>
        </w:rPr>
      </w:pPr>
    </w:p>
    <w:p w14:paraId="7446A80D" w14:textId="387F5CC4" w:rsidR="001B36FF" w:rsidRPr="008F65F1" w:rsidRDefault="0015749B" w:rsidP="008F65F1">
      <w:pPr>
        <w:spacing w:after="0" w:line="240" w:lineRule="auto"/>
        <w:rPr>
          <w:rFonts w:ascii="Times New Roman" w:hAnsi="Times New Roman" w:cs="Times New Roman"/>
          <w:b/>
          <w:sz w:val="20"/>
          <w:szCs w:val="20"/>
          <w:u w:color="000000"/>
        </w:rPr>
      </w:pPr>
      <w:r w:rsidRPr="008F65F1">
        <w:rPr>
          <w:rFonts w:ascii="Times New Roman" w:hAnsi="Times New Roman" w:cs="Times New Roman"/>
          <w:b/>
          <w:sz w:val="28"/>
          <w:szCs w:val="20"/>
          <w:u w:color="000000"/>
        </w:rPr>
        <w:t>Course Title: Human Anatomy II</w:t>
      </w:r>
      <w:r w:rsidRPr="008F65F1">
        <w:rPr>
          <w:rFonts w:ascii="Times New Roman" w:hAnsi="Times New Roman" w:cs="Times New Roman"/>
          <w:b/>
          <w:sz w:val="24"/>
          <w:szCs w:val="20"/>
          <w:u w:color="000000"/>
        </w:rPr>
        <w:tab/>
      </w:r>
      <w:r w:rsidR="008F65F1" w:rsidRPr="008F65F1">
        <w:rPr>
          <w:rFonts w:ascii="Times New Roman" w:hAnsi="Times New Roman" w:cs="Times New Roman"/>
          <w:b/>
          <w:sz w:val="24"/>
          <w:szCs w:val="20"/>
          <w:u w:color="000000"/>
        </w:rPr>
        <w:t xml:space="preserve">                          </w:t>
      </w:r>
      <w:r w:rsidR="008F65F1">
        <w:rPr>
          <w:rFonts w:ascii="Times New Roman" w:hAnsi="Times New Roman" w:cs="Times New Roman"/>
          <w:b/>
          <w:sz w:val="24"/>
          <w:szCs w:val="20"/>
          <w:u w:color="000000"/>
        </w:rPr>
        <w:t xml:space="preserve">                         </w:t>
      </w:r>
      <w:r w:rsidRPr="008F65F1">
        <w:rPr>
          <w:rFonts w:ascii="Times New Roman" w:hAnsi="Times New Roman" w:cs="Times New Roman"/>
          <w:b/>
          <w:sz w:val="24"/>
          <w:szCs w:val="20"/>
          <w:u w:color="000000"/>
        </w:rPr>
        <w:t>Instructor: Dr. Maria Feroze</w:t>
      </w:r>
    </w:p>
    <w:p w14:paraId="3A10B7A8" w14:textId="083BB316" w:rsidR="0015749B" w:rsidRPr="008F65F1" w:rsidRDefault="00D72A4C" w:rsidP="008F65F1">
      <w:pPr>
        <w:spacing w:after="0" w:line="240" w:lineRule="auto"/>
        <w:rPr>
          <w:rFonts w:ascii="Times New Roman" w:hAnsi="Times New Roman" w:cs="Times New Roman"/>
          <w:b/>
          <w:szCs w:val="20"/>
          <w:u w:color="000000"/>
        </w:rPr>
      </w:pPr>
      <w:r w:rsidRPr="008F65F1">
        <w:rPr>
          <w:rFonts w:ascii="Times New Roman" w:hAnsi="Times New Roman" w:cs="Times New Roman"/>
          <w:b/>
          <w:szCs w:val="20"/>
          <w:u w:color="000000"/>
        </w:rPr>
        <w:t xml:space="preserve">Time Allowed: 48 hours                                                        </w:t>
      </w:r>
      <w:r w:rsidR="008F65F1" w:rsidRPr="008F65F1">
        <w:rPr>
          <w:rFonts w:ascii="Times New Roman" w:hAnsi="Times New Roman" w:cs="Times New Roman"/>
          <w:b/>
          <w:szCs w:val="20"/>
          <w:u w:color="000000"/>
        </w:rPr>
        <w:t xml:space="preserve"> </w:t>
      </w:r>
      <w:r w:rsidRPr="008F65F1">
        <w:rPr>
          <w:rFonts w:ascii="Times New Roman" w:hAnsi="Times New Roman" w:cs="Times New Roman"/>
          <w:b/>
          <w:szCs w:val="20"/>
          <w:u w:color="000000"/>
        </w:rPr>
        <w:t xml:space="preserve">                 </w:t>
      </w:r>
      <w:r w:rsidR="008F65F1">
        <w:rPr>
          <w:rFonts w:ascii="Times New Roman" w:hAnsi="Times New Roman" w:cs="Times New Roman"/>
          <w:b/>
          <w:szCs w:val="20"/>
          <w:u w:color="000000"/>
        </w:rPr>
        <w:t xml:space="preserve">          </w:t>
      </w:r>
      <w:r w:rsidRPr="008F65F1">
        <w:rPr>
          <w:rFonts w:ascii="Times New Roman" w:hAnsi="Times New Roman" w:cs="Times New Roman"/>
          <w:b/>
          <w:szCs w:val="20"/>
          <w:u w:color="000000"/>
        </w:rPr>
        <w:t xml:space="preserve">    </w:t>
      </w:r>
      <w:r w:rsidR="008F65F1">
        <w:rPr>
          <w:rFonts w:ascii="Times New Roman" w:hAnsi="Times New Roman" w:cs="Times New Roman"/>
          <w:b/>
          <w:szCs w:val="20"/>
          <w:u w:color="000000"/>
        </w:rPr>
        <w:t xml:space="preserve">                            </w:t>
      </w:r>
      <w:r w:rsidRPr="008F65F1">
        <w:rPr>
          <w:rFonts w:ascii="Times New Roman" w:hAnsi="Times New Roman" w:cs="Times New Roman"/>
          <w:b/>
          <w:szCs w:val="20"/>
          <w:u w:color="000000"/>
        </w:rPr>
        <w:t xml:space="preserve"> Max marks: 30</w:t>
      </w:r>
    </w:p>
    <w:p w14:paraId="4A401A20" w14:textId="07A402EB" w:rsidR="0015749B" w:rsidRPr="008F65F1" w:rsidRDefault="0015749B" w:rsidP="00D32D64">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14:paraId="3A0DBB8F" w14:textId="77777777" w:rsidR="008E664C" w:rsidRPr="008F65F1" w:rsidRDefault="008E664C" w:rsidP="008E664C">
      <w:pPr>
        <w:spacing w:after="0" w:line="240" w:lineRule="auto"/>
        <w:rPr>
          <w:rFonts w:ascii="Times New Roman" w:hAnsi="Times New Roman" w:cs="Times New Roman"/>
          <w:b/>
        </w:rPr>
      </w:pPr>
      <w:r w:rsidRPr="008F65F1">
        <w:rPr>
          <w:rFonts w:ascii="Times New Roman" w:hAnsi="Times New Roman" w:cs="Times New Roman"/>
          <w:b/>
        </w:rPr>
        <w:t>Note:</w:t>
      </w:r>
    </w:p>
    <w:p w14:paraId="50456B52" w14:textId="662562E5" w:rsidR="008E664C" w:rsidRPr="008F65F1" w:rsidRDefault="008E664C" w:rsidP="008E664C">
      <w:pPr>
        <w:pStyle w:val="ListParagraph"/>
        <w:numPr>
          <w:ilvl w:val="0"/>
          <w:numId w:val="1"/>
        </w:numPr>
        <w:spacing w:after="0" w:line="240" w:lineRule="auto"/>
        <w:rPr>
          <w:rFonts w:ascii="Arial" w:hAnsi="Arial" w:cs="Arial"/>
          <w:b/>
          <w:sz w:val="20"/>
          <w:szCs w:val="18"/>
        </w:rPr>
      </w:pPr>
      <w:r w:rsidRPr="008F65F1">
        <w:rPr>
          <w:rFonts w:ascii="Arial" w:hAnsi="Arial" w:cs="Arial"/>
          <w:b/>
          <w:sz w:val="20"/>
          <w:szCs w:val="18"/>
        </w:rPr>
        <w:t xml:space="preserve">This </w:t>
      </w:r>
      <w:r w:rsidR="008F65F1">
        <w:rPr>
          <w:rFonts w:ascii="Arial" w:hAnsi="Arial" w:cs="Arial"/>
          <w:b/>
          <w:sz w:val="20"/>
          <w:szCs w:val="18"/>
        </w:rPr>
        <w:t>assignment</w:t>
      </w:r>
      <w:r w:rsidRPr="008F65F1">
        <w:rPr>
          <w:rFonts w:ascii="Arial" w:hAnsi="Arial" w:cs="Arial"/>
          <w:b/>
          <w:sz w:val="20"/>
          <w:szCs w:val="18"/>
        </w:rPr>
        <w:t xml:space="preserve"> has two sections (section 1: MCQs and section 2: Q/Ans). Solve both.</w:t>
      </w:r>
    </w:p>
    <w:p w14:paraId="12330541" w14:textId="77777777" w:rsidR="008E664C" w:rsidRPr="008F65F1" w:rsidRDefault="008E664C" w:rsidP="008E664C">
      <w:pPr>
        <w:pStyle w:val="ListParagraph"/>
        <w:pBdr>
          <w:bottom w:val="single" w:sz="12" w:space="1" w:color="auto"/>
        </w:pBdr>
        <w:spacing w:after="0" w:line="240" w:lineRule="auto"/>
        <w:jc w:val="both"/>
        <w:rPr>
          <w:rFonts w:ascii="Times New Roman" w:hAnsi="Times New Roman" w:cs="Times New Roman"/>
          <w:sz w:val="20"/>
          <w:szCs w:val="18"/>
        </w:rPr>
      </w:pPr>
    </w:p>
    <w:p w14:paraId="16F8E5F9" w14:textId="77777777" w:rsidR="0015749B" w:rsidRDefault="0015749B" w:rsidP="00D32D64">
      <w:pPr>
        <w:spacing w:after="0" w:line="240" w:lineRule="auto"/>
        <w:rPr>
          <w:rFonts w:asciiTheme="majorHAnsi" w:hAnsiTheme="majorHAnsi" w:cs="Arial"/>
          <w:b/>
          <w:sz w:val="20"/>
          <w:szCs w:val="20"/>
        </w:rPr>
      </w:pPr>
    </w:p>
    <w:p w14:paraId="55A9FCA6" w14:textId="14A934D9" w:rsidR="001B36FF" w:rsidRPr="00003AC9" w:rsidRDefault="0015749B" w:rsidP="00D32D64">
      <w:pPr>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1B36FF" w:rsidRPr="00003AC9">
        <w:rPr>
          <w:rFonts w:asciiTheme="majorHAnsi" w:hAnsiTheme="majorHAnsi" w:cs="Arial"/>
          <w:b/>
          <w:sz w:val="20"/>
          <w:szCs w:val="20"/>
        </w:rPr>
        <w:tab/>
      </w:r>
      <w:r>
        <w:rPr>
          <w:rFonts w:asciiTheme="majorHAnsi" w:hAnsiTheme="majorHAnsi" w:cs="Arial"/>
          <w:b/>
          <w:sz w:val="20"/>
          <w:szCs w:val="20"/>
        </w:rPr>
        <w:t xml:space="preserve">                               </w:t>
      </w:r>
      <w:r w:rsidRPr="0015749B">
        <w:rPr>
          <w:rFonts w:ascii="Times New Roman" w:hAnsi="Times New Roman" w:cs="Times New Roman"/>
          <w:b/>
          <w:i/>
          <w:sz w:val="24"/>
          <w:szCs w:val="20"/>
          <w:u w:val="single"/>
        </w:rPr>
        <w:t>SECTION 1:</w:t>
      </w:r>
      <w:r>
        <w:rPr>
          <w:rFonts w:ascii="Times New Roman" w:hAnsi="Times New Roman" w:cs="Times New Roman"/>
          <w:b/>
          <w:i/>
          <w:sz w:val="24"/>
          <w:szCs w:val="20"/>
          <w:u w:val="single"/>
        </w:rPr>
        <w:t xml:space="preserve"> </w:t>
      </w:r>
      <w:r w:rsidRPr="0015749B">
        <w:rPr>
          <w:rFonts w:ascii="Times New Roman" w:hAnsi="Times New Roman" w:cs="Times New Roman"/>
          <w:b/>
          <w:i/>
          <w:sz w:val="24"/>
          <w:szCs w:val="20"/>
          <w:u w:val="single"/>
        </w:rPr>
        <w:t xml:space="preserve"> </w:t>
      </w:r>
      <w:r>
        <w:rPr>
          <w:rFonts w:ascii="Times New Roman" w:hAnsi="Times New Roman" w:cs="Times New Roman"/>
          <w:b/>
          <w:i/>
          <w:sz w:val="32"/>
          <w:szCs w:val="20"/>
          <w:u w:val="single"/>
        </w:rPr>
        <w:t>Multiple Choice Questions</w:t>
      </w:r>
      <w:r w:rsidR="001B36FF" w:rsidRPr="00003AC9">
        <w:rPr>
          <w:rFonts w:asciiTheme="majorHAnsi" w:hAnsiTheme="majorHAnsi" w:cs="Arial"/>
          <w:b/>
          <w:sz w:val="20"/>
          <w:szCs w:val="20"/>
        </w:rPr>
        <w:tab/>
      </w:r>
      <w:r w:rsidR="001B36FF" w:rsidRPr="00003AC9">
        <w:rPr>
          <w:rFonts w:asciiTheme="majorHAnsi" w:hAnsiTheme="majorHAnsi" w:cs="Arial"/>
          <w:b/>
          <w:sz w:val="20"/>
          <w:szCs w:val="20"/>
        </w:rPr>
        <w:tab/>
      </w:r>
      <w:r w:rsidR="001B36FF" w:rsidRPr="00003AC9">
        <w:rPr>
          <w:rFonts w:asciiTheme="majorHAnsi" w:hAnsiTheme="majorHAnsi" w:cs="Arial"/>
          <w:b/>
          <w:sz w:val="20"/>
          <w:szCs w:val="20"/>
        </w:rPr>
        <w:tab/>
      </w:r>
      <w:r w:rsidR="00524534">
        <w:rPr>
          <w:rFonts w:ascii="Arial" w:hAnsi="Arial" w:cs="Arial"/>
          <w:b/>
          <w:sz w:val="20"/>
        </w:rPr>
        <w:t xml:space="preserve">Max </w:t>
      </w:r>
      <w:r w:rsidR="00524534" w:rsidRPr="00003AC9">
        <w:rPr>
          <w:rFonts w:ascii="Arial" w:hAnsi="Arial" w:cs="Arial"/>
          <w:b/>
          <w:sz w:val="20"/>
        </w:rPr>
        <w:t xml:space="preserve">Marks: </w:t>
      </w:r>
      <w:r w:rsidR="00524534">
        <w:rPr>
          <w:rFonts w:ascii="Arial" w:hAnsi="Arial" w:cs="Arial"/>
          <w:b/>
          <w:sz w:val="20"/>
        </w:rPr>
        <w:t>15</w:t>
      </w:r>
    </w:p>
    <w:p w14:paraId="3FE40ADA" w14:textId="77777777" w:rsidR="008E664C" w:rsidRDefault="008E664C" w:rsidP="00D32D64">
      <w:pPr>
        <w:spacing w:after="0" w:line="240" w:lineRule="auto"/>
        <w:rPr>
          <w:rFonts w:asciiTheme="majorHAnsi" w:hAnsiTheme="majorHAnsi" w:cs="Arial"/>
          <w:b/>
          <w:sz w:val="20"/>
          <w:szCs w:val="20"/>
        </w:rPr>
      </w:pPr>
    </w:p>
    <w:p w14:paraId="754E532E" w14:textId="68297FD9" w:rsidR="001B36FF" w:rsidRDefault="001B36FF" w:rsidP="00D32D64">
      <w:pPr>
        <w:spacing w:after="0" w:line="240" w:lineRule="auto"/>
        <w:rPr>
          <w:rFonts w:asciiTheme="majorHAnsi" w:hAnsiTheme="majorHAnsi" w:cs="Arial"/>
          <w:b/>
          <w:sz w:val="20"/>
          <w:szCs w:val="20"/>
        </w:rPr>
      </w:pPr>
      <w:r w:rsidRPr="00003AC9">
        <w:rPr>
          <w:rFonts w:asciiTheme="majorHAnsi" w:hAnsiTheme="majorHAnsi" w:cs="Arial"/>
          <w:b/>
          <w:sz w:val="20"/>
          <w:szCs w:val="20"/>
        </w:rPr>
        <w:tab/>
      </w:r>
      <w:r w:rsidRPr="00003AC9">
        <w:rPr>
          <w:rFonts w:asciiTheme="majorHAnsi" w:hAnsiTheme="majorHAnsi" w:cs="Arial"/>
          <w:b/>
          <w:sz w:val="20"/>
          <w:szCs w:val="20"/>
        </w:rPr>
        <w:tab/>
      </w:r>
      <w:r w:rsidRPr="00003AC9">
        <w:rPr>
          <w:rFonts w:asciiTheme="majorHAnsi" w:hAnsiTheme="majorHAnsi" w:cs="Arial"/>
          <w:b/>
          <w:sz w:val="20"/>
          <w:szCs w:val="20"/>
        </w:rPr>
        <w:tab/>
      </w:r>
    </w:p>
    <w:p w14:paraId="4A5D47A2" w14:textId="77777777" w:rsidR="008E664C" w:rsidRPr="00003AC9" w:rsidRDefault="008E664C" w:rsidP="00D32D64">
      <w:pPr>
        <w:spacing w:after="0" w:line="240" w:lineRule="auto"/>
        <w:rPr>
          <w:rFonts w:asciiTheme="majorHAnsi" w:hAnsiTheme="majorHAnsi" w:cs="Arial"/>
          <w:b/>
          <w:sz w:val="20"/>
          <w:szCs w:val="20"/>
        </w:rPr>
      </w:pPr>
    </w:p>
    <w:p w14:paraId="2528E210" w14:textId="77777777" w:rsidR="00B42033" w:rsidRPr="00003AC9" w:rsidRDefault="00B42033" w:rsidP="00D32D64">
      <w:pPr>
        <w:spacing w:line="240" w:lineRule="auto"/>
        <w:rPr>
          <w:sz w:val="2"/>
        </w:rPr>
      </w:pPr>
    </w:p>
    <w:p w14:paraId="2C754A84" w14:textId="77777777" w:rsidR="00BF2FB3" w:rsidRPr="004E1424" w:rsidRDefault="00BF2FB3" w:rsidP="00D32D64">
      <w:pPr>
        <w:spacing w:line="240" w:lineRule="auto"/>
        <w:rPr>
          <w:rFonts w:ascii="Times New Roman" w:hAnsi="Times New Roman" w:cs="Times New Roman"/>
          <w:sz w:val="2"/>
        </w:rPr>
        <w:sectPr w:rsidR="00BF2FB3" w:rsidRPr="004E1424" w:rsidSect="00C44330">
          <w:pgSz w:w="12240" w:h="15840"/>
          <w:pgMar w:top="270" w:right="630" w:bottom="360" w:left="720" w:header="720" w:footer="720" w:gutter="0"/>
          <w:cols w:space="720"/>
          <w:docGrid w:linePitch="360"/>
        </w:sectPr>
      </w:pPr>
    </w:p>
    <w:p w14:paraId="2FBB63C4" w14:textId="271D422B" w:rsidR="003C054B" w:rsidRDefault="00412C46" w:rsidP="003C054B">
      <w:pPr>
        <w:pStyle w:val="ListParagraph"/>
        <w:numPr>
          <w:ilvl w:val="0"/>
          <w:numId w:val="3"/>
        </w:numPr>
        <w:spacing w:after="0"/>
        <w:rPr>
          <w:b/>
          <w:bCs/>
        </w:rPr>
      </w:pPr>
      <w:r>
        <w:rPr>
          <w:b/>
          <w:bCs/>
        </w:rPr>
        <w:lastRenderedPageBreak/>
        <w:t>Fibular shaft has</w:t>
      </w:r>
    </w:p>
    <w:p w14:paraId="10299A9D" w14:textId="132F8AAD" w:rsidR="00412C46" w:rsidRDefault="00412C46" w:rsidP="00533088">
      <w:pPr>
        <w:pStyle w:val="ListParagraph"/>
        <w:numPr>
          <w:ilvl w:val="0"/>
          <w:numId w:val="22"/>
        </w:numPr>
        <w:spacing w:after="0"/>
        <w:rPr>
          <w:b/>
          <w:bCs/>
        </w:rPr>
      </w:pPr>
      <w:r>
        <w:rPr>
          <w:b/>
          <w:bCs/>
        </w:rPr>
        <w:t xml:space="preserve">Four borders </w:t>
      </w:r>
    </w:p>
    <w:p w14:paraId="6F837766" w14:textId="52EAAD95" w:rsidR="00412C46" w:rsidRDefault="00412C46" w:rsidP="00533088">
      <w:pPr>
        <w:pStyle w:val="ListParagraph"/>
        <w:numPr>
          <w:ilvl w:val="0"/>
          <w:numId w:val="22"/>
        </w:numPr>
        <w:spacing w:after="0"/>
        <w:rPr>
          <w:b/>
          <w:bCs/>
        </w:rPr>
      </w:pPr>
      <w:r>
        <w:rPr>
          <w:b/>
          <w:bCs/>
        </w:rPr>
        <w:t>Two borders two surfaces</w:t>
      </w:r>
    </w:p>
    <w:p w14:paraId="5D94A84D" w14:textId="33AA4726" w:rsidR="00412C46" w:rsidRPr="003B7600" w:rsidRDefault="00412C46" w:rsidP="00533088">
      <w:pPr>
        <w:pStyle w:val="ListParagraph"/>
        <w:numPr>
          <w:ilvl w:val="0"/>
          <w:numId w:val="22"/>
        </w:numPr>
        <w:spacing w:after="0"/>
        <w:rPr>
          <w:b/>
          <w:bCs/>
          <w:highlight w:val="yellow"/>
        </w:rPr>
      </w:pPr>
      <w:r w:rsidRPr="003B7600">
        <w:rPr>
          <w:b/>
          <w:bCs/>
          <w:highlight w:val="yellow"/>
        </w:rPr>
        <w:t>Four borders four surfaces</w:t>
      </w:r>
    </w:p>
    <w:p w14:paraId="2678530D" w14:textId="5469EC90" w:rsidR="00412C46" w:rsidRDefault="00412C46" w:rsidP="00533088">
      <w:pPr>
        <w:pStyle w:val="ListParagraph"/>
        <w:numPr>
          <w:ilvl w:val="0"/>
          <w:numId w:val="22"/>
        </w:numPr>
        <w:spacing w:after="0"/>
        <w:rPr>
          <w:b/>
          <w:bCs/>
        </w:rPr>
      </w:pPr>
      <w:r>
        <w:rPr>
          <w:b/>
          <w:bCs/>
        </w:rPr>
        <w:t>Four surfaces</w:t>
      </w:r>
    </w:p>
    <w:p w14:paraId="21E7CB2B" w14:textId="7D6800A1" w:rsidR="00412C46" w:rsidRDefault="00412C46" w:rsidP="00533088">
      <w:pPr>
        <w:pStyle w:val="ListParagraph"/>
        <w:numPr>
          <w:ilvl w:val="0"/>
          <w:numId w:val="22"/>
        </w:numPr>
        <w:spacing w:after="0"/>
        <w:rPr>
          <w:b/>
          <w:bCs/>
        </w:rPr>
      </w:pPr>
      <w:r>
        <w:rPr>
          <w:b/>
          <w:bCs/>
        </w:rPr>
        <w:t>Two borders four surfaces</w:t>
      </w:r>
    </w:p>
    <w:p w14:paraId="7EA53623" w14:textId="6DD02362" w:rsidR="00412C46" w:rsidRPr="00412C46" w:rsidRDefault="00412C46" w:rsidP="00412C46">
      <w:pPr>
        <w:pStyle w:val="ListParagraph"/>
        <w:spacing w:after="0"/>
        <w:ind w:left="1440"/>
        <w:rPr>
          <w:b/>
          <w:bCs/>
        </w:rPr>
      </w:pPr>
      <w:r>
        <w:rPr>
          <w:b/>
          <w:bCs/>
        </w:rPr>
        <w:t>Which of the following is true?</w:t>
      </w:r>
    </w:p>
    <w:p w14:paraId="5AB01A1F" w14:textId="5B44B25F" w:rsidR="003C054B" w:rsidRDefault="00533088" w:rsidP="00D75EF9">
      <w:pPr>
        <w:pStyle w:val="ListParagraph"/>
        <w:numPr>
          <w:ilvl w:val="0"/>
          <w:numId w:val="4"/>
        </w:numPr>
        <w:spacing w:after="0"/>
        <w:ind w:left="1440"/>
        <w:jc w:val="both"/>
      </w:pPr>
      <w:r>
        <w:t>1 and 4</w:t>
      </w:r>
    </w:p>
    <w:p w14:paraId="6DA50033" w14:textId="0386672F" w:rsidR="00533088" w:rsidRDefault="00533088" w:rsidP="00D75EF9">
      <w:pPr>
        <w:pStyle w:val="ListParagraph"/>
        <w:numPr>
          <w:ilvl w:val="0"/>
          <w:numId w:val="4"/>
        </w:numPr>
        <w:spacing w:after="0"/>
        <w:ind w:left="1440"/>
        <w:jc w:val="both"/>
      </w:pPr>
      <w:r>
        <w:t>2, 3 and 4</w:t>
      </w:r>
    </w:p>
    <w:p w14:paraId="677C8379" w14:textId="7E8C2FB4" w:rsidR="00533088" w:rsidRPr="003B7600" w:rsidRDefault="00533088" w:rsidP="00D75EF9">
      <w:pPr>
        <w:pStyle w:val="ListParagraph"/>
        <w:numPr>
          <w:ilvl w:val="0"/>
          <w:numId w:val="4"/>
        </w:numPr>
        <w:spacing w:after="0"/>
        <w:ind w:left="1440"/>
        <w:jc w:val="both"/>
        <w:rPr>
          <w:highlight w:val="yellow"/>
        </w:rPr>
      </w:pPr>
      <w:r w:rsidRPr="003B7600">
        <w:rPr>
          <w:highlight w:val="yellow"/>
        </w:rPr>
        <w:t>1, 3 and 4</w:t>
      </w:r>
    </w:p>
    <w:p w14:paraId="28AD8DBF" w14:textId="5D7A73ED" w:rsidR="003C054B" w:rsidRDefault="00533088" w:rsidP="00D75EF9">
      <w:pPr>
        <w:pStyle w:val="ListParagraph"/>
        <w:numPr>
          <w:ilvl w:val="0"/>
          <w:numId w:val="4"/>
        </w:numPr>
        <w:spacing w:after="0"/>
        <w:ind w:left="1440"/>
        <w:jc w:val="both"/>
      </w:pPr>
      <w:r>
        <w:t>1,3 ,4 and 5</w:t>
      </w:r>
    </w:p>
    <w:p w14:paraId="620C742F" w14:textId="45D26447" w:rsidR="003C054B" w:rsidRPr="008A660A" w:rsidRDefault="003C054B" w:rsidP="003C054B">
      <w:pPr>
        <w:pStyle w:val="ListParagraph"/>
        <w:numPr>
          <w:ilvl w:val="0"/>
          <w:numId w:val="3"/>
        </w:numPr>
        <w:spacing w:after="0"/>
        <w:rPr>
          <w:b/>
          <w:bCs/>
        </w:rPr>
      </w:pPr>
      <w:r w:rsidRPr="008A660A">
        <w:rPr>
          <w:b/>
          <w:bCs/>
        </w:rPr>
        <w:t>Neck of the femur connects the head of the femur with the shaft. It is cylindrical, projecting in a superior and medial direction. It is set at an angle of ____________degrees to the shaft.</w:t>
      </w:r>
    </w:p>
    <w:p w14:paraId="12D225C4" w14:textId="77777777" w:rsidR="003C054B" w:rsidRDefault="003C054B" w:rsidP="00D75EF9">
      <w:pPr>
        <w:pStyle w:val="ListParagraph"/>
        <w:numPr>
          <w:ilvl w:val="0"/>
          <w:numId w:val="5"/>
        </w:numPr>
        <w:spacing w:after="0"/>
        <w:ind w:left="1440"/>
        <w:jc w:val="both"/>
      </w:pPr>
      <w:r>
        <w:t>156</w:t>
      </w:r>
    </w:p>
    <w:p w14:paraId="22FF78E4" w14:textId="77777777" w:rsidR="003C054B" w:rsidRDefault="003C054B" w:rsidP="00D75EF9">
      <w:pPr>
        <w:pStyle w:val="ListParagraph"/>
        <w:numPr>
          <w:ilvl w:val="0"/>
          <w:numId w:val="5"/>
        </w:numPr>
        <w:spacing w:after="0"/>
        <w:ind w:left="1440"/>
        <w:jc w:val="both"/>
      </w:pPr>
      <w:r>
        <w:t>170</w:t>
      </w:r>
    </w:p>
    <w:p w14:paraId="3DCD8E82" w14:textId="77777777" w:rsidR="003C054B" w:rsidRPr="003B7600" w:rsidRDefault="003C054B" w:rsidP="00D75EF9">
      <w:pPr>
        <w:pStyle w:val="ListParagraph"/>
        <w:numPr>
          <w:ilvl w:val="0"/>
          <w:numId w:val="5"/>
        </w:numPr>
        <w:spacing w:after="0"/>
        <w:ind w:left="1440"/>
        <w:jc w:val="both"/>
        <w:rPr>
          <w:highlight w:val="yellow"/>
        </w:rPr>
      </w:pPr>
      <w:r w:rsidRPr="003B7600">
        <w:rPr>
          <w:highlight w:val="yellow"/>
        </w:rPr>
        <w:t>135</w:t>
      </w:r>
    </w:p>
    <w:p w14:paraId="11E0D63D" w14:textId="77777777" w:rsidR="003C054B" w:rsidRDefault="003C054B" w:rsidP="00D75EF9">
      <w:pPr>
        <w:pStyle w:val="ListParagraph"/>
        <w:numPr>
          <w:ilvl w:val="0"/>
          <w:numId w:val="5"/>
        </w:numPr>
        <w:spacing w:after="0"/>
        <w:ind w:left="1440"/>
        <w:jc w:val="both"/>
      </w:pPr>
      <w:r>
        <w:t>101</w:t>
      </w:r>
    </w:p>
    <w:p w14:paraId="7987A0CC" w14:textId="77777777" w:rsidR="003C054B" w:rsidRPr="008A660A" w:rsidRDefault="003C054B" w:rsidP="003C054B">
      <w:pPr>
        <w:pStyle w:val="ListParagraph"/>
        <w:numPr>
          <w:ilvl w:val="0"/>
          <w:numId w:val="3"/>
        </w:numPr>
        <w:spacing w:after="0"/>
        <w:rPr>
          <w:b/>
          <w:bCs/>
        </w:rPr>
      </w:pPr>
      <w:r w:rsidRPr="008A660A">
        <w:rPr>
          <w:b/>
          <w:bCs/>
        </w:rPr>
        <w:t>The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landmarks which one is the most lateral palpable bony landmark?</w:t>
      </w:r>
    </w:p>
    <w:p w14:paraId="6330AC9E" w14:textId="77777777" w:rsidR="003C054B" w:rsidRPr="003B7600" w:rsidRDefault="003C054B" w:rsidP="00D75EF9">
      <w:pPr>
        <w:pStyle w:val="ListParagraph"/>
        <w:numPr>
          <w:ilvl w:val="0"/>
          <w:numId w:val="6"/>
        </w:numPr>
        <w:spacing w:after="0"/>
        <w:ind w:left="1440"/>
        <w:jc w:val="both"/>
        <w:rPr>
          <w:highlight w:val="yellow"/>
        </w:rPr>
      </w:pPr>
      <w:r w:rsidRPr="003B7600">
        <w:rPr>
          <w:highlight w:val="yellow"/>
        </w:rPr>
        <w:t>Greater trochanter</w:t>
      </w:r>
    </w:p>
    <w:p w14:paraId="5D5B02A3" w14:textId="77777777" w:rsidR="003C054B" w:rsidRDefault="003C054B" w:rsidP="00D75EF9">
      <w:pPr>
        <w:pStyle w:val="ListParagraph"/>
        <w:numPr>
          <w:ilvl w:val="0"/>
          <w:numId w:val="6"/>
        </w:numPr>
        <w:spacing w:after="0"/>
        <w:ind w:left="1440"/>
        <w:jc w:val="both"/>
      </w:pPr>
      <w:r>
        <w:t>Lesser trochanter</w:t>
      </w:r>
    </w:p>
    <w:p w14:paraId="07810DDF" w14:textId="51FFB09B" w:rsidR="003C054B" w:rsidRDefault="003C054B" w:rsidP="00D75EF9">
      <w:pPr>
        <w:pStyle w:val="ListParagraph"/>
        <w:numPr>
          <w:ilvl w:val="0"/>
          <w:numId w:val="6"/>
        </w:numPr>
        <w:spacing w:after="0"/>
        <w:ind w:left="1440"/>
        <w:jc w:val="both"/>
      </w:pPr>
      <w:r>
        <w:t>The intertrochanteric line</w:t>
      </w:r>
    </w:p>
    <w:p w14:paraId="3060722C" w14:textId="401ABE8D" w:rsidR="003C054B" w:rsidRDefault="003C054B" w:rsidP="00D75EF9">
      <w:pPr>
        <w:pStyle w:val="ListParagraph"/>
        <w:numPr>
          <w:ilvl w:val="0"/>
          <w:numId w:val="6"/>
        </w:numPr>
        <w:spacing w:after="0"/>
        <w:ind w:left="1440"/>
        <w:jc w:val="both"/>
      </w:pPr>
      <w:r>
        <w:t>Trochanteric crest.</w:t>
      </w:r>
    </w:p>
    <w:p w14:paraId="0E42A93B" w14:textId="75422916" w:rsidR="003C054B" w:rsidRPr="008F65F1" w:rsidRDefault="008F65F1" w:rsidP="003C054B">
      <w:pPr>
        <w:pStyle w:val="ListParagraph"/>
        <w:numPr>
          <w:ilvl w:val="0"/>
          <w:numId w:val="3"/>
        </w:numPr>
        <w:spacing w:after="0"/>
        <w:rPr>
          <w:b/>
          <w:bCs/>
          <w:color w:val="0D0D0D" w:themeColor="text1" w:themeTint="F2"/>
        </w:rPr>
      </w:pPr>
      <w:r w:rsidRPr="008F65F1">
        <w:rPr>
          <w:b/>
          <w:bCs/>
          <w:color w:val="0D0D0D" w:themeColor="text1" w:themeTint="F2"/>
        </w:rPr>
        <w:t>P</w:t>
      </w:r>
      <w:r>
        <w:rPr>
          <w:b/>
          <w:bCs/>
          <w:color w:val="0D0D0D" w:themeColor="text1" w:themeTint="F2"/>
        </w:rPr>
        <w:t>atella is the bone of ________</w:t>
      </w:r>
    </w:p>
    <w:p w14:paraId="2E62E81E" w14:textId="44F75DA2" w:rsidR="003C054B" w:rsidRPr="003B7600" w:rsidRDefault="003C054B" w:rsidP="00463FDE">
      <w:pPr>
        <w:pStyle w:val="ListParagraph"/>
        <w:spacing w:after="0"/>
        <w:ind w:left="1440"/>
        <w:jc w:val="both"/>
        <w:rPr>
          <w:color w:val="0D0D0D" w:themeColor="text1" w:themeTint="F2"/>
          <w:highlight w:val="yellow"/>
        </w:rPr>
      </w:pPr>
    </w:p>
    <w:p w14:paraId="236F9CC5" w14:textId="1A54107E" w:rsidR="003C054B" w:rsidRPr="008F65F1" w:rsidRDefault="008F65F1" w:rsidP="00D75EF9">
      <w:pPr>
        <w:pStyle w:val="ListParagraph"/>
        <w:numPr>
          <w:ilvl w:val="0"/>
          <w:numId w:val="7"/>
        </w:numPr>
        <w:spacing w:after="0"/>
        <w:ind w:left="1440"/>
        <w:jc w:val="both"/>
        <w:rPr>
          <w:color w:val="0D0D0D" w:themeColor="text1" w:themeTint="F2"/>
        </w:rPr>
      </w:pPr>
      <w:r>
        <w:rPr>
          <w:color w:val="0D0D0D" w:themeColor="text1" w:themeTint="F2"/>
        </w:rPr>
        <w:t>Foot</w:t>
      </w:r>
    </w:p>
    <w:p w14:paraId="0BDDEB31" w14:textId="2D88D01C" w:rsidR="003C054B" w:rsidRPr="00463FDE" w:rsidRDefault="00412C46" w:rsidP="00D75EF9">
      <w:pPr>
        <w:pStyle w:val="ListParagraph"/>
        <w:numPr>
          <w:ilvl w:val="0"/>
          <w:numId w:val="7"/>
        </w:numPr>
        <w:spacing w:after="0"/>
        <w:ind w:left="1440"/>
        <w:jc w:val="both"/>
        <w:rPr>
          <w:color w:val="0D0D0D" w:themeColor="text1" w:themeTint="F2"/>
          <w:highlight w:val="yellow"/>
        </w:rPr>
      </w:pPr>
      <w:r w:rsidRPr="00463FDE">
        <w:rPr>
          <w:color w:val="0D0D0D" w:themeColor="text1" w:themeTint="F2"/>
          <w:highlight w:val="yellow"/>
        </w:rPr>
        <w:t>Only distal end of leg</w:t>
      </w:r>
    </w:p>
    <w:p w14:paraId="5B945E10" w14:textId="67DCE976" w:rsidR="003C054B" w:rsidRPr="008F65F1" w:rsidRDefault="00412C46" w:rsidP="00D75EF9">
      <w:pPr>
        <w:pStyle w:val="ListParagraph"/>
        <w:numPr>
          <w:ilvl w:val="0"/>
          <w:numId w:val="7"/>
        </w:numPr>
        <w:spacing w:after="0"/>
        <w:ind w:left="1440"/>
        <w:jc w:val="both"/>
        <w:rPr>
          <w:color w:val="0D0D0D" w:themeColor="text1" w:themeTint="F2"/>
        </w:rPr>
      </w:pPr>
      <w:r>
        <w:rPr>
          <w:color w:val="0D0D0D" w:themeColor="text1" w:themeTint="F2"/>
        </w:rPr>
        <w:lastRenderedPageBreak/>
        <w:t>Both a and c</w:t>
      </w:r>
    </w:p>
    <w:p w14:paraId="65E96C8B" w14:textId="2346F608" w:rsidR="003C054B" w:rsidRPr="007C7C40" w:rsidRDefault="008F65F1" w:rsidP="003C054B">
      <w:pPr>
        <w:pStyle w:val="ListParagraph"/>
        <w:numPr>
          <w:ilvl w:val="0"/>
          <w:numId w:val="3"/>
        </w:numPr>
        <w:spacing w:after="0"/>
        <w:rPr>
          <w:b/>
          <w:bCs/>
        </w:rPr>
      </w:pPr>
      <w:r>
        <w:rPr>
          <w:b/>
          <w:bCs/>
        </w:rPr>
        <w:t xml:space="preserve">Metatarsal bones form the </w:t>
      </w:r>
      <w:r w:rsidR="00412C46">
        <w:rPr>
          <w:b/>
          <w:bCs/>
        </w:rPr>
        <w:t>_____</w:t>
      </w:r>
      <w:r w:rsidR="003C054B" w:rsidRPr="007C7C40">
        <w:rPr>
          <w:b/>
          <w:bCs/>
        </w:rPr>
        <w:t>_</w:t>
      </w:r>
    </w:p>
    <w:p w14:paraId="46F5FD71" w14:textId="38533169" w:rsidR="003C054B" w:rsidRDefault="008B62A5" w:rsidP="00D75EF9">
      <w:pPr>
        <w:pStyle w:val="ListParagraph"/>
        <w:numPr>
          <w:ilvl w:val="0"/>
          <w:numId w:val="8"/>
        </w:numPr>
        <w:spacing w:after="0"/>
        <w:ind w:left="1440"/>
        <w:jc w:val="both"/>
      </w:pPr>
      <w:r>
        <w:t xml:space="preserve">Hind </w:t>
      </w:r>
      <w:r w:rsidR="008F65F1">
        <w:t>foot</w:t>
      </w:r>
    </w:p>
    <w:p w14:paraId="6608B5EF" w14:textId="4726F68F" w:rsidR="003C054B" w:rsidRDefault="008B62A5" w:rsidP="00D75EF9">
      <w:pPr>
        <w:pStyle w:val="ListParagraph"/>
        <w:numPr>
          <w:ilvl w:val="0"/>
          <w:numId w:val="8"/>
        </w:numPr>
        <w:spacing w:after="0"/>
        <w:ind w:left="1440"/>
        <w:jc w:val="both"/>
      </w:pPr>
      <w:r>
        <w:t>Mid foot</w:t>
      </w:r>
    </w:p>
    <w:p w14:paraId="77388283" w14:textId="4615405E" w:rsidR="003C054B" w:rsidRPr="00463FDE" w:rsidRDefault="008B62A5" w:rsidP="00D75EF9">
      <w:pPr>
        <w:pStyle w:val="ListParagraph"/>
        <w:numPr>
          <w:ilvl w:val="0"/>
          <w:numId w:val="8"/>
        </w:numPr>
        <w:spacing w:after="0"/>
        <w:ind w:left="1440"/>
        <w:jc w:val="both"/>
        <w:rPr>
          <w:highlight w:val="yellow"/>
        </w:rPr>
      </w:pPr>
      <w:r w:rsidRPr="00463FDE">
        <w:rPr>
          <w:highlight w:val="yellow"/>
        </w:rPr>
        <w:t>Fore foot</w:t>
      </w:r>
    </w:p>
    <w:p w14:paraId="4DF3E2FC" w14:textId="3FB18349" w:rsidR="003C054B" w:rsidRDefault="00463FDE" w:rsidP="00D75EF9">
      <w:pPr>
        <w:pStyle w:val="ListParagraph"/>
        <w:numPr>
          <w:ilvl w:val="0"/>
          <w:numId w:val="8"/>
        </w:numPr>
        <w:spacing w:after="0"/>
        <w:ind w:left="1440"/>
        <w:jc w:val="both"/>
      </w:pPr>
      <w:r>
        <w:t>Both b and c</w:t>
      </w:r>
    </w:p>
    <w:p w14:paraId="2057C014" w14:textId="489D4342" w:rsidR="003C054B" w:rsidRPr="007C7C40" w:rsidRDefault="008B62A5" w:rsidP="003C054B">
      <w:pPr>
        <w:pStyle w:val="ListParagraph"/>
        <w:numPr>
          <w:ilvl w:val="0"/>
          <w:numId w:val="3"/>
        </w:numPr>
        <w:spacing w:after="0"/>
        <w:rPr>
          <w:b/>
          <w:bCs/>
        </w:rPr>
      </w:pPr>
      <w:r>
        <w:rPr>
          <w:b/>
          <w:bCs/>
        </w:rPr>
        <w:t>Which of the following metatarsals usually has its growth plates situated proximally</w:t>
      </w:r>
    </w:p>
    <w:p w14:paraId="30B8D326" w14:textId="586D55FA" w:rsidR="008B62A5" w:rsidRPr="003B7600" w:rsidRDefault="008B62A5" w:rsidP="00D75EF9">
      <w:pPr>
        <w:pStyle w:val="ListParagraph"/>
        <w:numPr>
          <w:ilvl w:val="0"/>
          <w:numId w:val="9"/>
        </w:numPr>
        <w:spacing w:after="0"/>
        <w:ind w:left="1440"/>
        <w:jc w:val="both"/>
        <w:rPr>
          <w:highlight w:val="yellow"/>
        </w:rPr>
      </w:pPr>
      <w:r w:rsidRPr="003B7600">
        <w:rPr>
          <w:rFonts w:cs="Arial"/>
          <w:color w:val="222222"/>
          <w:highlight w:val="yellow"/>
          <w:shd w:val="clear" w:color="auto" w:fill="FFFFFF"/>
        </w:rPr>
        <w:t>First metatarsal</w:t>
      </w:r>
    </w:p>
    <w:p w14:paraId="63326322" w14:textId="4BE86C0A" w:rsidR="008B62A5" w:rsidRPr="00E363A1" w:rsidRDefault="008B62A5" w:rsidP="00D75EF9">
      <w:pPr>
        <w:pStyle w:val="ListParagraph"/>
        <w:numPr>
          <w:ilvl w:val="0"/>
          <w:numId w:val="9"/>
        </w:numPr>
        <w:spacing w:after="0"/>
        <w:ind w:left="1440"/>
        <w:jc w:val="both"/>
      </w:pPr>
      <w:r w:rsidRPr="00E363A1">
        <w:rPr>
          <w:rFonts w:cs="Arial"/>
          <w:color w:val="222222"/>
          <w:shd w:val="clear" w:color="auto" w:fill="FFFFFF"/>
        </w:rPr>
        <w:t>First and second metatarsals</w:t>
      </w:r>
    </w:p>
    <w:p w14:paraId="1C484741" w14:textId="758845F6" w:rsidR="008B62A5" w:rsidRPr="00E363A1" w:rsidRDefault="008B62A5" w:rsidP="00D75EF9">
      <w:pPr>
        <w:pStyle w:val="ListParagraph"/>
        <w:numPr>
          <w:ilvl w:val="0"/>
          <w:numId w:val="9"/>
        </w:numPr>
        <w:spacing w:after="0"/>
        <w:ind w:left="1440"/>
        <w:jc w:val="both"/>
      </w:pPr>
      <w:r w:rsidRPr="00E363A1">
        <w:rPr>
          <w:rFonts w:cs="Arial"/>
          <w:color w:val="222222"/>
          <w:shd w:val="clear" w:color="auto" w:fill="FFFFFF"/>
        </w:rPr>
        <w:t>Second and third metatarsals</w:t>
      </w:r>
    </w:p>
    <w:p w14:paraId="397B7254" w14:textId="369D7D00" w:rsidR="003C054B" w:rsidRPr="00E363A1" w:rsidRDefault="008B62A5" w:rsidP="00D75EF9">
      <w:pPr>
        <w:pStyle w:val="ListParagraph"/>
        <w:numPr>
          <w:ilvl w:val="0"/>
          <w:numId w:val="9"/>
        </w:numPr>
        <w:spacing w:after="0"/>
        <w:ind w:left="1440"/>
        <w:jc w:val="both"/>
      </w:pPr>
      <w:r w:rsidRPr="00E363A1">
        <w:t>Third metatarsal</w:t>
      </w:r>
    </w:p>
    <w:p w14:paraId="4FDDC0CE" w14:textId="77777777" w:rsidR="003C054B" w:rsidRPr="007C7C40" w:rsidRDefault="003C054B" w:rsidP="003C054B">
      <w:pPr>
        <w:pStyle w:val="ListParagraph"/>
        <w:numPr>
          <w:ilvl w:val="0"/>
          <w:numId w:val="3"/>
        </w:numPr>
        <w:spacing w:after="0"/>
        <w:rPr>
          <w:b/>
          <w:bCs/>
        </w:rPr>
      </w:pPr>
      <w:r w:rsidRPr="007C7C40">
        <w:rPr>
          <w:b/>
          <w:bCs/>
        </w:rPr>
        <w:t>The shaft of the femur descends in slight____________ for stability.</w:t>
      </w:r>
    </w:p>
    <w:p w14:paraId="093A72D6" w14:textId="77777777" w:rsidR="003C054B" w:rsidRDefault="003C054B" w:rsidP="00D75EF9">
      <w:pPr>
        <w:pStyle w:val="ListParagraph"/>
        <w:numPr>
          <w:ilvl w:val="0"/>
          <w:numId w:val="10"/>
        </w:numPr>
        <w:spacing w:after="0"/>
        <w:ind w:left="1440"/>
        <w:jc w:val="both"/>
      </w:pPr>
      <w:r>
        <w:t>Lateral direction</w:t>
      </w:r>
    </w:p>
    <w:p w14:paraId="2254209C" w14:textId="77777777" w:rsidR="003C054B" w:rsidRPr="003B7600" w:rsidRDefault="003C054B" w:rsidP="00D75EF9">
      <w:pPr>
        <w:pStyle w:val="ListParagraph"/>
        <w:numPr>
          <w:ilvl w:val="0"/>
          <w:numId w:val="10"/>
        </w:numPr>
        <w:spacing w:after="0"/>
        <w:ind w:left="1440"/>
        <w:jc w:val="both"/>
        <w:rPr>
          <w:highlight w:val="yellow"/>
        </w:rPr>
      </w:pPr>
      <w:r w:rsidRPr="003B7600">
        <w:rPr>
          <w:highlight w:val="yellow"/>
        </w:rPr>
        <w:t>Medial direction</w:t>
      </w:r>
    </w:p>
    <w:p w14:paraId="1073C23D" w14:textId="77777777" w:rsidR="003C054B" w:rsidRDefault="003C054B" w:rsidP="00D75EF9">
      <w:pPr>
        <w:pStyle w:val="ListParagraph"/>
        <w:numPr>
          <w:ilvl w:val="0"/>
          <w:numId w:val="10"/>
        </w:numPr>
        <w:spacing w:after="0"/>
        <w:ind w:left="1440"/>
        <w:jc w:val="both"/>
      </w:pPr>
      <w:r>
        <w:t>Posterior direction</w:t>
      </w:r>
    </w:p>
    <w:p w14:paraId="43EF4F2A" w14:textId="77777777" w:rsidR="003C054B" w:rsidRDefault="003C054B" w:rsidP="00D75EF9">
      <w:pPr>
        <w:pStyle w:val="ListParagraph"/>
        <w:numPr>
          <w:ilvl w:val="0"/>
          <w:numId w:val="10"/>
        </w:numPr>
        <w:spacing w:after="0"/>
        <w:ind w:left="1440"/>
        <w:jc w:val="both"/>
      </w:pPr>
      <w:r>
        <w:t>Diagonal direction</w:t>
      </w:r>
    </w:p>
    <w:p w14:paraId="4EBCD027" w14:textId="7B534C11" w:rsidR="003C054B" w:rsidRPr="007C7C40" w:rsidRDefault="008B62A5" w:rsidP="003C054B">
      <w:pPr>
        <w:pStyle w:val="ListParagraph"/>
        <w:numPr>
          <w:ilvl w:val="0"/>
          <w:numId w:val="3"/>
        </w:numPr>
        <w:spacing w:after="0"/>
        <w:rPr>
          <w:b/>
          <w:bCs/>
        </w:rPr>
      </w:pPr>
      <w:r>
        <w:rPr>
          <w:b/>
          <w:bCs/>
        </w:rPr>
        <w:t>Which structure/s</w:t>
      </w:r>
      <w:r w:rsidR="00E363A1">
        <w:rPr>
          <w:b/>
          <w:bCs/>
        </w:rPr>
        <w:t xml:space="preserve"> connects</w:t>
      </w:r>
      <w:r>
        <w:rPr>
          <w:b/>
          <w:bCs/>
        </w:rPr>
        <w:t xml:space="preserve"> the apex of patella to the tibial tuberosity?</w:t>
      </w:r>
    </w:p>
    <w:p w14:paraId="3C8A5677" w14:textId="28EDB857" w:rsidR="003C054B" w:rsidRPr="00463FDE" w:rsidRDefault="008B62A5" w:rsidP="00D75EF9">
      <w:pPr>
        <w:pStyle w:val="ListParagraph"/>
        <w:numPr>
          <w:ilvl w:val="0"/>
          <w:numId w:val="11"/>
        </w:numPr>
        <w:spacing w:after="0"/>
        <w:ind w:left="1440"/>
        <w:jc w:val="both"/>
        <w:rPr>
          <w:highlight w:val="yellow"/>
        </w:rPr>
      </w:pPr>
      <w:r w:rsidRPr="00463FDE">
        <w:rPr>
          <w:highlight w:val="yellow"/>
        </w:rPr>
        <w:t>Patellar Ligament</w:t>
      </w:r>
    </w:p>
    <w:p w14:paraId="29461638" w14:textId="77777777" w:rsidR="00463FDE" w:rsidRDefault="00463FDE" w:rsidP="00D75EF9">
      <w:pPr>
        <w:pStyle w:val="ListParagraph"/>
        <w:numPr>
          <w:ilvl w:val="0"/>
          <w:numId w:val="11"/>
        </w:numPr>
        <w:spacing w:after="0"/>
        <w:ind w:left="1440"/>
        <w:jc w:val="both"/>
      </w:pPr>
      <w:proofErr w:type="spellStart"/>
      <w:r>
        <w:t>Patellartendon</w:t>
      </w:r>
      <w:proofErr w:type="spellEnd"/>
    </w:p>
    <w:p w14:paraId="1FBC2CCE" w14:textId="00CF3525" w:rsidR="00E363A1" w:rsidRPr="001F2668" w:rsidRDefault="00E363A1" w:rsidP="00D75EF9">
      <w:pPr>
        <w:pStyle w:val="ListParagraph"/>
        <w:numPr>
          <w:ilvl w:val="0"/>
          <w:numId w:val="11"/>
        </w:numPr>
        <w:spacing w:after="0"/>
        <w:ind w:left="1440"/>
        <w:jc w:val="both"/>
      </w:pPr>
      <w:r w:rsidRPr="001F2668">
        <w:rPr>
          <w:rFonts w:cs="Arial"/>
          <w:color w:val="222222"/>
          <w:shd w:val="clear" w:color="auto" w:fill="FFFFFF"/>
        </w:rPr>
        <w:t>Distal portion of the common </w:t>
      </w:r>
      <w:r w:rsidRPr="001F2668">
        <w:rPr>
          <w:rFonts w:cs="Arial"/>
          <w:shd w:val="clear" w:color="auto" w:fill="FFFFFF"/>
        </w:rPr>
        <w:t>tendon</w:t>
      </w:r>
      <w:r w:rsidRPr="001F2668">
        <w:rPr>
          <w:rFonts w:cs="Arial"/>
          <w:color w:val="222222"/>
          <w:shd w:val="clear" w:color="auto" w:fill="FFFFFF"/>
        </w:rPr>
        <w:t> of the </w:t>
      </w:r>
      <w:r w:rsidRPr="001F2668">
        <w:rPr>
          <w:rFonts w:cs="Arial"/>
          <w:shd w:val="clear" w:color="auto" w:fill="FFFFFF"/>
        </w:rPr>
        <w:t>quadriceps femoris</w:t>
      </w:r>
    </w:p>
    <w:p w14:paraId="0C799CFF" w14:textId="509E26ED" w:rsidR="003C054B" w:rsidRDefault="00412C46" w:rsidP="00D75EF9">
      <w:pPr>
        <w:pStyle w:val="ListParagraph"/>
        <w:numPr>
          <w:ilvl w:val="0"/>
          <w:numId w:val="11"/>
        </w:numPr>
        <w:spacing w:after="0"/>
        <w:ind w:left="1440"/>
        <w:jc w:val="both"/>
      </w:pPr>
      <w:r>
        <w:t xml:space="preserve">Both </w:t>
      </w:r>
      <w:r w:rsidR="00E363A1">
        <w:t>A and B</w:t>
      </w:r>
    </w:p>
    <w:p w14:paraId="41867B6C" w14:textId="44CA7D67" w:rsidR="00E363A1" w:rsidRDefault="00E363A1" w:rsidP="00D75EF9">
      <w:pPr>
        <w:pStyle w:val="ListParagraph"/>
        <w:numPr>
          <w:ilvl w:val="0"/>
          <w:numId w:val="11"/>
        </w:numPr>
        <w:spacing w:after="0"/>
        <w:ind w:left="1440"/>
        <w:jc w:val="both"/>
      </w:pPr>
      <w:r>
        <w:t>All of the above</w:t>
      </w:r>
    </w:p>
    <w:p w14:paraId="3088AC11" w14:textId="02DA00D2" w:rsidR="003C054B" w:rsidRPr="007C7C40" w:rsidRDefault="00E363A1" w:rsidP="003C054B">
      <w:pPr>
        <w:pStyle w:val="ListParagraph"/>
        <w:numPr>
          <w:ilvl w:val="0"/>
          <w:numId w:val="3"/>
        </w:numPr>
        <w:spacing w:after="0"/>
        <w:rPr>
          <w:b/>
          <w:bCs/>
        </w:rPr>
      </w:pPr>
      <w:r>
        <w:rPr>
          <w:b/>
          <w:bCs/>
        </w:rPr>
        <w:t>Below , the tibia articulates with _______</w:t>
      </w:r>
    </w:p>
    <w:p w14:paraId="063DE252" w14:textId="72F5BFEE" w:rsidR="003C054B" w:rsidRDefault="00E363A1" w:rsidP="00D75EF9">
      <w:pPr>
        <w:pStyle w:val="ListParagraph"/>
        <w:numPr>
          <w:ilvl w:val="0"/>
          <w:numId w:val="12"/>
        </w:numPr>
        <w:spacing w:after="0"/>
        <w:ind w:left="1440"/>
        <w:jc w:val="both"/>
      </w:pPr>
      <w:r>
        <w:t>Distal end of fibula only</w:t>
      </w:r>
    </w:p>
    <w:p w14:paraId="210863E1" w14:textId="77777777" w:rsidR="00E363A1" w:rsidRPr="003B7600" w:rsidRDefault="00E363A1" w:rsidP="00D75EF9">
      <w:pPr>
        <w:pStyle w:val="ListParagraph"/>
        <w:numPr>
          <w:ilvl w:val="0"/>
          <w:numId w:val="12"/>
        </w:numPr>
        <w:spacing w:after="0"/>
        <w:ind w:left="1440"/>
        <w:jc w:val="both"/>
        <w:rPr>
          <w:highlight w:val="yellow"/>
        </w:rPr>
      </w:pPr>
      <w:r w:rsidRPr="003B7600">
        <w:rPr>
          <w:highlight w:val="yellow"/>
        </w:rPr>
        <w:t>Distal end of fibula and talus bone</w:t>
      </w:r>
    </w:p>
    <w:p w14:paraId="3218D4F6" w14:textId="1EED5C46" w:rsidR="00E363A1" w:rsidRDefault="00E363A1" w:rsidP="00E363A1">
      <w:pPr>
        <w:pStyle w:val="ListParagraph"/>
        <w:numPr>
          <w:ilvl w:val="0"/>
          <w:numId w:val="12"/>
        </w:numPr>
        <w:spacing w:after="0"/>
        <w:ind w:left="1440"/>
        <w:jc w:val="both"/>
      </w:pPr>
      <w:r>
        <w:t>Distal end of fibula, talus bone and a small portion of calcaneus</w:t>
      </w:r>
    </w:p>
    <w:p w14:paraId="5BCCCD70" w14:textId="6C620478" w:rsidR="003C054B" w:rsidRDefault="00E363A1" w:rsidP="00D75EF9">
      <w:pPr>
        <w:pStyle w:val="ListParagraph"/>
        <w:numPr>
          <w:ilvl w:val="0"/>
          <w:numId w:val="12"/>
        </w:numPr>
        <w:spacing w:after="0"/>
        <w:ind w:left="1440"/>
        <w:jc w:val="both"/>
      </w:pPr>
      <w:r>
        <w:t>All are true</w:t>
      </w:r>
    </w:p>
    <w:p w14:paraId="5AF22E55" w14:textId="77777777" w:rsidR="003C054B" w:rsidRPr="007C7C40" w:rsidRDefault="003C054B" w:rsidP="003C054B">
      <w:pPr>
        <w:pStyle w:val="ListParagraph"/>
        <w:numPr>
          <w:ilvl w:val="0"/>
          <w:numId w:val="3"/>
        </w:numPr>
        <w:spacing w:after="0"/>
        <w:rPr>
          <w:b/>
          <w:bCs/>
        </w:rPr>
      </w:pPr>
      <w:r w:rsidRPr="007C7C40">
        <w:rPr>
          <w:b/>
          <w:bCs/>
        </w:rPr>
        <w:t>Which of the following is the medial bone of lower leg?</w:t>
      </w:r>
    </w:p>
    <w:p w14:paraId="17E85B42" w14:textId="68B01DF4" w:rsidR="003C054B" w:rsidRPr="003B7600" w:rsidRDefault="00533088" w:rsidP="00533088">
      <w:pPr>
        <w:pStyle w:val="ListParagraph"/>
        <w:numPr>
          <w:ilvl w:val="0"/>
          <w:numId w:val="13"/>
        </w:numPr>
        <w:spacing w:after="0"/>
        <w:ind w:left="1440"/>
        <w:jc w:val="both"/>
        <w:rPr>
          <w:highlight w:val="yellow"/>
        </w:rPr>
      </w:pPr>
      <w:r w:rsidRPr="003B7600">
        <w:rPr>
          <w:highlight w:val="yellow"/>
        </w:rPr>
        <w:t>Tibia</w:t>
      </w:r>
    </w:p>
    <w:p w14:paraId="4801A76D" w14:textId="77777777" w:rsidR="003C054B" w:rsidRDefault="003C054B" w:rsidP="00D75EF9">
      <w:pPr>
        <w:pStyle w:val="ListParagraph"/>
        <w:numPr>
          <w:ilvl w:val="0"/>
          <w:numId w:val="13"/>
        </w:numPr>
        <w:spacing w:after="0"/>
        <w:ind w:left="1440"/>
        <w:jc w:val="both"/>
      </w:pPr>
      <w:r>
        <w:t>Fibula</w:t>
      </w:r>
    </w:p>
    <w:p w14:paraId="25234288" w14:textId="77777777" w:rsidR="003C054B" w:rsidRDefault="003C054B" w:rsidP="00D75EF9">
      <w:pPr>
        <w:pStyle w:val="ListParagraph"/>
        <w:numPr>
          <w:ilvl w:val="0"/>
          <w:numId w:val="13"/>
        </w:numPr>
        <w:spacing w:after="0"/>
        <w:ind w:left="1440"/>
        <w:jc w:val="both"/>
      </w:pPr>
      <w:r>
        <w:t>Medial cuboid</w:t>
      </w:r>
    </w:p>
    <w:p w14:paraId="4779FF2B" w14:textId="2E3EF32F" w:rsidR="00533088" w:rsidRDefault="00533088" w:rsidP="00D75EF9">
      <w:pPr>
        <w:pStyle w:val="ListParagraph"/>
        <w:numPr>
          <w:ilvl w:val="0"/>
          <w:numId w:val="13"/>
        </w:numPr>
        <w:spacing w:after="0"/>
        <w:ind w:left="1440"/>
        <w:jc w:val="both"/>
      </w:pPr>
      <w:r>
        <w:lastRenderedPageBreak/>
        <w:t>Both a and c</w:t>
      </w:r>
    </w:p>
    <w:p w14:paraId="033734FC" w14:textId="0282B6CD" w:rsidR="001F2668" w:rsidRPr="001F2668" w:rsidRDefault="001F2668" w:rsidP="001F2668">
      <w:pPr>
        <w:pStyle w:val="ListParagraph"/>
        <w:numPr>
          <w:ilvl w:val="0"/>
          <w:numId w:val="3"/>
        </w:numPr>
        <w:spacing w:after="0"/>
        <w:rPr>
          <w:b/>
          <w:bCs/>
          <w:color w:val="0D0D0D" w:themeColor="text1" w:themeTint="F2"/>
        </w:rPr>
      </w:pPr>
      <w:r>
        <w:rPr>
          <w:b/>
          <w:bCs/>
          <w:color w:val="0D0D0D" w:themeColor="text1" w:themeTint="F2"/>
        </w:rPr>
        <w:t>Which of the following ligaments is fully covered by synovial membrane?</w:t>
      </w:r>
    </w:p>
    <w:p w14:paraId="4112FA44" w14:textId="77777777" w:rsidR="001F2668" w:rsidRDefault="001F2668" w:rsidP="001F2668">
      <w:pPr>
        <w:pStyle w:val="ListParagraph"/>
        <w:numPr>
          <w:ilvl w:val="0"/>
          <w:numId w:val="14"/>
        </w:numPr>
        <w:spacing w:after="0"/>
        <w:ind w:left="1440"/>
        <w:jc w:val="both"/>
        <w:rPr>
          <w:color w:val="0D0D0D" w:themeColor="text1" w:themeTint="F2"/>
        </w:rPr>
      </w:pPr>
      <w:proofErr w:type="spellStart"/>
      <w:r>
        <w:rPr>
          <w:color w:val="0D0D0D" w:themeColor="text1" w:themeTint="F2"/>
        </w:rPr>
        <w:t>Iliofemoral</w:t>
      </w:r>
      <w:proofErr w:type="spellEnd"/>
      <w:r>
        <w:rPr>
          <w:color w:val="0D0D0D" w:themeColor="text1" w:themeTint="F2"/>
        </w:rPr>
        <w:t xml:space="preserve"> </w:t>
      </w:r>
      <w:r w:rsidRPr="001F2668">
        <w:rPr>
          <w:color w:val="0D0D0D" w:themeColor="text1" w:themeTint="F2"/>
        </w:rPr>
        <w:t>ligament</w:t>
      </w:r>
    </w:p>
    <w:p w14:paraId="049C1C7B" w14:textId="443D6D9B" w:rsidR="003C054B" w:rsidRPr="001F2668" w:rsidRDefault="001F2668" w:rsidP="001F2668">
      <w:pPr>
        <w:pStyle w:val="ListParagraph"/>
        <w:numPr>
          <w:ilvl w:val="0"/>
          <w:numId w:val="14"/>
        </w:numPr>
        <w:spacing w:after="0"/>
        <w:ind w:left="1440"/>
        <w:jc w:val="both"/>
        <w:rPr>
          <w:color w:val="0D0D0D" w:themeColor="text1" w:themeTint="F2"/>
        </w:rPr>
      </w:pPr>
      <w:proofErr w:type="spellStart"/>
      <w:r>
        <w:rPr>
          <w:color w:val="0D0D0D" w:themeColor="text1" w:themeTint="F2"/>
        </w:rPr>
        <w:t>Pubofemoral</w:t>
      </w:r>
      <w:proofErr w:type="spellEnd"/>
      <w:r>
        <w:rPr>
          <w:color w:val="0D0D0D" w:themeColor="text1" w:themeTint="F2"/>
        </w:rPr>
        <w:t xml:space="preserve"> </w:t>
      </w:r>
      <w:r w:rsidRPr="001F2668">
        <w:rPr>
          <w:color w:val="0D0D0D" w:themeColor="text1" w:themeTint="F2"/>
        </w:rPr>
        <w:t>ligament</w:t>
      </w:r>
    </w:p>
    <w:p w14:paraId="73FD4803" w14:textId="4DE07D7B" w:rsidR="003C054B" w:rsidRPr="001F2668" w:rsidRDefault="001F2668" w:rsidP="00D75EF9">
      <w:pPr>
        <w:pStyle w:val="ListParagraph"/>
        <w:numPr>
          <w:ilvl w:val="0"/>
          <w:numId w:val="14"/>
        </w:numPr>
        <w:spacing w:after="0"/>
        <w:ind w:left="1440"/>
        <w:jc w:val="both"/>
        <w:rPr>
          <w:color w:val="0D0D0D" w:themeColor="text1" w:themeTint="F2"/>
        </w:rPr>
      </w:pPr>
      <w:proofErr w:type="spellStart"/>
      <w:r>
        <w:rPr>
          <w:color w:val="0D0D0D" w:themeColor="text1" w:themeTint="F2"/>
        </w:rPr>
        <w:t>Ischiofemoral</w:t>
      </w:r>
      <w:proofErr w:type="spellEnd"/>
      <w:r>
        <w:rPr>
          <w:color w:val="0D0D0D" w:themeColor="text1" w:themeTint="F2"/>
        </w:rPr>
        <w:t xml:space="preserve"> </w:t>
      </w:r>
      <w:r w:rsidRPr="001F2668">
        <w:rPr>
          <w:color w:val="0D0D0D" w:themeColor="text1" w:themeTint="F2"/>
        </w:rPr>
        <w:t>ligament</w:t>
      </w:r>
    </w:p>
    <w:p w14:paraId="56C0972C" w14:textId="327BC6F3" w:rsidR="003C054B" w:rsidRDefault="001F2668" w:rsidP="00D75EF9">
      <w:pPr>
        <w:pStyle w:val="ListParagraph"/>
        <w:numPr>
          <w:ilvl w:val="0"/>
          <w:numId w:val="14"/>
        </w:numPr>
        <w:spacing w:after="0"/>
        <w:ind w:left="1440"/>
        <w:jc w:val="both"/>
        <w:rPr>
          <w:color w:val="0D0D0D" w:themeColor="text1" w:themeTint="F2"/>
        </w:rPr>
      </w:pPr>
      <w:r>
        <w:rPr>
          <w:color w:val="0D0D0D" w:themeColor="text1" w:themeTint="F2"/>
        </w:rPr>
        <w:t xml:space="preserve">Transverse </w:t>
      </w:r>
      <w:proofErr w:type="spellStart"/>
      <w:r>
        <w:rPr>
          <w:color w:val="0D0D0D" w:themeColor="text1" w:themeTint="F2"/>
        </w:rPr>
        <w:t>Acetabular</w:t>
      </w:r>
      <w:proofErr w:type="spellEnd"/>
      <w:r>
        <w:rPr>
          <w:color w:val="0D0D0D" w:themeColor="text1" w:themeTint="F2"/>
        </w:rPr>
        <w:t xml:space="preserve"> </w:t>
      </w:r>
      <w:r w:rsidRPr="001F2668">
        <w:rPr>
          <w:color w:val="0D0D0D" w:themeColor="text1" w:themeTint="F2"/>
        </w:rPr>
        <w:t>ligament</w:t>
      </w:r>
    </w:p>
    <w:p w14:paraId="518C29B9" w14:textId="529B1D42" w:rsidR="001F2668" w:rsidRPr="003B7600" w:rsidRDefault="001F2668" w:rsidP="00D75EF9">
      <w:pPr>
        <w:pStyle w:val="ListParagraph"/>
        <w:numPr>
          <w:ilvl w:val="0"/>
          <w:numId w:val="14"/>
        </w:numPr>
        <w:spacing w:after="0"/>
        <w:ind w:left="1440"/>
        <w:jc w:val="both"/>
        <w:rPr>
          <w:color w:val="0D0D0D" w:themeColor="text1" w:themeTint="F2"/>
          <w:highlight w:val="yellow"/>
        </w:rPr>
      </w:pPr>
      <w:r w:rsidRPr="003B7600">
        <w:rPr>
          <w:color w:val="0D0D0D" w:themeColor="text1" w:themeTint="F2"/>
          <w:highlight w:val="yellow"/>
        </w:rPr>
        <w:t>Ligament of the head of femur</w:t>
      </w:r>
    </w:p>
    <w:p w14:paraId="35744508" w14:textId="77777777" w:rsidR="003C054B" w:rsidRPr="007C7C40" w:rsidRDefault="003C054B" w:rsidP="003C054B">
      <w:pPr>
        <w:pStyle w:val="ListParagraph"/>
        <w:numPr>
          <w:ilvl w:val="0"/>
          <w:numId w:val="3"/>
        </w:numPr>
        <w:spacing w:after="0"/>
        <w:rPr>
          <w:b/>
          <w:bCs/>
        </w:rPr>
      </w:pPr>
      <w:r w:rsidRPr="007C7C40">
        <w:rPr>
          <w:b/>
          <w:bCs/>
        </w:rPr>
        <w:t>The calcaneus is often fractured as a result of _____</w:t>
      </w:r>
    </w:p>
    <w:p w14:paraId="488919C6" w14:textId="77777777" w:rsidR="003C054B" w:rsidRDefault="003C054B" w:rsidP="00D75EF9">
      <w:pPr>
        <w:pStyle w:val="ListParagraph"/>
        <w:numPr>
          <w:ilvl w:val="0"/>
          <w:numId w:val="15"/>
        </w:numPr>
        <w:spacing w:after="0"/>
        <w:ind w:left="1440"/>
        <w:jc w:val="both"/>
      </w:pPr>
      <w:r>
        <w:t>Distraction</w:t>
      </w:r>
    </w:p>
    <w:p w14:paraId="4EAEA0EA" w14:textId="77777777" w:rsidR="003C054B" w:rsidRPr="003B7600" w:rsidRDefault="003C054B" w:rsidP="00D75EF9">
      <w:pPr>
        <w:pStyle w:val="ListParagraph"/>
        <w:numPr>
          <w:ilvl w:val="0"/>
          <w:numId w:val="15"/>
        </w:numPr>
        <w:spacing w:after="0"/>
        <w:ind w:left="1440"/>
        <w:jc w:val="both"/>
        <w:rPr>
          <w:highlight w:val="yellow"/>
        </w:rPr>
      </w:pPr>
      <w:r w:rsidRPr="003B7600">
        <w:rPr>
          <w:highlight w:val="yellow"/>
        </w:rPr>
        <w:t>Axial loading</w:t>
      </w:r>
    </w:p>
    <w:p w14:paraId="357C0C9F" w14:textId="72FCF1D8" w:rsidR="001F2668" w:rsidRDefault="001F2668" w:rsidP="00D75EF9">
      <w:pPr>
        <w:pStyle w:val="ListParagraph"/>
        <w:numPr>
          <w:ilvl w:val="0"/>
          <w:numId w:val="15"/>
        </w:numPr>
        <w:spacing w:after="0"/>
        <w:ind w:left="1440"/>
        <w:jc w:val="both"/>
      </w:pPr>
      <w:r>
        <w:t>Twisting</w:t>
      </w:r>
    </w:p>
    <w:p w14:paraId="1C5FFEA3" w14:textId="77777777" w:rsidR="003C054B" w:rsidRDefault="003C054B" w:rsidP="00D75EF9">
      <w:pPr>
        <w:pStyle w:val="ListParagraph"/>
        <w:numPr>
          <w:ilvl w:val="0"/>
          <w:numId w:val="15"/>
        </w:numPr>
        <w:spacing w:after="0"/>
        <w:ind w:left="1440"/>
        <w:jc w:val="both"/>
      </w:pPr>
      <w:r>
        <w:t>Walking</w:t>
      </w:r>
    </w:p>
    <w:p w14:paraId="2BC145AE" w14:textId="32F67F3D" w:rsidR="001F2668" w:rsidRDefault="001F2668" w:rsidP="001F2668">
      <w:pPr>
        <w:pStyle w:val="ListParagraph"/>
        <w:numPr>
          <w:ilvl w:val="0"/>
          <w:numId w:val="15"/>
        </w:numPr>
        <w:spacing w:after="0"/>
        <w:ind w:left="1440"/>
        <w:jc w:val="both"/>
      </w:pPr>
      <w:r>
        <w:t>Si</w:t>
      </w:r>
      <w:r w:rsidR="003C054B">
        <w:t>tting</w:t>
      </w:r>
    </w:p>
    <w:p w14:paraId="2350DA14" w14:textId="77777777" w:rsidR="003C054B" w:rsidRPr="007C7C40" w:rsidRDefault="003C054B" w:rsidP="003C054B">
      <w:pPr>
        <w:pStyle w:val="ListParagraph"/>
        <w:numPr>
          <w:ilvl w:val="0"/>
          <w:numId w:val="3"/>
        </w:numPr>
        <w:spacing w:after="0"/>
        <w:rPr>
          <w:b/>
          <w:bCs/>
        </w:rPr>
      </w:pPr>
      <w:r w:rsidRPr="007C7C40">
        <w:rPr>
          <w:b/>
          <w:bCs/>
        </w:rPr>
        <w:t>The depth of the acetabulum is raised by the______</w:t>
      </w:r>
    </w:p>
    <w:p w14:paraId="6FCAE8C9" w14:textId="4CD3A8AE" w:rsidR="003C054B" w:rsidRDefault="00533088" w:rsidP="00D75EF9">
      <w:pPr>
        <w:pStyle w:val="ListParagraph"/>
        <w:numPr>
          <w:ilvl w:val="0"/>
          <w:numId w:val="16"/>
        </w:numPr>
        <w:spacing w:after="0"/>
        <w:ind w:left="1440"/>
        <w:jc w:val="both"/>
      </w:pPr>
      <w:proofErr w:type="spellStart"/>
      <w:r>
        <w:t>Acetabular</w:t>
      </w:r>
      <w:proofErr w:type="spellEnd"/>
      <w:r>
        <w:t xml:space="preserve"> fat pad</w:t>
      </w:r>
    </w:p>
    <w:p w14:paraId="565157B6" w14:textId="77777777" w:rsidR="003C054B" w:rsidRDefault="003C054B" w:rsidP="00D75EF9">
      <w:pPr>
        <w:pStyle w:val="ListParagraph"/>
        <w:numPr>
          <w:ilvl w:val="0"/>
          <w:numId w:val="16"/>
        </w:numPr>
        <w:spacing w:after="0"/>
        <w:ind w:left="1440"/>
        <w:jc w:val="both"/>
      </w:pPr>
      <w:r>
        <w:t>Capsule of hip joint</w:t>
      </w:r>
    </w:p>
    <w:p w14:paraId="099EC227" w14:textId="46F0290C" w:rsidR="003C054B" w:rsidRPr="003B7600" w:rsidRDefault="00533088" w:rsidP="00D75EF9">
      <w:pPr>
        <w:pStyle w:val="ListParagraph"/>
        <w:numPr>
          <w:ilvl w:val="0"/>
          <w:numId w:val="16"/>
        </w:numPr>
        <w:spacing w:after="0"/>
        <w:ind w:left="1440"/>
        <w:jc w:val="both"/>
        <w:rPr>
          <w:highlight w:val="yellow"/>
        </w:rPr>
      </w:pPr>
      <w:r w:rsidRPr="003B7600">
        <w:rPr>
          <w:highlight w:val="yellow"/>
        </w:rPr>
        <w:t>A</w:t>
      </w:r>
      <w:r w:rsidR="003C054B" w:rsidRPr="003B7600">
        <w:rPr>
          <w:highlight w:val="yellow"/>
        </w:rPr>
        <w:t>cetabular labrum</w:t>
      </w:r>
    </w:p>
    <w:p w14:paraId="2A8B0E43" w14:textId="35D13ED4" w:rsidR="003C054B" w:rsidRDefault="00533088" w:rsidP="00D75EF9">
      <w:pPr>
        <w:pStyle w:val="ListParagraph"/>
        <w:numPr>
          <w:ilvl w:val="0"/>
          <w:numId w:val="16"/>
        </w:numPr>
        <w:spacing w:after="0"/>
        <w:ind w:left="1440"/>
        <w:jc w:val="both"/>
      </w:pPr>
      <w:r>
        <w:t>I</w:t>
      </w:r>
      <w:r w:rsidR="003C054B">
        <w:t xml:space="preserve">schial </w:t>
      </w:r>
      <w:r>
        <w:t>Bursa</w:t>
      </w:r>
    </w:p>
    <w:p w14:paraId="40135803" w14:textId="412447A0" w:rsidR="00533088" w:rsidRDefault="00533088" w:rsidP="00D75EF9">
      <w:pPr>
        <w:pStyle w:val="ListParagraph"/>
        <w:numPr>
          <w:ilvl w:val="0"/>
          <w:numId w:val="16"/>
        </w:numPr>
        <w:spacing w:after="0"/>
        <w:ind w:left="1440"/>
        <w:jc w:val="both"/>
      </w:pPr>
      <w:r>
        <w:t>Both b and c</w:t>
      </w:r>
    </w:p>
    <w:p w14:paraId="33AEEDBE" w14:textId="77777777" w:rsidR="003C054B" w:rsidRPr="001F2668" w:rsidRDefault="003C054B" w:rsidP="003C054B">
      <w:pPr>
        <w:pStyle w:val="ListParagraph"/>
        <w:numPr>
          <w:ilvl w:val="0"/>
          <w:numId w:val="3"/>
        </w:numPr>
        <w:spacing w:after="0"/>
        <w:rPr>
          <w:b/>
          <w:bCs/>
          <w:color w:val="0D0D0D" w:themeColor="text1" w:themeTint="F2"/>
        </w:rPr>
      </w:pPr>
      <w:r w:rsidRPr="001F2668">
        <w:rPr>
          <w:b/>
          <w:bCs/>
          <w:color w:val="0D0D0D" w:themeColor="text1" w:themeTint="F2"/>
        </w:rPr>
        <w:t>The most powerful ligament of hip joint is?</w:t>
      </w:r>
    </w:p>
    <w:p w14:paraId="58E35DDA" w14:textId="3F2FCAF4" w:rsidR="003C054B" w:rsidRPr="003B7600" w:rsidRDefault="001F2668" w:rsidP="00D75EF9">
      <w:pPr>
        <w:pStyle w:val="ListParagraph"/>
        <w:numPr>
          <w:ilvl w:val="0"/>
          <w:numId w:val="17"/>
        </w:numPr>
        <w:spacing w:after="0"/>
        <w:ind w:left="1440"/>
        <w:jc w:val="both"/>
        <w:rPr>
          <w:color w:val="0D0D0D" w:themeColor="text1" w:themeTint="F2"/>
          <w:highlight w:val="yellow"/>
        </w:rPr>
      </w:pPr>
      <w:proofErr w:type="spellStart"/>
      <w:r w:rsidRPr="003B7600">
        <w:rPr>
          <w:color w:val="0D0D0D" w:themeColor="text1" w:themeTint="F2"/>
          <w:highlight w:val="yellow"/>
        </w:rPr>
        <w:t>Il</w:t>
      </w:r>
      <w:r w:rsidR="003C054B" w:rsidRPr="003B7600">
        <w:rPr>
          <w:color w:val="0D0D0D" w:themeColor="text1" w:themeTint="F2"/>
          <w:highlight w:val="yellow"/>
        </w:rPr>
        <w:t>iofemoral</w:t>
      </w:r>
      <w:proofErr w:type="spellEnd"/>
      <w:r w:rsidR="003C054B" w:rsidRPr="003B7600">
        <w:rPr>
          <w:color w:val="0D0D0D" w:themeColor="text1" w:themeTint="F2"/>
          <w:highlight w:val="yellow"/>
        </w:rPr>
        <w:t xml:space="preserve"> ligament</w:t>
      </w:r>
    </w:p>
    <w:p w14:paraId="25944725" w14:textId="77777777" w:rsidR="003C054B" w:rsidRPr="001F2668" w:rsidRDefault="003C054B" w:rsidP="00D75EF9">
      <w:pPr>
        <w:pStyle w:val="ListParagraph"/>
        <w:numPr>
          <w:ilvl w:val="0"/>
          <w:numId w:val="17"/>
        </w:numPr>
        <w:spacing w:after="0"/>
        <w:ind w:left="1440"/>
        <w:jc w:val="both"/>
        <w:rPr>
          <w:color w:val="0D0D0D" w:themeColor="text1" w:themeTint="F2"/>
        </w:rPr>
      </w:pPr>
      <w:r w:rsidRPr="001F2668">
        <w:rPr>
          <w:color w:val="0D0D0D" w:themeColor="text1" w:themeTint="F2"/>
        </w:rPr>
        <w:t>Pubofemoral ligament.</w:t>
      </w:r>
    </w:p>
    <w:p w14:paraId="447A0CD7" w14:textId="77777777" w:rsidR="003C054B" w:rsidRPr="001F2668" w:rsidRDefault="003C054B" w:rsidP="00D75EF9">
      <w:pPr>
        <w:pStyle w:val="ListParagraph"/>
        <w:numPr>
          <w:ilvl w:val="0"/>
          <w:numId w:val="17"/>
        </w:numPr>
        <w:spacing w:after="0"/>
        <w:ind w:left="1440"/>
        <w:jc w:val="both"/>
        <w:rPr>
          <w:color w:val="0D0D0D" w:themeColor="text1" w:themeTint="F2"/>
        </w:rPr>
      </w:pPr>
      <w:r w:rsidRPr="001F2668">
        <w:rPr>
          <w:color w:val="0D0D0D" w:themeColor="text1" w:themeTint="F2"/>
        </w:rPr>
        <w:t>Ischiofemoral ligament.</w:t>
      </w:r>
    </w:p>
    <w:p w14:paraId="194B6900" w14:textId="77777777" w:rsidR="003C054B" w:rsidRDefault="003C054B" w:rsidP="00D75EF9">
      <w:pPr>
        <w:pStyle w:val="ListParagraph"/>
        <w:numPr>
          <w:ilvl w:val="0"/>
          <w:numId w:val="17"/>
        </w:numPr>
        <w:spacing w:after="0"/>
        <w:ind w:left="1440"/>
        <w:jc w:val="both"/>
        <w:rPr>
          <w:color w:val="0D0D0D" w:themeColor="text1" w:themeTint="F2"/>
        </w:rPr>
      </w:pPr>
      <w:r w:rsidRPr="001F2668">
        <w:rPr>
          <w:color w:val="0D0D0D" w:themeColor="text1" w:themeTint="F2"/>
        </w:rPr>
        <w:t xml:space="preserve">Transverse </w:t>
      </w:r>
      <w:proofErr w:type="spellStart"/>
      <w:r w:rsidRPr="001F2668">
        <w:rPr>
          <w:color w:val="0D0D0D" w:themeColor="text1" w:themeTint="F2"/>
        </w:rPr>
        <w:t>acetabular</w:t>
      </w:r>
      <w:proofErr w:type="spellEnd"/>
      <w:r w:rsidRPr="001F2668">
        <w:rPr>
          <w:color w:val="0D0D0D" w:themeColor="text1" w:themeTint="F2"/>
        </w:rPr>
        <w:t xml:space="preserve"> ligament</w:t>
      </w:r>
    </w:p>
    <w:p w14:paraId="23BE3BE1" w14:textId="540BE47A" w:rsidR="001F2668" w:rsidRPr="001F2668" w:rsidRDefault="001F2668" w:rsidP="00D75EF9">
      <w:pPr>
        <w:pStyle w:val="ListParagraph"/>
        <w:numPr>
          <w:ilvl w:val="0"/>
          <w:numId w:val="17"/>
        </w:numPr>
        <w:spacing w:after="0"/>
        <w:ind w:left="1440"/>
        <w:jc w:val="both"/>
        <w:rPr>
          <w:color w:val="0D0D0D" w:themeColor="text1" w:themeTint="F2"/>
        </w:rPr>
      </w:pPr>
      <w:r>
        <w:rPr>
          <w:color w:val="0D0D0D" w:themeColor="text1" w:themeTint="F2"/>
        </w:rPr>
        <w:t>All are powerful as they are ligaments of hip joint</w:t>
      </w:r>
    </w:p>
    <w:p w14:paraId="7D07F71E" w14:textId="09BD1C7B" w:rsidR="003C054B" w:rsidRPr="000E1940" w:rsidRDefault="000E1940" w:rsidP="003C054B">
      <w:pPr>
        <w:pStyle w:val="ListParagraph"/>
        <w:numPr>
          <w:ilvl w:val="0"/>
          <w:numId w:val="3"/>
        </w:numPr>
        <w:spacing w:after="0"/>
        <w:rPr>
          <w:color w:val="0D0D0D" w:themeColor="text1" w:themeTint="F2"/>
        </w:rPr>
      </w:pPr>
      <w:r w:rsidRPr="000E1940">
        <w:rPr>
          <w:b/>
          <w:bCs/>
          <w:color w:val="0D0D0D" w:themeColor="text1" w:themeTint="F2"/>
        </w:rPr>
        <w:t>Sartorius muscle helps in the movement of _______</w:t>
      </w:r>
    </w:p>
    <w:p w14:paraId="773D9F20" w14:textId="07C08A94"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w:t>
      </w:r>
    </w:p>
    <w:p w14:paraId="42F696A5" w14:textId="15A0FB78"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 and abduction</w:t>
      </w:r>
    </w:p>
    <w:p w14:paraId="08FE0F63" w14:textId="5806418F"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 abduction and lateral rotation</w:t>
      </w:r>
    </w:p>
    <w:p w14:paraId="4FBFF9AD" w14:textId="030DE11F" w:rsidR="000E1940" w:rsidRPr="003B7600" w:rsidRDefault="000E1940" w:rsidP="000E1940">
      <w:pPr>
        <w:pStyle w:val="ListParagraph"/>
        <w:numPr>
          <w:ilvl w:val="0"/>
          <w:numId w:val="18"/>
        </w:numPr>
        <w:spacing w:after="0"/>
        <w:ind w:left="1440"/>
        <w:jc w:val="both"/>
        <w:rPr>
          <w:color w:val="0D0D0D" w:themeColor="text1" w:themeTint="F2"/>
          <w:highlight w:val="yellow"/>
        </w:rPr>
      </w:pPr>
      <w:r w:rsidRPr="003B7600">
        <w:rPr>
          <w:color w:val="0D0D0D" w:themeColor="text1" w:themeTint="F2"/>
          <w:highlight w:val="yellow"/>
        </w:rPr>
        <w:t>All are true</w:t>
      </w:r>
    </w:p>
    <w:p w14:paraId="00910E43" w14:textId="77777777" w:rsidR="000E1940" w:rsidRDefault="000E1940" w:rsidP="000E1940">
      <w:pPr>
        <w:spacing w:after="0"/>
        <w:jc w:val="both"/>
        <w:rPr>
          <w:color w:val="0D0D0D" w:themeColor="text1" w:themeTint="F2"/>
        </w:rPr>
      </w:pPr>
    </w:p>
    <w:p w14:paraId="495AFF07" w14:textId="77777777" w:rsidR="000E1940" w:rsidRPr="000E1940" w:rsidRDefault="000E1940" w:rsidP="000E1940">
      <w:pPr>
        <w:spacing w:after="0"/>
        <w:jc w:val="both"/>
        <w:rPr>
          <w:color w:val="0D0D0D" w:themeColor="text1" w:themeTint="F2"/>
        </w:rPr>
        <w:sectPr w:rsidR="000E1940" w:rsidRPr="000E1940" w:rsidSect="003C054B">
          <w:type w:val="continuous"/>
          <w:pgSz w:w="12240" w:h="15840"/>
          <w:pgMar w:top="1440" w:right="630" w:bottom="1440" w:left="720" w:header="720" w:footer="720" w:gutter="0"/>
          <w:cols w:num="2" w:space="720"/>
          <w:docGrid w:linePitch="360"/>
        </w:sectPr>
      </w:pPr>
    </w:p>
    <w:p w14:paraId="1BA422B4" w14:textId="0A28FBF4" w:rsidR="003C054B" w:rsidRDefault="003C054B" w:rsidP="003C054B"/>
    <w:p w14:paraId="3FD8B198" w14:textId="7721E54A" w:rsidR="003C054B" w:rsidRDefault="003C054B" w:rsidP="003C054B"/>
    <w:p w14:paraId="6A663640" w14:textId="6E3C2484" w:rsidR="003C054B" w:rsidRDefault="003C054B" w:rsidP="003C054B"/>
    <w:p w14:paraId="1451D20B" w14:textId="3E0D931C" w:rsidR="003C054B" w:rsidRDefault="003C054B" w:rsidP="003C054B"/>
    <w:p w14:paraId="29D17CC1" w14:textId="64ABBAF3" w:rsidR="009F286E" w:rsidRDefault="009F286E" w:rsidP="003C054B"/>
    <w:p w14:paraId="2B2FD704" w14:textId="65588D04" w:rsidR="009F286E" w:rsidRDefault="009F286E" w:rsidP="003C054B"/>
    <w:p w14:paraId="1126C71F" w14:textId="17B19C9F" w:rsidR="009F286E" w:rsidRDefault="009F286E" w:rsidP="003C054B"/>
    <w:p w14:paraId="13D2479F" w14:textId="77777777" w:rsidR="009F286E" w:rsidRDefault="009F286E" w:rsidP="003C054B"/>
    <w:p w14:paraId="1C5A190B" w14:textId="477F7D02" w:rsidR="003C054B" w:rsidRDefault="003C054B" w:rsidP="003C054B"/>
    <w:p w14:paraId="00EB908B" w14:textId="6814DDAA" w:rsidR="003C054B" w:rsidRDefault="003C054B" w:rsidP="003C054B"/>
    <w:p w14:paraId="0388B34E" w14:textId="2E536F89" w:rsidR="003C054B" w:rsidRDefault="003C054B" w:rsidP="003C054B"/>
    <w:p w14:paraId="51EA9716" w14:textId="2FB3094D" w:rsidR="003C054B" w:rsidRDefault="003C054B" w:rsidP="003C054B"/>
    <w:p w14:paraId="02788E71" w14:textId="65FD32C1" w:rsidR="003C054B" w:rsidRDefault="003C054B" w:rsidP="003C054B"/>
    <w:p w14:paraId="362544C9" w14:textId="4ECC98C7" w:rsidR="003C054B" w:rsidRDefault="003C054B" w:rsidP="003C054B"/>
    <w:p w14:paraId="7791F474" w14:textId="77777777" w:rsidR="008E664C" w:rsidRDefault="008E664C" w:rsidP="003C054B"/>
    <w:p w14:paraId="355C07D8" w14:textId="77777777" w:rsidR="008E664C" w:rsidRDefault="008E664C" w:rsidP="003C054B"/>
    <w:p w14:paraId="7675C4F2" w14:textId="1F116948" w:rsidR="003C054B" w:rsidRDefault="003C054B" w:rsidP="003C054B"/>
    <w:p w14:paraId="5C5D10BB" w14:textId="6FA10929" w:rsidR="00265BFB" w:rsidRPr="008F65F1" w:rsidRDefault="00265BFB" w:rsidP="00265BFB">
      <w:pPr>
        <w:spacing w:after="0"/>
        <w:ind w:right="4"/>
        <w:rPr>
          <w:rFonts w:ascii="Arial" w:hAnsi="Arial" w:cs="Arial"/>
          <w:b/>
          <w:sz w:val="36"/>
          <w:u w:val="single"/>
        </w:rPr>
      </w:pPr>
      <w:r w:rsidRPr="008F65F1">
        <w:rPr>
          <w:rFonts w:ascii="Arial" w:hAnsi="Arial" w:cs="Arial"/>
          <w:b/>
          <w:sz w:val="36"/>
          <w:u w:val="single"/>
        </w:rPr>
        <w:t>Mid-Term Assignment (Spring 2020) (DPT 2nd Semester- sec B)</w:t>
      </w:r>
    </w:p>
    <w:p w14:paraId="7957B29E" w14:textId="77777777" w:rsidR="00265BFB" w:rsidRPr="008F65F1" w:rsidRDefault="00265BFB" w:rsidP="00265BFB">
      <w:pPr>
        <w:spacing w:after="0"/>
        <w:ind w:right="4"/>
        <w:jc w:val="center"/>
        <w:rPr>
          <w:rFonts w:ascii="Arial" w:hAnsi="Arial" w:cs="Arial"/>
          <w:b/>
          <w:sz w:val="32"/>
          <w:u w:color="000000"/>
        </w:rPr>
      </w:pPr>
    </w:p>
    <w:p w14:paraId="346C4BB0" w14:textId="77777777" w:rsidR="00265BFB" w:rsidRPr="008F65F1" w:rsidRDefault="00265BFB" w:rsidP="00265BFB">
      <w:pPr>
        <w:spacing w:after="0" w:line="240" w:lineRule="auto"/>
        <w:rPr>
          <w:rFonts w:ascii="Times New Roman" w:hAnsi="Times New Roman" w:cs="Times New Roman"/>
          <w:b/>
          <w:sz w:val="20"/>
          <w:szCs w:val="20"/>
          <w:u w:color="000000"/>
        </w:rPr>
      </w:pPr>
      <w:r w:rsidRPr="008F65F1">
        <w:rPr>
          <w:rFonts w:ascii="Times New Roman" w:hAnsi="Times New Roman" w:cs="Times New Roman"/>
          <w:b/>
          <w:sz w:val="28"/>
          <w:szCs w:val="20"/>
          <w:u w:color="000000"/>
        </w:rPr>
        <w:t>Course Title: Human Anatomy II</w:t>
      </w:r>
      <w:r w:rsidRPr="008F65F1">
        <w:rPr>
          <w:rFonts w:ascii="Times New Roman" w:hAnsi="Times New Roman" w:cs="Times New Roman"/>
          <w:b/>
          <w:sz w:val="24"/>
          <w:szCs w:val="20"/>
          <w:u w:color="000000"/>
        </w:rPr>
        <w:tab/>
        <w:t xml:space="preserve">                          </w:t>
      </w:r>
      <w:r>
        <w:rPr>
          <w:rFonts w:ascii="Times New Roman" w:hAnsi="Times New Roman" w:cs="Times New Roman"/>
          <w:b/>
          <w:sz w:val="24"/>
          <w:szCs w:val="20"/>
          <w:u w:color="000000"/>
        </w:rPr>
        <w:t xml:space="preserve">                         </w:t>
      </w:r>
      <w:r w:rsidRPr="008F65F1">
        <w:rPr>
          <w:rFonts w:ascii="Times New Roman" w:hAnsi="Times New Roman" w:cs="Times New Roman"/>
          <w:b/>
          <w:sz w:val="24"/>
          <w:szCs w:val="20"/>
          <w:u w:color="000000"/>
        </w:rPr>
        <w:t>Instructor: Dr. Maria Feroze</w:t>
      </w:r>
    </w:p>
    <w:p w14:paraId="39A0752E" w14:textId="77777777" w:rsidR="00265BFB" w:rsidRPr="008F65F1" w:rsidRDefault="00265BFB" w:rsidP="00265BFB">
      <w:pPr>
        <w:spacing w:after="0" w:line="240" w:lineRule="auto"/>
        <w:rPr>
          <w:rFonts w:ascii="Times New Roman" w:hAnsi="Times New Roman" w:cs="Times New Roman"/>
          <w:b/>
          <w:szCs w:val="20"/>
          <w:u w:color="000000"/>
        </w:rPr>
      </w:pPr>
      <w:r w:rsidRPr="008F65F1">
        <w:rPr>
          <w:rFonts w:ascii="Times New Roman" w:hAnsi="Times New Roman" w:cs="Times New Roman"/>
          <w:b/>
          <w:szCs w:val="20"/>
          <w:u w:color="000000"/>
        </w:rPr>
        <w:t xml:space="preserve">Time Allowed: 48 hours                                                                          </w:t>
      </w:r>
      <w:r>
        <w:rPr>
          <w:rFonts w:ascii="Times New Roman" w:hAnsi="Times New Roman" w:cs="Times New Roman"/>
          <w:b/>
          <w:szCs w:val="20"/>
          <w:u w:color="000000"/>
        </w:rPr>
        <w:t xml:space="preserve">          </w:t>
      </w:r>
      <w:r w:rsidRPr="008F65F1">
        <w:rPr>
          <w:rFonts w:ascii="Times New Roman" w:hAnsi="Times New Roman" w:cs="Times New Roman"/>
          <w:b/>
          <w:szCs w:val="20"/>
          <w:u w:color="000000"/>
        </w:rPr>
        <w:t xml:space="preserve">    </w:t>
      </w:r>
      <w:r>
        <w:rPr>
          <w:rFonts w:ascii="Times New Roman" w:hAnsi="Times New Roman" w:cs="Times New Roman"/>
          <w:b/>
          <w:szCs w:val="20"/>
          <w:u w:color="000000"/>
        </w:rPr>
        <w:t xml:space="preserve">                            </w:t>
      </w:r>
      <w:r w:rsidRPr="008F65F1">
        <w:rPr>
          <w:rFonts w:ascii="Times New Roman" w:hAnsi="Times New Roman" w:cs="Times New Roman"/>
          <w:b/>
          <w:szCs w:val="20"/>
          <w:u w:color="000000"/>
        </w:rPr>
        <w:t xml:space="preserve"> Max marks: 30</w:t>
      </w:r>
    </w:p>
    <w:p w14:paraId="5BBC422C" w14:textId="77777777" w:rsidR="00265BFB" w:rsidRDefault="00265BFB" w:rsidP="00265BFB">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14:paraId="770574E3" w14:textId="77777777" w:rsidR="002B60A6" w:rsidRPr="008F65F1" w:rsidRDefault="002B60A6" w:rsidP="00265BFB">
      <w:pPr>
        <w:spacing w:after="0" w:line="240" w:lineRule="auto"/>
        <w:rPr>
          <w:rFonts w:asciiTheme="majorHAnsi" w:hAnsiTheme="majorHAnsi" w:cs="Arial"/>
          <w:b/>
          <w:szCs w:val="20"/>
        </w:rPr>
      </w:pPr>
    </w:p>
    <w:p w14:paraId="6043715E" w14:textId="77777777" w:rsidR="00265BFB" w:rsidRPr="008F65F1" w:rsidRDefault="00265BFB" w:rsidP="00265BFB">
      <w:pPr>
        <w:spacing w:after="0" w:line="240" w:lineRule="auto"/>
        <w:rPr>
          <w:rFonts w:ascii="Times New Roman" w:hAnsi="Times New Roman" w:cs="Times New Roman"/>
          <w:b/>
        </w:rPr>
      </w:pPr>
      <w:r w:rsidRPr="008F65F1">
        <w:rPr>
          <w:rFonts w:ascii="Times New Roman" w:hAnsi="Times New Roman" w:cs="Times New Roman"/>
          <w:b/>
        </w:rPr>
        <w:t>Note:</w:t>
      </w:r>
    </w:p>
    <w:p w14:paraId="166105C2" w14:textId="77777777" w:rsidR="00265BFB" w:rsidRDefault="00265BFB" w:rsidP="00265BFB">
      <w:pPr>
        <w:pStyle w:val="ListParagraph"/>
        <w:numPr>
          <w:ilvl w:val="0"/>
          <w:numId w:val="1"/>
        </w:numPr>
        <w:spacing w:after="0" w:line="240" w:lineRule="auto"/>
        <w:rPr>
          <w:rFonts w:ascii="Arial" w:hAnsi="Arial" w:cs="Arial"/>
          <w:b/>
          <w:sz w:val="20"/>
          <w:szCs w:val="18"/>
        </w:rPr>
      </w:pPr>
      <w:r w:rsidRPr="008F65F1">
        <w:rPr>
          <w:rFonts w:ascii="Arial" w:hAnsi="Arial" w:cs="Arial"/>
          <w:b/>
          <w:sz w:val="20"/>
          <w:szCs w:val="18"/>
        </w:rPr>
        <w:t xml:space="preserve">This </w:t>
      </w:r>
      <w:r>
        <w:rPr>
          <w:rFonts w:ascii="Arial" w:hAnsi="Arial" w:cs="Arial"/>
          <w:b/>
          <w:sz w:val="20"/>
          <w:szCs w:val="18"/>
        </w:rPr>
        <w:t>assignment</w:t>
      </w:r>
      <w:r w:rsidRPr="008F65F1">
        <w:rPr>
          <w:rFonts w:ascii="Arial" w:hAnsi="Arial" w:cs="Arial"/>
          <w:b/>
          <w:sz w:val="20"/>
          <w:szCs w:val="18"/>
        </w:rPr>
        <w:t xml:space="preserve"> has two sections (section 1: MCQs and section 2: Q/</w:t>
      </w:r>
      <w:proofErr w:type="spellStart"/>
      <w:r w:rsidRPr="008F65F1">
        <w:rPr>
          <w:rFonts w:ascii="Arial" w:hAnsi="Arial" w:cs="Arial"/>
          <w:b/>
          <w:sz w:val="20"/>
          <w:szCs w:val="18"/>
        </w:rPr>
        <w:t>Ans</w:t>
      </w:r>
      <w:proofErr w:type="spellEnd"/>
      <w:r w:rsidRPr="008F65F1">
        <w:rPr>
          <w:rFonts w:ascii="Arial" w:hAnsi="Arial" w:cs="Arial"/>
          <w:b/>
          <w:sz w:val="20"/>
          <w:szCs w:val="18"/>
        </w:rPr>
        <w:t>). Solve both.</w:t>
      </w:r>
    </w:p>
    <w:p w14:paraId="16E3EA31" w14:textId="06FB7007" w:rsid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as a source of help but refrain from copy pasting the data directly from these sources.</w:t>
      </w:r>
    </w:p>
    <w:p w14:paraId="409C15F8" w14:textId="27621915" w:rsid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(similarity) in your answer will not be acceptable.</w:t>
      </w:r>
    </w:p>
    <w:p w14:paraId="17214D4D" w14:textId="6F7FBA62" w:rsidR="002B60A6" w:rsidRP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Attempt all questions from this section, all questions carry equal marks.</w:t>
      </w:r>
    </w:p>
    <w:p w14:paraId="23269874" w14:textId="77777777" w:rsidR="00265BFB" w:rsidRPr="008F65F1" w:rsidRDefault="00265BFB" w:rsidP="00265BFB">
      <w:pPr>
        <w:pStyle w:val="ListParagraph"/>
        <w:pBdr>
          <w:bottom w:val="single" w:sz="12" w:space="1" w:color="auto"/>
        </w:pBdr>
        <w:spacing w:after="0" w:line="240" w:lineRule="auto"/>
        <w:jc w:val="both"/>
        <w:rPr>
          <w:rFonts w:ascii="Times New Roman" w:hAnsi="Times New Roman" w:cs="Times New Roman"/>
          <w:sz w:val="20"/>
          <w:szCs w:val="18"/>
        </w:rPr>
      </w:pPr>
    </w:p>
    <w:p w14:paraId="1DD2A513" w14:textId="7976C47E" w:rsidR="008E664C" w:rsidRDefault="008E664C" w:rsidP="00265BFB">
      <w:pPr>
        <w:rPr>
          <w:rFonts w:ascii="Arial" w:hAnsi="Arial" w:cs="Arial"/>
          <w:b/>
          <w:sz w:val="20"/>
        </w:rPr>
      </w:pPr>
      <w:r>
        <w:rPr>
          <w:rFonts w:ascii="Arial" w:hAnsi="Arial" w:cs="Arial"/>
          <w:b/>
          <w:sz w:val="20"/>
        </w:rPr>
        <w:t xml:space="preserve">       </w:t>
      </w:r>
    </w:p>
    <w:p w14:paraId="0AD2804D" w14:textId="2D3020F3" w:rsidR="009D60A2" w:rsidRPr="00003AC9" w:rsidRDefault="008E664C" w:rsidP="008E664C">
      <w:pPr>
        <w:spacing w:line="240" w:lineRule="auto"/>
        <w:rPr>
          <w:rFonts w:ascii="Arial" w:hAnsi="Arial" w:cs="Arial"/>
          <w:b/>
          <w:sz w:val="20"/>
        </w:rPr>
      </w:pPr>
      <w:r>
        <w:rPr>
          <w:rFonts w:ascii="Arial" w:hAnsi="Arial" w:cs="Arial"/>
          <w:b/>
          <w:sz w:val="20"/>
        </w:rPr>
        <w:t xml:space="preserve">                                                                </w:t>
      </w:r>
      <w:r w:rsidRPr="008E664C">
        <w:rPr>
          <w:rFonts w:ascii="Times New Roman" w:hAnsi="Times New Roman" w:cs="Times New Roman"/>
          <w:b/>
          <w:i/>
          <w:sz w:val="28"/>
          <w:u w:val="single"/>
        </w:rPr>
        <w:t>SECTION NO 2: Q/</w:t>
      </w:r>
      <w:proofErr w:type="spellStart"/>
      <w:r w:rsidRPr="008E664C">
        <w:rPr>
          <w:rFonts w:ascii="Times New Roman" w:hAnsi="Times New Roman" w:cs="Times New Roman"/>
          <w:b/>
          <w:i/>
          <w:sz w:val="28"/>
          <w:u w:val="single"/>
        </w:rPr>
        <w:t>Ans</w:t>
      </w:r>
      <w:proofErr w:type="spellEnd"/>
      <w:r w:rsidR="009D60A2" w:rsidRPr="008E664C">
        <w:rPr>
          <w:rFonts w:ascii="Times New Roman" w:hAnsi="Times New Roman" w:cs="Times New Roman"/>
          <w:b/>
          <w:sz w:val="24"/>
        </w:rPr>
        <w:tab/>
      </w:r>
      <w:r w:rsidR="009D60A2" w:rsidRPr="00003AC9">
        <w:rPr>
          <w:rFonts w:ascii="Arial" w:hAnsi="Arial" w:cs="Arial"/>
          <w:b/>
          <w:sz w:val="20"/>
        </w:rPr>
        <w:tab/>
      </w:r>
      <w:r w:rsidR="0015749B">
        <w:rPr>
          <w:rFonts w:ascii="Arial" w:hAnsi="Arial" w:cs="Arial"/>
          <w:b/>
          <w:sz w:val="20"/>
        </w:rPr>
        <w:t xml:space="preserve">               </w:t>
      </w:r>
      <w:r w:rsidR="006526A5">
        <w:rPr>
          <w:rFonts w:ascii="Arial" w:hAnsi="Arial" w:cs="Arial"/>
          <w:b/>
          <w:sz w:val="20"/>
        </w:rPr>
        <w:t xml:space="preserve">                </w:t>
      </w:r>
      <w:r w:rsidR="0015749B">
        <w:rPr>
          <w:rFonts w:ascii="Arial" w:hAnsi="Arial" w:cs="Arial"/>
          <w:b/>
          <w:sz w:val="20"/>
        </w:rPr>
        <w:t xml:space="preserve">  </w:t>
      </w:r>
      <w:r w:rsidR="006526A5">
        <w:rPr>
          <w:rFonts w:ascii="Arial" w:hAnsi="Arial" w:cs="Arial"/>
          <w:b/>
          <w:sz w:val="20"/>
        </w:rPr>
        <w:t xml:space="preserve">Max </w:t>
      </w:r>
      <w:r w:rsidR="006526A5" w:rsidRPr="00003AC9">
        <w:rPr>
          <w:rFonts w:ascii="Arial" w:hAnsi="Arial" w:cs="Arial"/>
          <w:b/>
          <w:sz w:val="20"/>
        </w:rPr>
        <w:t xml:space="preserve">Marks: </w:t>
      </w:r>
      <w:r w:rsidR="006526A5">
        <w:rPr>
          <w:rFonts w:ascii="Arial" w:hAnsi="Arial" w:cs="Arial"/>
          <w:b/>
          <w:sz w:val="20"/>
        </w:rPr>
        <w:t>15</w:t>
      </w:r>
    </w:p>
    <w:p w14:paraId="42EE795B" w14:textId="77777777" w:rsidR="00235259" w:rsidRDefault="00235259" w:rsidP="00235259">
      <w:pPr>
        <w:spacing w:line="240" w:lineRule="auto"/>
        <w:ind w:left="288" w:firstLine="288"/>
        <w:rPr>
          <w:b/>
          <w:sz w:val="32"/>
        </w:rPr>
      </w:pPr>
    </w:p>
    <w:p w14:paraId="279190A9" w14:textId="1A960E9D" w:rsidR="00340E92" w:rsidRDefault="00C72889" w:rsidP="003C054B">
      <w:pPr>
        <w:jc w:val="both"/>
        <w:rPr>
          <w:rFonts w:cs="Times New Roman"/>
          <w:iCs/>
          <w:color w:val="000000" w:themeColor="text1"/>
          <w:sz w:val="28"/>
          <w:szCs w:val="28"/>
        </w:rPr>
      </w:pPr>
      <w:r w:rsidRPr="00265BFB">
        <w:rPr>
          <w:rFonts w:cs="Times New Roman"/>
          <w:b/>
          <w:iCs/>
          <w:sz w:val="32"/>
          <w:szCs w:val="32"/>
          <w:u w:val="single"/>
        </w:rPr>
        <w:t>Q</w:t>
      </w:r>
      <w:proofErr w:type="gramStart"/>
      <w:r w:rsidRPr="00265BFB">
        <w:rPr>
          <w:rFonts w:cs="Times New Roman"/>
          <w:b/>
          <w:iCs/>
          <w:sz w:val="32"/>
          <w:szCs w:val="32"/>
          <w:u w:val="single"/>
        </w:rPr>
        <w:t>:1</w:t>
      </w:r>
      <w:proofErr w:type="gramEnd"/>
      <w:r w:rsidRPr="00265BFB">
        <w:rPr>
          <w:rFonts w:cs="Times New Roman"/>
          <w:iCs/>
          <w:sz w:val="32"/>
          <w:szCs w:val="32"/>
        </w:rPr>
        <w:t xml:space="preserve"> </w:t>
      </w:r>
      <w:r w:rsidR="0015749B" w:rsidRPr="006526A5">
        <w:rPr>
          <w:rFonts w:cs="Times New Roman"/>
          <w:iCs/>
          <w:color w:val="000000" w:themeColor="text1"/>
          <w:sz w:val="28"/>
          <w:szCs w:val="28"/>
        </w:rPr>
        <w:t xml:space="preserve">Describe </w:t>
      </w:r>
      <w:r w:rsidR="006526A5">
        <w:rPr>
          <w:rFonts w:cs="Times New Roman"/>
          <w:iCs/>
          <w:color w:val="000000" w:themeColor="text1"/>
          <w:sz w:val="28"/>
          <w:szCs w:val="28"/>
        </w:rPr>
        <w:t>a</w:t>
      </w:r>
      <w:r w:rsidR="006526A5" w:rsidRPr="006526A5">
        <w:rPr>
          <w:rFonts w:cs="Times New Roman"/>
          <w:iCs/>
          <w:color w:val="000000" w:themeColor="text1"/>
          <w:sz w:val="28"/>
          <w:szCs w:val="28"/>
        </w:rPr>
        <w:t>nkle mortise in your own words.</w:t>
      </w:r>
    </w:p>
    <w:p w14:paraId="4F1C87BE" w14:textId="5FE09DF5" w:rsidR="00D46D7D" w:rsidRDefault="003B7600" w:rsidP="00D46D7D">
      <w:pPr>
        <w:jc w:val="both"/>
        <w:rPr>
          <w:rFonts w:cs="Times New Roman"/>
          <w:iCs/>
          <w:color w:val="000000" w:themeColor="text1"/>
          <w:sz w:val="28"/>
          <w:szCs w:val="28"/>
        </w:rPr>
      </w:pPr>
      <w:r>
        <w:rPr>
          <w:rFonts w:cs="Times New Roman"/>
          <w:b/>
          <w:bCs/>
          <w:iCs/>
          <w:color w:val="000000" w:themeColor="text1"/>
          <w:sz w:val="28"/>
          <w:szCs w:val="28"/>
          <w:u w:val="single"/>
        </w:rPr>
        <w:t xml:space="preserve">Answer: </w:t>
      </w:r>
      <w:r>
        <w:rPr>
          <w:rFonts w:cs="Times New Roman"/>
          <w:iCs/>
          <w:color w:val="000000" w:themeColor="text1"/>
          <w:sz w:val="28"/>
          <w:szCs w:val="28"/>
        </w:rPr>
        <w:t xml:space="preserve"> The ankle mortise is the body arch formed by the </w:t>
      </w:r>
      <w:proofErr w:type="spellStart"/>
      <w:r>
        <w:rPr>
          <w:rFonts w:cs="Times New Roman"/>
          <w:iCs/>
          <w:color w:val="000000" w:themeColor="text1"/>
          <w:sz w:val="28"/>
          <w:szCs w:val="28"/>
        </w:rPr>
        <w:t>tibial</w:t>
      </w:r>
      <w:proofErr w:type="spellEnd"/>
      <w:r>
        <w:rPr>
          <w:rFonts w:cs="Times New Roman"/>
          <w:iCs/>
          <w:color w:val="000000" w:themeColor="text1"/>
          <w:sz w:val="28"/>
          <w:szCs w:val="28"/>
        </w:rPr>
        <w:t xml:space="preserve"> plafond and the two malleoli is referred to as the </w:t>
      </w:r>
      <w:proofErr w:type="gramStart"/>
      <w:r>
        <w:rPr>
          <w:rFonts w:cs="Times New Roman"/>
          <w:iCs/>
          <w:color w:val="000000" w:themeColor="text1"/>
          <w:sz w:val="28"/>
          <w:szCs w:val="28"/>
        </w:rPr>
        <w:t>ankle  “</w:t>
      </w:r>
      <w:proofErr w:type="gramEnd"/>
      <w:r>
        <w:rPr>
          <w:rFonts w:cs="Times New Roman"/>
          <w:iCs/>
          <w:color w:val="000000" w:themeColor="text1"/>
          <w:sz w:val="28"/>
          <w:szCs w:val="28"/>
        </w:rPr>
        <w:t xml:space="preserve">mortise” ( or </w:t>
      </w:r>
      <w:proofErr w:type="spellStart"/>
      <w:r>
        <w:rPr>
          <w:rFonts w:cs="Times New Roman"/>
          <w:iCs/>
          <w:color w:val="000000" w:themeColor="text1"/>
          <w:sz w:val="28"/>
          <w:szCs w:val="28"/>
        </w:rPr>
        <w:t>talar</w:t>
      </w:r>
      <w:proofErr w:type="spellEnd"/>
      <w:r>
        <w:rPr>
          <w:rFonts w:cs="Times New Roman"/>
          <w:iCs/>
          <w:color w:val="000000" w:themeColor="text1"/>
          <w:sz w:val="28"/>
          <w:szCs w:val="28"/>
        </w:rPr>
        <w:t xml:space="preserve"> mortise ).</w:t>
      </w:r>
      <w:r w:rsidR="00D46D7D" w:rsidRPr="00D46D7D">
        <w:rPr>
          <w:rFonts w:cs="Times New Roman"/>
          <w:iCs/>
          <w:color w:val="000000" w:themeColor="text1"/>
          <w:sz w:val="28"/>
          <w:szCs w:val="28"/>
        </w:rPr>
        <w:t xml:space="preserve"> </w:t>
      </w:r>
      <w:r w:rsidR="00D46D7D">
        <w:rPr>
          <w:rFonts w:cs="Times New Roman"/>
          <w:iCs/>
          <w:color w:val="000000" w:themeColor="text1"/>
          <w:sz w:val="28"/>
          <w:szCs w:val="28"/>
        </w:rPr>
        <w:t>The mortise is a rectangular socke</w:t>
      </w:r>
      <w:r w:rsidR="00D46D7D">
        <w:rPr>
          <w:rFonts w:cs="Times New Roman"/>
          <w:iCs/>
          <w:color w:val="000000" w:themeColor="text1"/>
          <w:sz w:val="28"/>
          <w:szCs w:val="28"/>
        </w:rPr>
        <w:t>t.</w:t>
      </w:r>
    </w:p>
    <w:p w14:paraId="7B0A941A" w14:textId="4718AB3A" w:rsidR="00D46D7D" w:rsidRDefault="00D46D7D" w:rsidP="00D46D7D">
      <w:pPr>
        <w:jc w:val="both"/>
        <w:rPr>
          <w:rFonts w:cs="Times New Roman"/>
          <w:b/>
          <w:bCs/>
          <w:iCs/>
          <w:color w:val="000000" w:themeColor="text1"/>
          <w:sz w:val="28"/>
          <w:szCs w:val="28"/>
          <w:u w:val="single"/>
        </w:rPr>
      </w:pPr>
      <w:r w:rsidRPr="00D46D7D">
        <w:rPr>
          <w:rFonts w:cs="Times New Roman"/>
          <w:b/>
          <w:bCs/>
          <w:iCs/>
          <w:color w:val="000000" w:themeColor="text1"/>
          <w:sz w:val="28"/>
          <w:szCs w:val="28"/>
          <w:u w:val="single"/>
        </w:rPr>
        <w:t>Features</w:t>
      </w:r>
    </w:p>
    <w:p w14:paraId="7E6A504E" w14:textId="6FDDFF45" w:rsidR="00D46D7D" w:rsidRDefault="00D46D7D" w:rsidP="00F30DAA">
      <w:pPr>
        <w:jc w:val="both"/>
        <w:rPr>
          <w:rFonts w:cs="Times New Roman"/>
          <w:iCs/>
          <w:color w:val="000000" w:themeColor="text1"/>
          <w:sz w:val="28"/>
          <w:szCs w:val="28"/>
        </w:rPr>
      </w:pPr>
      <w:r>
        <w:rPr>
          <w:rFonts w:cs="Times New Roman"/>
          <w:iCs/>
          <w:color w:val="000000" w:themeColor="text1"/>
          <w:sz w:val="28"/>
          <w:szCs w:val="28"/>
        </w:rPr>
        <w:t xml:space="preserve">The ankle mortise features three articulations </w:t>
      </w:r>
      <w:proofErr w:type="gramStart"/>
      <w:r>
        <w:rPr>
          <w:rFonts w:cs="Times New Roman"/>
          <w:iCs/>
          <w:color w:val="000000" w:themeColor="text1"/>
          <w:sz w:val="28"/>
          <w:szCs w:val="28"/>
        </w:rPr>
        <w:t>or  “</w:t>
      </w:r>
      <w:proofErr w:type="gramEnd"/>
      <w:r>
        <w:rPr>
          <w:rFonts w:cs="Times New Roman"/>
          <w:iCs/>
          <w:color w:val="000000" w:themeColor="text1"/>
          <w:sz w:val="28"/>
          <w:szCs w:val="28"/>
        </w:rPr>
        <w:t xml:space="preserve">movable joints between bones. “ They are the fibular lateral </w:t>
      </w:r>
      <w:proofErr w:type="spellStart"/>
      <w:r>
        <w:rPr>
          <w:rFonts w:cs="Times New Roman"/>
          <w:iCs/>
          <w:color w:val="000000" w:themeColor="text1"/>
          <w:sz w:val="28"/>
          <w:szCs w:val="28"/>
        </w:rPr>
        <w:t>malleolar</w:t>
      </w:r>
      <w:proofErr w:type="spellEnd"/>
      <w:r>
        <w:rPr>
          <w:rFonts w:cs="Times New Roman"/>
          <w:iCs/>
          <w:color w:val="000000" w:themeColor="text1"/>
          <w:sz w:val="28"/>
          <w:szCs w:val="28"/>
        </w:rPr>
        <w:t xml:space="preserve">, on one </w:t>
      </w:r>
      <w:proofErr w:type="spellStart"/>
      <w:r>
        <w:rPr>
          <w:rFonts w:cs="Times New Roman"/>
          <w:iCs/>
          <w:color w:val="000000" w:themeColor="text1"/>
          <w:sz w:val="28"/>
          <w:szCs w:val="28"/>
        </w:rPr>
        <w:t>side</w:t>
      </w:r>
      <w:proofErr w:type="gramStart"/>
      <w:r>
        <w:rPr>
          <w:rFonts w:cs="Times New Roman"/>
          <w:iCs/>
          <w:color w:val="000000" w:themeColor="text1"/>
          <w:sz w:val="28"/>
          <w:szCs w:val="28"/>
        </w:rPr>
        <w:t>,and</w:t>
      </w:r>
      <w:proofErr w:type="spellEnd"/>
      <w:proofErr w:type="gramEnd"/>
      <w:r>
        <w:rPr>
          <w:rFonts w:cs="Times New Roman"/>
          <w:iCs/>
          <w:color w:val="000000" w:themeColor="text1"/>
          <w:sz w:val="28"/>
          <w:szCs w:val="28"/>
        </w:rPr>
        <w:t xml:space="preserve"> the </w:t>
      </w:r>
      <w:proofErr w:type="spellStart"/>
      <w:r>
        <w:rPr>
          <w:rFonts w:cs="Times New Roman"/>
          <w:iCs/>
          <w:color w:val="000000" w:themeColor="text1"/>
          <w:sz w:val="28"/>
          <w:szCs w:val="28"/>
        </w:rPr>
        <w:t>tabial</w:t>
      </w:r>
      <w:proofErr w:type="spellEnd"/>
      <w:r>
        <w:rPr>
          <w:rFonts w:cs="Times New Roman"/>
          <w:iCs/>
          <w:color w:val="000000" w:themeColor="text1"/>
          <w:sz w:val="28"/>
          <w:szCs w:val="28"/>
        </w:rPr>
        <w:t xml:space="preserve">  medial </w:t>
      </w:r>
      <w:proofErr w:type="spellStart"/>
      <w:r>
        <w:rPr>
          <w:rFonts w:cs="Times New Roman"/>
          <w:iCs/>
          <w:color w:val="000000" w:themeColor="text1"/>
          <w:sz w:val="28"/>
          <w:szCs w:val="28"/>
        </w:rPr>
        <w:t>malleolar</w:t>
      </w:r>
      <w:proofErr w:type="spellEnd"/>
      <w:r>
        <w:rPr>
          <w:rFonts w:cs="Times New Roman"/>
          <w:iCs/>
          <w:color w:val="000000" w:themeColor="text1"/>
          <w:sz w:val="28"/>
          <w:szCs w:val="28"/>
        </w:rPr>
        <w:t xml:space="preserve"> on the other side. The </w:t>
      </w:r>
      <w:proofErr w:type="spellStart"/>
      <w:proofErr w:type="gramStart"/>
      <w:r>
        <w:rPr>
          <w:rFonts w:cs="Times New Roman"/>
          <w:iCs/>
          <w:color w:val="000000" w:themeColor="text1"/>
          <w:sz w:val="28"/>
          <w:szCs w:val="28"/>
        </w:rPr>
        <w:t>tibial</w:t>
      </w:r>
      <w:proofErr w:type="spellEnd"/>
      <w:r>
        <w:rPr>
          <w:rFonts w:cs="Times New Roman"/>
          <w:iCs/>
          <w:color w:val="000000" w:themeColor="text1"/>
          <w:sz w:val="28"/>
          <w:szCs w:val="28"/>
        </w:rPr>
        <w:t xml:space="preserve">  dome</w:t>
      </w:r>
      <w:proofErr w:type="gramEnd"/>
      <w:r>
        <w:rPr>
          <w:rFonts w:cs="Times New Roman"/>
          <w:iCs/>
          <w:color w:val="000000" w:themeColor="text1"/>
          <w:sz w:val="28"/>
          <w:szCs w:val="28"/>
        </w:rPr>
        <w:t xml:space="preserve"> is above the  mortise.</w:t>
      </w:r>
    </w:p>
    <w:p w14:paraId="7494A9E0" w14:textId="77777777" w:rsidR="00F542C4" w:rsidRPr="00F30DAA" w:rsidRDefault="00F542C4" w:rsidP="00F30DAA">
      <w:pPr>
        <w:jc w:val="both"/>
        <w:rPr>
          <w:rFonts w:cs="Times New Roman"/>
          <w:iCs/>
          <w:color w:val="000000" w:themeColor="text1"/>
          <w:sz w:val="28"/>
          <w:szCs w:val="28"/>
        </w:rPr>
      </w:pPr>
    </w:p>
    <w:p w14:paraId="02F32D0E" w14:textId="3341CD36" w:rsidR="00265BFB" w:rsidRDefault="00C72889" w:rsidP="00D46D7D">
      <w:pPr>
        <w:jc w:val="both"/>
        <w:rPr>
          <w:rFonts w:cs="Times New Roman"/>
          <w:iCs/>
          <w:sz w:val="28"/>
          <w:szCs w:val="32"/>
        </w:rPr>
      </w:pPr>
      <w:r w:rsidRPr="00265BFB">
        <w:rPr>
          <w:rFonts w:cs="Times New Roman"/>
          <w:b/>
          <w:iCs/>
          <w:sz w:val="32"/>
          <w:szCs w:val="32"/>
          <w:u w:val="single"/>
        </w:rPr>
        <w:t>Q</w:t>
      </w:r>
      <w:proofErr w:type="gramStart"/>
      <w:r w:rsidRPr="00265BFB">
        <w:rPr>
          <w:rFonts w:cs="Times New Roman"/>
          <w:b/>
          <w:iCs/>
          <w:sz w:val="32"/>
          <w:szCs w:val="32"/>
          <w:u w:val="single"/>
        </w:rPr>
        <w:t>:2</w:t>
      </w:r>
      <w:proofErr w:type="gramEnd"/>
      <w:r w:rsidRPr="00265BFB">
        <w:rPr>
          <w:rFonts w:cs="Times New Roman"/>
          <w:iCs/>
          <w:sz w:val="32"/>
          <w:szCs w:val="32"/>
        </w:rPr>
        <w:t xml:space="preserve"> </w:t>
      </w:r>
      <w:r w:rsidR="00265BFB" w:rsidRPr="00265BFB">
        <w:rPr>
          <w:rFonts w:cs="Times New Roman"/>
          <w:iCs/>
          <w:sz w:val="28"/>
          <w:szCs w:val="32"/>
        </w:rPr>
        <w:t>A patient comes to your clinic with gait imbalance. You ask him to stand upright from a sitting position and then rotate</w:t>
      </w:r>
      <w:r w:rsidR="00265BFB">
        <w:rPr>
          <w:rFonts w:cs="Times New Roman"/>
          <w:iCs/>
          <w:sz w:val="28"/>
          <w:szCs w:val="32"/>
        </w:rPr>
        <w:t xml:space="preserve"> his left leg</w:t>
      </w:r>
      <w:r w:rsidR="00265BFB" w:rsidRPr="00265BFB">
        <w:rPr>
          <w:rFonts w:cs="Times New Roman"/>
          <w:iCs/>
          <w:sz w:val="28"/>
          <w:szCs w:val="32"/>
        </w:rPr>
        <w:t xml:space="preserve"> towards his left side. Which of the hip joint muscles </w:t>
      </w:r>
      <w:r w:rsidR="006526A5">
        <w:rPr>
          <w:rFonts w:cs="Times New Roman"/>
          <w:iCs/>
          <w:sz w:val="28"/>
          <w:szCs w:val="32"/>
        </w:rPr>
        <w:t xml:space="preserve">of the left side </w:t>
      </w:r>
      <w:r w:rsidR="00265BFB" w:rsidRPr="00265BFB">
        <w:rPr>
          <w:rFonts w:cs="Times New Roman"/>
          <w:iCs/>
          <w:sz w:val="28"/>
          <w:szCs w:val="32"/>
        </w:rPr>
        <w:t>become active during this whole movement?</w:t>
      </w:r>
    </w:p>
    <w:p w14:paraId="3296EA29" w14:textId="452D43F3" w:rsidR="00F30DAA" w:rsidRDefault="00F30DAA" w:rsidP="00D46D7D">
      <w:pPr>
        <w:jc w:val="both"/>
        <w:rPr>
          <w:rFonts w:cs="Times New Roman"/>
          <w:iCs/>
          <w:sz w:val="28"/>
          <w:szCs w:val="28"/>
        </w:rPr>
      </w:pPr>
      <w:r w:rsidRPr="00F30DAA">
        <w:rPr>
          <w:rFonts w:cs="Times New Roman"/>
          <w:b/>
          <w:bCs/>
          <w:iCs/>
          <w:sz w:val="28"/>
          <w:szCs w:val="28"/>
          <w:u w:val="single"/>
        </w:rPr>
        <w:t>Answer:</w:t>
      </w:r>
      <w:r w:rsidR="00F542C4">
        <w:rPr>
          <w:rFonts w:cs="Times New Roman"/>
          <w:iCs/>
          <w:sz w:val="28"/>
          <w:szCs w:val="28"/>
        </w:rPr>
        <w:t xml:space="preserve"> When we rotate his left leg toward his left side gluteus maximum which extends and the tight at the hap joint muscles of the left side becomes active during this whole movement.</w:t>
      </w:r>
    </w:p>
    <w:p w14:paraId="0645E619" w14:textId="77777777" w:rsidR="00F542C4" w:rsidRPr="00F542C4" w:rsidRDefault="00F542C4" w:rsidP="00D46D7D">
      <w:pPr>
        <w:jc w:val="both"/>
        <w:rPr>
          <w:rFonts w:cs="Times New Roman"/>
          <w:iCs/>
          <w:color w:val="000000" w:themeColor="text1"/>
          <w:sz w:val="28"/>
          <w:szCs w:val="28"/>
        </w:rPr>
      </w:pPr>
    </w:p>
    <w:p w14:paraId="38C30855" w14:textId="09BB644C" w:rsidR="003C054B" w:rsidRPr="00265BFB" w:rsidRDefault="00C72889" w:rsidP="00265BFB">
      <w:pPr>
        <w:jc w:val="both"/>
        <w:rPr>
          <w:rFonts w:cs="Times New Roman"/>
          <w:iCs/>
          <w:color w:val="000000" w:themeColor="text1"/>
          <w:sz w:val="28"/>
          <w:szCs w:val="28"/>
        </w:rPr>
      </w:pPr>
      <w:r w:rsidRPr="00265BFB">
        <w:rPr>
          <w:rFonts w:cs="Times New Roman"/>
          <w:b/>
          <w:iCs/>
          <w:sz w:val="32"/>
          <w:szCs w:val="32"/>
          <w:u w:val="single"/>
        </w:rPr>
        <w:t>Q</w:t>
      </w:r>
      <w:proofErr w:type="gramStart"/>
      <w:r w:rsidRPr="00265BFB">
        <w:rPr>
          <w:rFonts w:cs="Times New Roman"/>
          <w:b/>
          <w:iCs/>
          <w:sz w:val="32"/>
          <w:szCs w:val="32"/>
          <w:u w:val="single"/>
        </w:rPr>
        <w:t>:3</w:t>
      </w:r>
      <w:proofErr w:type="gramEnd"/>
      <w:r w:rsidRPr="00265BFB">
        <w:rPr>
          <w:rFonts w:cs="Times New Roman"/>
          <w:iCs/>
          <w:sz w:val="32"/>
          <w:szCs w:val="32"/>
        </w:rPr>
        <w:t xml:space="preserve"> </w:t>
      </w:r>
      <w:r w:rsidR="003C054B" w:rsidRPr="00265BFB">
        <w:rPr>
          <w:rFonts w:cs="Times New Roman"/>
          <w:iCs/>
          <w:color w:val="000000" w:themeColor="text1"/>
          <w:sz w:val="28"/>
          <w:szCs w:val="28"/>
        </w:rPr>
        <w:t>Wri</w:t>
      </w:r>
      <w:r w:rsidR="00CD247C" w:rsidRPr="00265BFB">
        <w:rPr>
          <w:rFonts w:cs="Times New Roman"/>
          <w:iCs/>
          <w:color w:val="000000" w:themeColor="text1"/>
          <w:sz w:val="28"/>
          <w:szCs w:val="28"/>
        </w:rPr>
        <w:t>te down a note on:</w:t>
      </w:r>
    </w:p>
    <w:p w14:paraId="4631E463" w14:textId="26901522" w:rsidR="00CD247C" w:rsidRPr="00265BFB" w:rsidRDefault="00265BFB" w:rsidP="00CD247C">
      <w:pPr>
        <w:pStyle w:val="ListParagraph"/>
        <w:numPr>
          <w:ilvl w:val="0"/>
          <w:numId w:val="20"/>
        </w:numPr>
        <w:spacing w:line="240" w:lineRule="auto"/>
        <w:rPr>
          <w:rFonts w:cs="Times New Roman"/>
          <w:b/>
          <w:iCs/>
          <w:sz w:val="28"/>
        </w:rPr>
      </w:pPr>
      <w:r>
        <w:rPr>
          <w:rFonts w:cs="Times New Roman"/>
          <w:iCs/>
          <w:sz w:val="28"/>
        </w:rPr>
        <w:t>Articulations of calcaneus</w:t>
      </w:r>
    </w:p>
    <w:p w14:paraId="62E33430" w14:textId="2AC5A3CF" w:rsidR="00CD247C" w:rsidRPr="00F542C4" w:rsidRDefault="00CD247C" w:rsidP="00CD247C">
      <w:pPr>
        <w:pStyle w:val="ListParagraph"/>
        <w:numPr>
          <w:ilvl w:val="0"/>
          <w:numId w:val="20"/>
        </w:numPr>
        <w:spacing w:line="240" w:lineRule="auto"/>
        <w:rPr>
          <w:rFonts w:cs="Times New Roman"/>
          <w:b/>
          <w:iCs/>
          <w:sz w:val="28"/>
        </w:rPr>
      </w:pPr>
      <w:r w:rsidRPr="00265BFB">
        <w:rPr>
          <w:rFonts w:cs="Times New Roman"/>
          <w:iCs/>
          <w:sz w:val="28"/>
        </w:rPr>
        <w:t>Difference in the size and shape of femoral condyles</w:t>
      </w:r>
    </w:p>
    <w:p w14:paraId="4298F9F7" w14:textId="77777777" w:rsidR="00F542C4" w:rsidRPr="00265BFB" w:rsidRDefault="00F542C4" w:rsidP="00F542C4">
      <w:pPr>
        <w:pStyle w:val="ListParagraph"/>
        <w:spacing w:line="240" w:lineRule="auto"/>
        <w:rPr>
          <w:rFonts w:cs="Times New Roman"/>
          <w:b/>
          <w:iCs/>
          <w:sz w:val="28"/>
        </w:rPr>
      </w:pPr>
    </w:p>
    <w:p w14:paraId="32AC9A7B" w14:textId="7949CE04" w:rsidR="00E91764" w:rsidRPr="00F542C4" w:rsidRDefault="0015749B" w:rsidP="003C054B">
      <w:pPr>
        <w:pStyle w:val="ListParagraph"/>
        <w:numPr>
          <w:ilvl w:val="0"/>
          <w:numId w:val="20"/>
        </w:numPr>
        <w:spacing w:line="240" w:lineRule="auto"/>
        <w:rPr>
          <w:rFonts w:cs="Times New Roman"/>
          <w:b/>
          <w:iCs/>
          <w:sz w:val="28"/>
        </w:rPr>
      </w:pPr>
      <w:r w:rsidRPr="00265BFB">
        <w:rPr>
          <w:rFonts w:cs="Times New Roman"/>
          <w:iCs/>
          <w:sz w:val="28"/>
        </w:rPr>
        <w:t>Weight bearing status of fibula</w:t>
      </w:r>
    </w:p>
    <w:p w14:paraId="0AD76FFB" w14:textId="77777777" w:rsidR="006A3D91" w:rsidRDefault="00F542C4" w:rsidP="006A3D91">
      <w:pPr>
        <w:spacing w:line="240" w:lineRule="auto"/>
        <w:rPr>
          <w:rFonts w:cs="Times New Roman"/>
          <w:bCs/>
          <w:iCs/>
          <w:color w:val="00B050"/>
          <w:sz w:val="28"/>
        </w:rPr>
      </w:pPr>
      <w:r w:rsidRPr="00F542C4">
        <w:rPr>
          <w:rFonts w:cs="Times New Roman"/>
          <w:b/>
          <w:iCs/>
          <w:color w:val="00B050"/>
          <w:sz w:val="28"/>
          <w:u w:val="single"/>
        </w:rPr>
        <w:t>ANSWER</w:t>
      </w:r>
      <w:proofErr w:type="gramStart"/>
      <w:r w:rsidRPr="00F542C4">
        <w:rPr>
          <w:rFonts w:cs="Times New Roman"/>
          <w:b/>
          <w:iCs/>
          <w:color w:val="00B050"/>
          <w:sz w:val="28"/>
          <w:u w:val="single"/>
        </w:rPr>
        <w:t>:3</w:t>
      </w:r>
      <w:proofErr w:type="gramEnd"/>
      <w:r>
        <w:rPr>
          <w:rFonts w:cs="Times New Roman"/>
          <w:bCs/>
          <w:iCs/>
          <w:color w:val="00B050"/>
          <w:sz w:val="28"/>
        </w:rPr>
        <w:t xml:space="preserve"> </w:t>
      </w:r>
    </w:p>
    <w:p w14:paraId="01BA4B02" w14:textId="45839D65" w:rsidR="00F542C4" w:rsidRPr="006A3D91" w:rsidRDefault="006A3D91" w:rsidP="006A3D91">
      <w:pPr>
        <w:tabs>
          <w:tab w:val="left" w:pos="1752"/>
          <w:tab w:val="left" w:pos="4608"/>
        </w:tabs>
        <w:spacing w:line="240" w:lineRule="auto"/>
        <w:rPr>
          <w:rFonts w:cs="Times New Roman"/>
          <w:bCs/>
          <w:iCs/>
          <w:sz w:val="28"/>
        </w:rPr>
      </w:pPr>
      <w:r>
        <w:rPr>
          <w:rFonts w:cs="Times New Roman"/>
          <w:bCs/>
          <w:iCs/>
          <w:color w:val="00B050"/>
          <w:sz w:val="28"/>
        </w:rPr>
        <w:tab/>
      </w:r>
      <w:r>
        <w:rPr>
          <w:rFonts w:cs="Times New Roman"/>
          <w:bCs/>
          <w:iCs/>
          <w:sz w:val="28"/>
        </w:rPr>
        <w:t>.</w:t>
      </w:r>
      <w:r w:rsidRPr="006A3D91">
        <w:rPr>
          <w:rFonts w:cs="Times New Roman"/>
          <w:b/>
          <w:iCs/>
          <w:sz w:val="28"/>
          <w:u w:val="single"/>
        </w:rPr>
        <w:t>Articulations of calcaneus</w:t>
      </w:r>
      <w:r>
        <w:rPr>
          <w:rFonts w:cs="Times New Roman"/>
          <w:bCs/>
          <w:iCs/>
          <w:sz w:val="28"/>
        </w:rPr>
        <w:t xml:space="preserve"> </w:t>
      </w:r>
    </w:p>
    <w:p w14:paraId="717D98E5" w14:textId="324D1832" w:rsidR="001F0AE3" w:rsidRDefault="001F0AE3" w:rsidP="00B31F72">
      <w:pPr>
        <w:pStyle w:val="ListParagraph"/>
        <w:ind w:left="420"/>
        <w:rPr>
          <w:sz w:val="28"/>
          <w:szCs w:val="28"/>
        </w:rPr>
      </w:pPr>
      <w:r>
        <w:rPr>
          <w:sz w:val="28"/>
          <w:szCs w:val="28"/>
        </w:rPr>
        <w:t xml:space="preserve">                                                The </w:t>
      </w:r>
      <w:proofErr w:type="spellStart"/>
      <w:r>
        <w:rPr>
          <w:sz w:val="28"/>
          <w:szCs w:val="28"/>
        </w:rPr>
        <w:t>calcanium</w:t>
      </w:r>
      <w:proofErr w:type="spellEnd"/>
      <w:r>
        <w:rPr>
          <w:sz w:val="28"/>
          <w:szCs w:val="28"/>
        </w:rPr>
        <w:t xml:space="preserve"> articulates with the talus </w:t>
      </w:r>
      <w:proofErr w:type="spellStart"/>
      <w:r>
        <w:rPr>
          <w:sz w:val="28"/>
          <w:szCs w:val="28"/>
        </w:rPr>
        <w:t>ans</w:t>
      </w:r>
      <w:proofErr w:type="spellEnd"/>
      <w:r>
        <w:rPr>
          <w:sz w:val="28"/>
          <w:szCs w:val="28"/>
        </w:rPr>
        <w:t xml:space="preserve"> in front with the </w:t>
      </w:r>
      <w:r w:rsidR="00B31F72">
        <w:rPr>
          <w:sz w:val="28"/>
          <w:szCs w:val="28"/>
        </w:rPr>
        <w:t xml:space="preserve">               </w:t>
      </w:r>
      <w:r w:rsidR="00B31F72" w:rsidRPr="00B31F72">
        <w:rPr>
          <w:sz w:val="28"/>
          <w:szCs w:val="28"/>
        </w:rPr>
        <w:t xml:space="preserve"> </w:t>
      </w:r>
      <w:r w:rsidR="00B31F72">
        <w:rPr>
          <w:sz w:val="28"/>
          <w:szCs w:val="28"/>
        </w:rPr>
        <w:t>cuboid bone</w:t>
      </w:r>
    </w:p>
    <w:p w14:paraId="3991EE34" w14:textId="77777777" w:rsidR="001F0AE3" w:rsidRDefault="001F0AE3" w:rsidP="001F0AE3">
      <w:pPr>
        <w:pStyle w:val="ListParagraph"/>
        <w:ind w:left="420"/>
        <w:rPr>
          <w:sz w:val="28"/>
          <w:szCs w:val="28"/>
        </w:rPr>
      </w:pPr>
    </w:p>
    <w:p w14:paraId="044A499C" w14:textId="5354B0F7" w:rsidR="001F0AE3" w:rsidRDefault="001F0AE3" w:rsidP="001F0AE3">
      <w:pPr>
        <w:pStyle w:val="ListParagraph"/>
        <w:ind w:left="420"/>
        <w:rPr>
          <w:sz w:val="28"/>
          <w:szCs w:val="28"/>
        </w:rPr>
      </w:pPr>
      <w:r>
        <w:rPr>
          <w:sz w:val="28"/>
          <w:szCs w:val="28"/>
        </w:rPr>
        <w:t>.  Different in the size and shape of femoral condyles</w:t>
      </w:r>
    </w:p>
    <w:p w14:paraId="7315C8EC" w14:textId="77777777" w:rsidR="001F0AE3" w:rsidRDefault="001F0AE3" w:rsidP="001F0AE3">
      <w:pPr>
        <w:pStyle w:val="ListParagraph"/>
        <w:ind w:left="420"/>
        <w:rPr>
          <w:sz w:val="28"/>
          <w:szCs w:val="28"/>
        </w:rPr>
      </w:pPr>
    </w:p>
    <w:p w14:paraId="5651118F" w14:textId="25C9F3BB" w:rsidR="001F0AE3" w:rsidRPr="001F0AE3" w:rsidRDefault="001F0AE3" w:rsidP="001F0AE3">
      <w:pPr>
        <w:pStyle w:val="ListParagraph"/>
        <w:ind w:left="420"/>
        <w:rPr>
          <w:b/>
          <w:bCs/>
          <w:sz w:val="28"/>
          <w:szCs w:val="28"/>
          <w:u w:val="single"/>
        </w:rPr>
      </w:pPr>
      <w:r>
        <w:rPr>
          <w:sz w:val="28"/>
          <w:szCs w:val="28"/>
        </w:rPr>
        <w:t xml:space="preserve">                  </w:t>
      </w:r>
      <w:r w:rsidRPr="001F0AE3">
        <w:rPr>
          <w:b/>
          <w:bCs/>
          <w:sz w:val="28"/>
          <w:szCs w:val="28"/>
          <w:u w:val="single"/>
        </w:rPr>
        <w:t xml:space="preserve">Difference in the size </w:t>
      </w:r>
    </w:p>
    <w:p w14:paraId="27629F3C" w14:textId="568BF886" w:rsidR="001F0AE3" w:rsidRDefault="001F0AE3" w:rsidP="001F0AE3">
      <w:pPr>
        <w:pStyle w:val="ListParagraph"/>
        <w:ind w:left="420"/>
        <w:rPr>
          <w:sz w:val="28"/>
          <w:szCs w:val="28"/>
        </w:rPr>
      </w:pPr>
      <w:r>
        <w:rPr>
          <w:sz w:val="28"/>
          <w:szCs w:val="28"/>
        </w:rPr>
        <w:t>.</w:t>
      </w:r>
      <w:r w:rsidR="006A3D91">
        <w:rPr>
          <w:sz w:val="28"/>
          <w:szCs w:val="28"/>
        </w:rPr>
        <w:t xml:space="preserve"> Medial condyle is larger than lateral condyle.</w:t>
      </w:r>
    </w:p>
    <w:p w14:paraId="14EC075A" w14:textId="77777777" w:rsidR="006A3D91" w:rsidRDefault="006A3D91" w:rsidP="001F0AE3">
      <w:pPr>
        <w:pStyle w:val="ListParagraph"/>
        <w:ind w:left="420"/>
        <w:rPr>
          <w:sz w:val="28"/>
          <w:szCs w:val="28"/>
        </w:rPr>
      </w:pPr>
    </w:p>
    <w:p w14:paraId="3DE2B9AC" w14:textId="3A57EBE0" w:rsidR="006A3D91" w:rsidRDefault="006A3D91" w:rsidP="001F0AE3">
      <w:pPr>
        <w:pStyle w:val="ListParagraph"/>
        <w:ind w:left="420"/>
        <w:rPr>
          <w:b/>
          <w:bCs/>
          <w:sz w:val="28"/>
          <w:szCs w:val="28"/>
          <w:u w:val="single"/>
        </w:rPr>
      </w:pPr>
      <w:r>
        <w:rPr>
          <w:sz w:val="28"/>
          <w:szCs w:val="28"/>
        </w:rPr>
        <w:t xml:space="preserve">                 </w:t>
      </w:r>
      <w:r w:rsidRPr="006A3D91">
        <w:rPr>
          <w:b/>
          <w:bCs/>
          <w:sz w:val="28"/>
          <w:szCs w:val="28"/>
          <w:u w:val="single"/>
        </w:rPr>
        <w:t>Shape of femoral condyle</w:t>
      </w:r>
    </w:p>
    <w:p w14:paraId="32EEA9FF" w14:textId="77777777" w:rsidR="00B31F72" w:rsidRDefault="006A3D91" w:rsidP="00B31F72">
      <w:pPr>
        <w:pStyle w:val="ListParagraph"/>
        <w:ind w:left="420"/>
        <w:rPr>
          <w:sz w:val="28"/>
          <w:szCs w:val="28"/>
        </w:rPr>
      </w:pPr>
      <w:r>
        <w:rPr>
          <w:sz w:val="28"/>
          <w:szCs w:val="28"/>
        </w:rPr>
        <w:t xml:space="preserve">. The lateral condyle is more prominent and is broader both </w:t>
      </w:r>
    </w:p>
    <w:p w14:paraId="5A00CA5D" w14:textId="5847BA16" w:rsidR="006A3D91" w:rsidRDefault="00B31F72" w:rsidP="00B31F72">
      <w:pPr>
        <w:pStyle w:val="ListParagraph"/>
        <w:ind w:left="420"/>
        <w:rPr>
          <w:sz w:val="28"/>
          <w:szCs w:val="28"/>
        </w:rPr>
      </w:pPr>
      <w:r>
        <w:rPr>
          <w:sz w:val="28"/>
          <w:szCs w:val="28"/>
        </w:rPr>
        <w:t xml:space="preserve">  </w:t>
      </w:r>
      <w:proofErr w:type="spellStart"/>
      <w:proofErr w:type="gramStart"/>
      <w:r w:rsidR="006A3D91">
        <w:rPr>
          <w:sz w:val="28"/>
          <w:szCs w:val="28"/>
        </w:rPr>
        <w:t>anteroposterior</w:t>
      </w:r>
      <w:proofErr w:type="spellEnd"/>
      <w:proofErr w:type="gramEnd"/>
      <w:r w:rsidR="006A3D91">
        <w:rPr>
          <w:sz w:val="28"/>
          <w:szCs w:val="28"/>
        </w:rPr>
        <w:t xml:space="preserve"> diameter.</w:t>
      </w:r>
    </w:p>
    <w:p w14:paraId="52BAC0E6" w14:textId="52A5F81A" w:rsidR="00B31F72" w:rsidRDefault="00B31F72" w:rsidP="00B31F72">
      <w:pPr>
        <w:pStyle w:val="ListParagraph"/>
        <w:ind w:left="420"/>
        <w:rPr>
          <w:sz w:val="28"/>
          <w:szCs w:val="28"/>
        </w:rPr>
      </w:pPr>
    </w:p>
    <w:p w14:paraId="5DFB0A2E" w14:textId="476A6317" w:rsidR="00B31F72" w:rsidRDefault="00B31F72" w:rsidP="00B31F72">
      <w:pPr>
        <w:pStyle w:val="ListParagraph"/>
        <w:ind w:left="420"/>
        <w:rPr>
          <w:b/>
          <w:bCs/>
          <w:sz w:val="28"/>
          <w:szCs w:val="28"/>
          <w:u w:val="single"/>
        </w:rPr>
      </w:pPr>
      <w:r w:rsidRPr="00B31F72">
        <w:rPr>
          <w:b/>
          <w:bCs/>
          <w:sz w:val="28"/>
          <w:szCs w:val="28"/>
          <w:u w:val="single"/>
        </w:rPr>
        <w:t>Weight bearing status of fibula</w:t>
      </w:r>
    </w:p>
    <w:p w14:paraId="5079EF41" w14:textId="6483183B" w:rsidR="00B31F72" w:rsidRPr="00B31F72" w:rsidRDefault="00B31F72" w:rsidP="00B31F72">
      <w:pPr>
        <w:rPr>
          <w:sz w:val="28"/>
          <w:szCs w:val="28"/>
        </w:rPr>
      </w:pPr>
      <w:r>
        <w:t xml:space="preserve">                                                                                </w:t>
      </w:r>
      <w:r>
        <w:rPr>
          <w:sz w:val="28"/>
          <w:szCs w:val="28"/>
        </w:rPr>
        <w:t xml:space="preserve">When ankle joint is </w:t>
      </w:r>
      <w:proofErr w:type="gramStart"/>
      <w:r>
        <w:rPr>
          <w:sz w:val="28"/>
          <w:szCs w:val="28"/>
        </w:rPr>
        <w:t>in  normal</w:t>
      </w:r>
      <w:proofErr w:type="gramEnd"/>
      <w:r>
        <w:rPr>
          <w:sz w:val="28"/>
          <w:szCs w:val="28"/>
        </w:rPr>
        <w:t xml:space="preserve"> weigh </w:t>
      </w:r>
      <w:proofErr w:type="spellStart"/>
      <w:r>
        <w:rPr>
          <w:sz w:val="28"/>
          <w:szCs w:val="28"/>
        </w:rPr>
        <w:t>distribuition</w:t>
      </w:r>
      <w:proofErr w:type="spellEnd"/>
      <w:r>
        <w:rPr>
          <w:sz w:val="28"/>
          <w:szCs w:val="28"/>
        </w:rPr>
        <w:t xml:space="preserve"> of fibula is about  6.4% with dorsiflexion of the ankle joint weight on the fibula increases  with planter flexion of the ankle joint weight on the fibula decreases.</w:t>
      </w:r>
      <w:bookmarkStart w:id="0" w:name="_GoBack"/>
      <w:bookmarkEnd w:id="0"/>
      <w:r>
        <w:rPr>
          <w:sz w:val="28"/>
          <w:szCs w:val="28"/>
        </w:rPr>
        <w:t xml:space="preserve"> </w:t>
      </w:r>
    </w:p>
    <w:p w14:paraId="02C25CBC" w14:textId="77777777" w:rsidR="00B31F72" w:rsidRDefault="00B31F72" w:rsidP="00B31F72">
      <w:pPr>
        <w:pStyle w:val="ListParagraph"/>
        <w:ind w:left="420"/>
        <w:rPr>
          <w:sz w:val="28"/>
          <w:szCs w:val="28"/>
        </w:rPr>
      </w:pPr>
    </w:p>
    <w:p w14:paraId="42A097BE" w14:textId="65989039" w:rsidR="006A3D91" w:rsidRDefault="00B31F72" w:rsidP="00B31F72">
      <w:pPr>
        <w:pStyle w:val="ListParagraph"/>
        <w:ind w:left="420"/>
        <w:rPr>
          <w:sz w:val="28"/>
          <w:szCs w:val="28"/>
        </w:rPr>
      </w:pPr>
      <w:r>
        <w:rPr>
          <w:sz w:val="28"/>
          <w:szCs w:val="28"/>
        </w:rPr>
        <w:t xml:space="preserve"> </w:t>
      </w:r>
    </w:p>
    <w:p w14:paraId="1155DC7A" w14:textId="77777777" w:rsidR="00B31F72" w:rsidRPr="006A3D91" w:rsidRDefault="00B31F72" w:rsidP="001F0AE3">
      <w:pPr>
        <w:pStyle w:val="ListParagraph"/>
        <w:ind w:left="420"/>
        <w:rPr>
          <w:sz w:val="28"/>
          <w:szCs w:val="28"/>
        </w:rPr>
      </w:pPr>
    </w:p>
    <w:p w14:paraId="14304D00" w14:textId="77777777" w:rsidR="006A3D91" w:rsidRDefault="006A3D91" w:rsidP="001F0AE3">
      <w:pPr>
        <w:pStyle w:val="ListParagraph"/>
        <w:ind w:left="420"/>
        <w:rPr>
          <w:b/>
          <w:bCs/>
          <w:sz w:val="28"/>
          <w:szCs w:val="28"/>
          <w:u w:val="single"/>
        </w:rPr>
      </w:pPr>
    </w:p>
    <w:p w14:paraId="1C06AC07" w14:textId="77777777" w:rsidR="006A3D91" w:rsidRPr="006A3D91" w:rsidRDefault="006A3D91" w:rsidP="001F0AE3">
      <w:pPr>
        <w:pStyle w:val="ListParagraph"/>
        <w:ind w:left="420"/>
        <w:rPr>
          <w:b/>
          <w:bCs/>
          <w:sz w:val="28"/>
          <w:szCs w:val="28"/>
          <w:u w:val="single"/>
        </w:rPr>
      </w:pPr>
    </w:p>
    <w:p w14:paraId="113C6F71" w14:textId="77777777" w:rsidR="006A3D91" w:rsidRDefault="006A3D91" w:rsidP="001F0AE3">
      <w:pPr>
        <w:pStyle w:val="ListParagraph"/>
        <w:ind w:left="420"/>
        <w:rPr>
          <w:sz w:val="28"/>
          <w:szCs w:val="28"/>
        </w:rPr>
      </w:pPr>
    </w:p>
    <w:p w14:paraId="52CA088A" w14:textId="2BB68A7F" w:rsidR="006A3D91" w:rsidRDefault="006A3D91" w:rsidP="001F0AE3">
      <w:pPr>
        <w:pStyle w:val="ListParagraph"/>
        <w:ind w:left="420"/>
        <w:rPr>
          <w:sz w:val="28"/>
          <w:szCs w:val="28"/>
        </w:rPr>
      </w:pPr>
      <w:r>
        <w:rPr>
          <w:sz w:val="28"/>
          <w:szCs w:val="28"/>
        </w:rPr>
        <w:t xml:space="preserve">                 </w:t>
      </w:r>
    </w:p>
    <w:p w14:paraId="17F72A67" w14:textId="77777777" w:rsidR="001F0AE3" w:rsidRPr="001F0AE3" w:rsidRDefault="001F0AE3" w:rsidP="001F0AE3">
      <w:pPr>
        <w:pStyle w:val="ListParagraph"/>
        <w:ind w:left="420"/>
        <w:rPr>
          <w:sz w:val="28"/>
          <w:szCs w:val="28"/>
        </w:rPr>
      </w:pPr>
    </w:p>
    <w:sectPr w:rsidR="001F0AE3" w:rsidRPr="001F0AE3"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5383"/>
    <w:multiLevelType w:val="hybridMultilevel"/>
    <w:tmpl w:val="427ACA54"/>
    <w:lvl w:ilvl="0" w:tplc="AE384570">
      <w:start w:val="1"/>
      <w:numFmt w:val="lowerLetter"/>
      <w:lvlText w:val="%1)"/>
      <w:lvlJc w:val="left"/>
      <w:pPr>
        <w:ind w:left="720" w:hanging="360"/>
      </w:pPr>
      <w:rPr>
        <w:rFonts w:hint="default"/>
        <w:b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27EE8"/>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11B77"/>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E3A1C"/>
    <w:multiLevelType w:val="hybridMultilevel"/>
    <w:tmpl w:val="5ECC3AE8"/>
    <w:lvl w:ilvl="0" w:tplc="90CAF868">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8"/>
  </w:num>
  <w:num w:numId="2">
    <w:abstractNumId w:val="10"/>
  </w:num>
  <w:num w:numId="3">
    <w:abstractNumId w:val="11"/>
  </w:num>
  <w:num w:numId="4">
    <w:abstractNumId w:val="15"/>
  </w:num>
  <w:num w:numId="5">
    <w:abstractNumId w:val="19"/>
  </w:num>
  <w:num w:numId="6">
    <w:abstractNumId w:val="4"/>
  </w:num>
  <w:num w:numId="7">
    <w:abstractNumId w:val="7"/>
  </w:num>
  <w:num w:numId="8">
    <w:abstractNumId w:val="13"/>
  </w:num>
  <w:num w:numId="9">
    <w:abstractNumId w:val="6"/>
  </w:num>
  <w:num w:numId="10">
    <w:abstractNumId w:val="14"/>
  </w:num>
  <w:num w:numId="11">
    <w:abstractNumId w:val="1"/>
  </w:num>
  <w:num w:numId="12">
    <w:abstractNumId w:val="9"/>
  </w:num>
  <w:num w:numId="13">
    <w:abstractNumId w:val="21"/>
  </w:num>
  <w:num w:numId="14">
    <w:abstractNumId w:val="20"/>
  </w:num>
  <w:num w:numId="15">
    <w:abstractNumId w:val="12"/>
  </w:num>
  <w:num w:numId="16">
    <w:abstractNumId w:val="0"/>
  </w:num>
  <w:num w:numId="17">
    <w:abstractNumId w:val="16"/>
  </w:num>
  <w:num w:numId="18">
    <w:abstractNumId w:val="3"/>
  </w:num>
  <w:num w:numId="19">
    <w:abstractNumId w:val="5"/>
  </w:num>
  <w:num w:numId="20">
    <w:abstractNumId w:val="2"/>
  </w:num>
  <w:num w:numId="21">
    <w:abstractNumId w:val="8"/>
  </w:num>
  <w:num w:numId="22">
    <w:abstractNumId w:val="17"/>
  </w:num>
  <w:num w:numId="23">
    <w:abstractNumId w:val="18"/>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9"/>
    <w:rsid w:val="00003AC9"/>
    <w:rsid w:val="00010E99"/>
    <w:rsid w:val="00014C20"/>
    <w:rsid w:val="00025602"/>
    <w:rsid w:val="000455FC"/>
    <w:rsid w:val="0008090E"/>
    <w:rsid w:val="000916A5"/>
    <w:rsid w:val="000B0853"/>
    <w:rsid w:val="000B3790"/>
    <w:rsid w:val="000C3BA5"/>
    <w:rsid w:val="000E1940"/>
    <w:rsid w:val="000F46B2"/>
    <w:rsid w:val="001303D0"/>
    <w:rsid w:val="0015749B"/>
    <w:rsid w:val="001B36FF"/>
    <w:rsid w:val="001C4F6A"/>
    <w:rsid w:val="001E495C"/>
    <w:rsid w:val="001F0AE3"/>
    <w:rsid w:val="001F2668"/>
    <w:rsid w:val="001F31A4"/>
    <w:rsid w:val="001F740C"/>
    <w:rsid w:val="00224ED0"/>
    <w:rsid w:val="00235259"/>
    <w:rsid w:val="00242954"/>
    <w:rsid w:val="00252CF4"/>
    <w:rsid w:val="002615F7"/>
    <w:rsid w:val="00265BFB"/>
    <w:rsid w:val="00285BB5"/>
    <w:rsid w:val="00286A95"/>
    <w:rsid w:val="002B2E3A"/>
    <w:rsid w:val="002B60A6"/>
    <w:rsid w:val="002D0064"/>
    <w:rsid w:val="00307BF7"/>
    <w:rsid w:val="00313AD7"/>
    <w:rsid w:val="003254BD"/>
    <w:rsid w:val="0033023A"/>
    <w:rsid w:val="00335662"/>
    <w:rsid w:val="003377BA"/>
    <w:rsid w:val="00340E92"/>
    <w:rsid w:val="00375F84"/>
    <w:rsid w:val="003A408D"/>
    <w:rsid w:val="003B0D2E"/>
    <w:rsid w:val="003B6B36"/>
    <w:rsid w:val="003B7600"/>
    <w:rsid w:val="003C054B"/>
    <w:rsid w:val="003C7825"/>
    <w:rsid w:val="003D6034"/>
    <w:rsid w:val="00406068"/>
    <w:rsid w:val="00412C46"/>
    <w:rsid w:val="004317B4"/>
    <w:rsid w:val="00456419"/>
    <w:rsid w:val="0045642D"/>
    <w:rsid w:val="00462251"/>
    <w:rsid w:val="00463FDE"/>
    <w:rsid w:val="004D479A"/>
    <w:rsid w:val="004E1424"/>
    <w:rsid w:val="004F6C21"/>
    <w:rsid w:val="00524534"/>
    <w:rsid w:val="0052704B"/>
    <w:rsid w:val="00533088"/>
    <w:rsid w:val="005552F0"/>
    <w:rsid w:val="0058272D"/>
    <w:rsid w:val="00587367"/>
    <w:rsid w:val="00591C55"/>
    <w:rsid w:val="005C3123"/>
    <w:rsid w:val="005D206A"/>
    <w:rsid w:val="005D6C87"/>
    <w:rsid w:val="005F1EA4"/>
    <w:rsid w:val="00624E2B"/>
    <w:rsid w:val="00630C7F"/>
    <w:rsid w:val="006526A5"/>
    <w:rsid w:val="00697FAE"/>
    <w:rsid w:val="006A3D91"/>
    <w:rsid w:val="006E1676"/>
    <w:rsid w:val="00746C65"/>
    <w:rsid w:val="00755126"/>
    <w:rsid w:val="007812B8"/>
    <w:rsid w:val="00783389"/>
    <w:rsid w:val="007B209D"/>
    <w:rsid w:val="007B629D"/>
    <w:rsid w:val="007C7C40"/>
    <w:rsid w:val="007D35E0"/>
    <w:rsid w:val="007F0F84"/>
    <w:rsid w:val="007F3F78"/>
    <w:rsid w:val="0080369E"/>
    <w:rsid w:val="00812211"/>
    <w:rsid w:val="008356B7"/>
    <w:rsid w:val="00836F48"/>
    <w:rsid w:val="008452DD"/>
    <w:rsid w:val="0085403F"/>
    <w:rsid w:val="00896387"/>
    <w:rsid w:val="008A041B"/>
    <w:rsid w:val="008A660A"/>
    <w:rsid w:val="008B62A5"/>
    <w:rsid w:val="008C473A"/>
    <w:rsid w:val="008C6A90"/>
    <w:rsid w:val="008D26A4"/>
    <w:rsid w:val="008D4535"/>
    <w:rsid w:val="008E49EC"/>
    <w:rsid w:val="008E664C"/>
    <w:rsid w:val="008F2BA0"/>
    <w:rsid w:val="008F65F1"/>
    <w:rsid w:val="0090071C"/>
    <w:rsid w:val="0093012D"/>
    <w:rsid w:val="00933E9B"/>
    <w:rsid w:val="00952CCC"/>
    <w:rsid w:val="00962661"/>
    <w:rsid w:val="009735D2"/>
    <w:rsid w:val="009A1BF3"/>
    <w:rsid w:val="009C2ABF"/>
    <w:rsid w:val="009D60A2"/>
    <w:rsid w:val="009F286E"/>
    <w:rsid w:val="00A218BE"/>
    <w:rsid w:val="00A27277"/>
    <w:rsid w:val="00A479E4"/>
    <w:rsid w:val="00A806C2"/>
    <w:rsid w:val="00A80F08"/>
    <w:rsid w:val="00A85963"/>
    <w:rsid w:val="00A91F49"/>
    <w:rsid w:val="00AA1C4D"/>
    <w:rsid w:val="00AA4B40"/>
    <w:rsid w:val="00AE0C47"/>
    <w:rsid w:val="00AE7F1F"/>
    <w:rsid w:val="00AF2101"/>
    <w:rsid w:val="00B0562B"/>
    <w:rsid w:val="00B10655"/>
    <w:rsid w:val="00B31F72"/>
    <w:rsid w:val="00B35F10"/>
    <w:rsid w:val="00B40D25"/>
    <w:rsid w:val="00B42033"/>
    <w:rsid w:val="00B9223C"/>
    <w:rsid w:val="00BA144F"/>
    <w:rsid w:val="00BC389F"/>
    <w:rsid w:val="00BD08D0"/>
    <w:rsid w:val="00BE61E2"/>
    <w:rsid w:val="00BF2FB3"/>
    <w:rsid w:val="00C05FC6"/>
    <w:rsid w:val="00C41B8B"/>
    <w:rsid w:val="00C44330"/>
    <w:rsid w:val="00C65958"/>
    <w:rsid w:val="00C72889"/>
    <w:rsid w:val="00C739F8"/>
    <w:rsid w:val="00C90D60"/>
    <w:rsid w:val="00CB1812"/>
    <w:rsid w:val="00CD247C"/>
    <w:rsid w:val="00CE4A0D"/>
    <w:rsid w:val="00CF2CCE"/>
    <w:rsid w:val="00D15EE7"/>
    <w:rsid w:val="00D32D64"/>
    <w:rsid w:val="00D4093D"/>
    <w:rsid w:val="00D46D7D"/>
    <w:rsid w:val="00D72A4C"/>
    <w:rsid w:val="00D75EF9"/>
    <w:rsid w:val="00D8521D"/>
    <w:rsid w:val="00DB2446"/>
    <w:rsid w:val="00E02004"/>
    <w:rsid w:val="00E05BB3"/>
    <w:rsid w:val="00E3003F"/>
    <w:rsid w:val="00E363A1"/>
    <w:rsid w:val="00E52C47"/>
    <w:rsid w:val="00E55C34"/>
    <w:rsid w:val="00E56D65"/>
    <w:rsid w:val="00E73076"/>
    <w:rsid w:val="00E84B0A"/>
    <w:rsid w:val="00E850F3"/>
    <w:rsid w:val="00E91764"/>
    <w:rsid w:val="00E97D38"/>
    <w:rsid w:val="00EC7CF0"/>
    <w:rsid w:val="00EF4177"/>
    <w:rsid w:val="00F053AB"/>
    <w:rsid w:val="00F1332B"/>
    <w:rsid w:val="00F21124"/>
    <w:rsid w:val="00F30DAA"/>
    <w:rsid w:val="00F356CF"/>
    <w:rsid w:val="00F542C4"/>
    <w:rsid w:val="00F80257"/>
    <w:rsid w:val="00F875D4"/>
    <w:rsid w:val="00F90E50"/>
    <w:rsid w:val="00FD6939"/>
    <w:rsid w:val="00FE3CE1"/>
    <w:rsid w:val="00FF3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6262984">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0D9F-BEAE-4B34-A0C3-E5DF2838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Dell</cp:lastModifiedBy>
  <cp:revision>2</cp:revision>
  <dcterms:created xsi:type="dcterms:W3CDTF">2020-04-16T19:53:00Z</dcterms:created>
  <dcterms:modified xsi:type="dcterms:W3CDTF">2020-04-16T19:53:00Z</dcterms:modified>
</cp:coreProperties>
</file>