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6D08" w:rsidRPr="00321F9F" w:rsidRDefault="009E6D08" w:rsidP="00CB5A90">
      <w:pPr>
        <w:ind w:left="720" w:hanging="360"/>
        <w:rPr>
          <w:rFonts w:ascii="Algerian" w:eastAsia="Calibri" w:hAnsi="Algerian" w:cs="Times New Roman"/>
        </w:rPr>
      </w:pPr>
      <w:bookmarkStart w:id="0" w:name="_GoBack"/>
      <w:bookmarkEnd w:id="0"/>
      <w:r w:rsidRPr="00321F9F">
        <w:rPr>
          <w:rFonts w:ascii="Algerian" w:eastAsia="Calibri" w:hAnsi="Algerian" w:cs="Times New Roman"/>
        </w:rPr>
        <w:t xml:space="preserve">Subject: </w:t>
      </w:r>
      <w:r>
        <w:rPr>
          <w:rFonts w:ascii="Algerian" w:eastAsia="Calibri" w:hAnsi="Algerian" w:cs="Times New Roman"/>
        </w:rPr>
        <w:t>Anatomy II           NAME JABRAN KHAN</w:t>
      </w:r>
    </w:p>
    <w:p w:rsidR="009E6D08" w:rsidRPr="00321F9F" w:rsidRDefault="009E6D08" w:rsidP="00CB5A90">
      <w:pPr>
        <w:ind w:left="720" w:hanging="360"/>
        <w:rPr>
          <w:rFonts w:ascii="Algerian" w:eastAsia="Calibri" w:hAnsi="Algerian" w:cs="Times New Roman"/>
        </w:rPr>
      </w:pPr>
      <w:r w:rsidRPr="00321F9F">
        <w:rPr>
          <w:rFonts w:ascii="Algerian" w:eastAsia="Calibri" w:hAnsi="Algerian" w:cs="Times New Roman"/>
        </w:rPr>
        <w:t>Mid Term Assignment</w:t>
      </w:r>
      <w:r>
        <w:rPr>
          <w:rFonts w:ascii="Algerian" w:eastAsia="Calibri" w:hAnsi="Algerian" w:cs="Times New Roman"/>
        </w:rPr>
        <w:t>s</w:t>
      </w:r>
      <w:r w:rsidRPr="00321F9F">
        <w:rPr>
          <w:rFonts w:ascii="Algerian" w:eastAsia="Calibri" w:hAnsi="Algerian" w:cs="Times New Roman"/>
        </w:rPr>
        <w:t>.</w:t>
      </w:r>
      <w:r>
        <w:rPr>
          <w:rFonts w:ascii="Algerian" w:eastAsia="Calibri" w:hAnsi="Algerian" w:cs="Times New Roman"/>
        </w:rPr>
        <w:t xml:space="preserve">     ID #16364</w:t>
      </w:r>
    </w:p>
    <w:p w:rsidR="009E6D08" w:rsidRDefault="009E6D08" w:rsidP="00CB5A90">
      <w:pPr>
        <w:ind w:left="720" w:hanging="360"/>
        <w:rPr>
          <w:rFonts w:ascii="Algerian" w:eastAsia="Calibri" w:hAnsi="Algerian" w:cs="Times New Roman"/>
        </w:rPr>
      </w:pPr>
      <w:r w:rsidRPr="00321F9F">
        <w:rPr>
          <w:rFonts w:ascii="Algerian" w:eastAsia="Calibri" w:hAnsi="Algerian" w:cs="Times New Roman"/>
        </w:rPr>
        <w:t>Semester: D</w:t>
      </w:r>
      <w:r>
        <w:rPr>
          <w:rFonts w:ascii="Algerian" w:eastAsia="Calibri" w:hAnsi="Algerian" w:cs="Times New Roman"/>
        </w:rPr>
        <w:t>P</w:t>
      </w:r>
      <w:r w:rsidRPr="00321F9F">
        <w:rPr>
          <w:rFonts w:ascii="Algerian" w:eastAsia="Calibri" w:hAnsi="Algerian" w:cs="Times New Roman"/>
        </w:rPr>
        <w:t xml:space="preserve">T </w:t>
      </w:r>
      <w:r>
        <w:rPr>
          <w:rFonts w:ascii="Algerian" w:eastAsia="Calibri" w:hAnsi="Algerian" w:cs="Times New Roman"/>
        </w:rPr>
        <w:t>2</w:t>
      </w:r>
      <w:r w:rsidRPr="00321F9F">
        <w:rPr>
          <w:rFonts w:ascii="Algerian" w:eastAsia="Calibri" w:hAnsi="Algerian" w:cs="Times New Roman"/>
          <w:vertAlign w:val="superscript"/>
        </w:rPr>
        <w:t>nd</w:t>
      </w:r>
      <w:r>
        <w:rPr>
          <w:rFonts w:ascii="Algerian" w:eastAsia="Calibri" w:hAnsi="Algerian" w:cs="Times New Roman"/>
        </w:rPr>
        <w:t>.               Section A DPT</w:t>
      </w:r>
    </w:p>
    <w:p w:rsidR="009E6D08" w:rsidRPr="00321F9F" w:rsidRDefault="009E6D08" w:rsidP="00CB5A90">
      <w:pPr>
        <w:ind w:left="720" w:hanging="360"/>
        <w:rPr>
          <w:rFonts w:ascii="Algerian" w:eastAsia="Calibri" w:hAnsi="Algerian" w:cs="Times New Roman"/>
        </w:rPr>
      </w:pPr>
      <w:r>
        <w:rPr>
          <w:rFonts w:ascii="Algerian" w:eastAsia="Calibri" w:hAnsi="Algerian" w:cs="Times New Roman"/>
        </w:rPr>
        <w:t>Dr.Attaullah</w:t>
      </w:r>
    </w:p>
    <w:p w:rsidR="009E6D08" w:rsidRPr="00321F9F" w:rsidRDefault="009E6D08" w:rsidP="00CB5A90">
      <w:pPr>
        <w:ind w:left="3600" w:firstLine="720"/>
        <w:rPr>
          <w:rFonts w:ascii="Algerian" w:eastAsia="Calibri" w:hAnsi="Algerian" w:cs="Times New Roman"/>
        </w:rPr>
      </w:pPr>
      <w:r w:rsidRPr="00321F9F">
        <w:rPr>
          <w:rFonts w:ascii="Algerian" w:eastAsia="Calibri" w:hAnsi="Algerian" w:cs="Times New Roman"/>
        </w:rPr>
        <w:t>Section A.</w:t>
      </w:r>
    </w:p>
    <w:p w:rsidR="009E6D08" w:rsidRPr="00321F9F" w:rsidRDefault="009E6D08" w:rsidP="00CB5A90">
      <w:pPr>
        <w:ind w:left="720" w:hanging="360"/>
        <w:rPr>
          <w:rFonts w:ascii="Calibri Light" w:eastAsia="Calibri" w:hAnsi="Calibri Light" w:cs="Times New Roman"/>
        </w:rPr>
      </w:pPr>
      <w:r w:rsidRPr="00321F9F">
        <w:rPr>
          <w:rFonts w:ascii="Algerian" w:eastAsia="Calibri" w:hAnsi="Algerian" w:cs="Times New Roman"/>
        </w:rPr>
        <w:t xml:space="preserve">Note: </w:t>
      </w:r>
      <w:r w:rsidRPr="00321F9F">
        <w:rPr>
          <w:rFonts w:ascii="Calibri Light" w:eastAsia="Calibri" w:hAnsi="Calibri Light" w:cs="Times New Roman"/>
        </w:rPr>
        <w:t>Highlight the correct option of the given MCQs from section A. attempt all 3 questions from section B.</w:t>
      </w:r>
    </w:p>
    <w:p w:rsidR="009E6D08" w:rsidRPr="00003AC9" w:rsidRDefault="009E6D08" w:rsidP="00CB5A90">
      <w:pPr>
        <w:spacing w:line="240" w:lineRule="auto"/>
        <w:rPr>
          <w:sz w:val="2"/>
        </w:rPr>
      </w:pPr>
    </w:p>
    <w:p w:rsidR="009E6D08" w:rsidRPr="004E1424" w:rsidRDefault="009E6D08" w:rsidP="00CB5A90">
      <w:pPr>
        <w:spacing w:line="240" w:lineRule="auto"/>
        <w:rPr>
          <w:rFonts w:ascii="Times New Roman" w:hAnsi="Times New Roman" w:cs="Times New Roman"/>
          <w:sz w:val="2"/>
        </w:rPr>
        <w:sectPr w:rsidR="009E6D08" w:rsidRPr="004E1424" w:rsidSect="00C44330">
          <w:headerReference w:type="even" r:id="rId7"/>
          <w:headerReference w:type="default" r:id="rId8"/>
          <w:footerReference w:type="even" r:id="rId9"/>
          <w:footerReference w:type="default" r:id="rId10"/>
          <w:headerReference w:type="first" r:id="rId11"/>
          <w:footerReference w:type="first" r:id="rId12"/>
          <w:pgSz w:w="12240" w:h="15840"/>
          <w:pgMar w:top="270" w:right="630" w:bottom="360" w:left="720" w:header="720" w:footer="720" w:gutter="0"/>
          <w:cols w:space="720"/>
          <w:docGrid w:linePitch="360"/>
        </w:sectPr>
      </w:pPr>
    </w:p>
    <w:p w:rsidR="009E6D08" w:rsidRPr="008A660A" w:rsidRDefault="009E6D08" w:rsidP="00CB5A90">
      <w:pPr>
        <w:pStyle w:val="ListParagraph"/>
        <w:numPr>
          <w:ilvl w:val="0"/>
          <w:numId w:val="1"/>
        </w:numPr>
        <w:spacing w:after="0"/>
        <w:rPr>
          <w:b/>
          <w:bCs/>
        </w:rPr>
      </w:pPr>
      <w:r w:rsidRPr="008A660A">
        <w:rPr>
          <w:b/>
          <w:bCs/>
        </w:rPr>
        <w:t>Out of the following bony landmarks to which the Ligamentum teres attached?</w:t>
      </w:r>
    </w:p>
    <w:p w:rsidR="009E6D08" w:rsidRDefault="009E6D08" w:rsidP="00CB5A90">
      <w:pPr>
        <w:pStyle w:val="ListParagraph"/>
        <w:numPr>
          <w:ilvl w:val="0"/>
          <w:numId w:val="2"/>
        </w:numPr>
        <w:spacing w:after="0"/>
        <w:ind w:left="1440"/>
        <w:jc w:val="both"/>
      </w:pPr>
      <w:r w:rsidRPr="003139D7">
        <w:t>intertrochanteric line</w:t>
      </w:r>
    </w:p>
    <w:p w:rsidR="009E6D08" w:rsidRDefault="009E6D08" w:rsidP="00CB5A90">
      <w:pPr>
        <w:pStyle w:val="ListParagraph"/>
        <w:numPr>
          <w:ilvl w:val="0"/>
          <w:numId w:val="2"/>
        </w:numPr>
        <w:spacing w:after="0"/>
        <w:ind w:left="1440"/>
        <w:jc w:val="both"/>
      </w:pPr>
      <w:r>
        <w:t>trochanteric crest</w:t>
      </w:r>
    </w:p>
    <w:p w:rsidR="009E6D08" w:rsidRPr="00BD7B07" w:rsidRDefault="009E6D08" w:rsidP="00CB5A90">
      <w:pPr>
        <w:pStyle w:val="ListParagraph"/>
        <w:numPr>
          <w:ilvl w:val="0"/>
          <w:numId w:val="2"/>
        </w:numPr>
        <w:spacing w:after="0"/>
        <w:ind w:left="1440"/>
        <w:jc w:val="both"/>
        <w:rPr>
          <w:color w:val="FF0000"/>
        </w:rPr>
      </w:pPr>
      <w:r w:rsidRPr="00BD7B07">
        <w:rPr>
          <w:color w:val="FF0000"/>
        </w:rPr>
        <w:t>Fovea capitis</w:t>
      </w:r>
    </w:p>
    <w:p w:rsidR="009E6D08" w:rsidRDefault="009E6D08" w:rsidP="00CB5A90">
      <w:pPr>
        <w:pStyle w:val="ListParagraph"/>
        <w:numPr>
          <w:ilvl w:val="0"/>
          <w:numId w:val="2"/>
        </w:numPr>
        <w:spacing w:after="0"/>
        <w:ind w:left="1440"/>
        <w:jc w:val="both"/>
      </w:pPr>
      <w:r>
        <w:t>Greater trochanter</w:t>
      </w:r>
    </w:p>
    <w:p w:rsidR="009E6D08" w:rsidRPr="008A660A" w:rsidRDefault="009E6D08" w:rsidP="00CB5A90">
      <w:pPr>
        <w:pStyle w:val="ListParagraph"/>
        <w:numPr>
          <w:ilvl w:val="0"/>
          <w:numId w:val="1"/>
        </w:numPr>
        <w:spacing w:after="0"/>
        <w:rPr>
          <w:b/>
          <w:bCs/>
        </w:rPr>
      </w:pPr>
      <w:r w:rsidRPr="008A660A">
        <w:rPr>
          <w:b/>
          <w:bCs/>
        </w:rPr>
        <w:t>Neck of the femur connects the head of the femur with the shaft. It is cylindrical, projecting in a superior and medial direction. It is set at an angle of ____________degrees to the shaft.</w:t>
      </w:r>
    </w:p>
    <w:p w:rsidR="009E6D08" w:rsidRDefault="009E6D08" w:rsidP="00CB5A90">
      <w:pPr>
        <w:pStyle w:val="ListParagraph"/>
        <w:numPr>
          <w:ilvl w:val="0"/>
          <w:numId w:val="3"/>
        </w:numPr>
        <w:spacing w:after="0"/>
        <w:ind w:left="1440"/>
        <w:jc w:val="both"/>
      </w:pPr>
      <w:r>
        <w:t>156</w:t>
      </w:r>
    </w:p>
    <w:p w:rsidR="009E6D08" w:rsidRDefault="009E6D08" w:rsidP="00CB5A90">
      <w:pPr>
        <w:pStyle w:val="ListParagraph"/>
        <w:numPr>
          <w:ilvl w:val="0"/>
          <w:numId w:val="3"/>
        </w:numPr>
        <w:spacing w:after="0"/>
        <w:ind w:left="1440"/>
        <w:jc w:val="both"/>
      </w:pPr>
      <w:r>
        <w:t>170</w:t>
      </w:r>
    </w:p>
    <w:p w:rsidR="009E6D08" w:rsidRPr="00725883" w:rsidRDefault="009E6D08" w:rsidP="00CB5A90">
      <w:pPr>
        <w:pStyle w:val="ListParagraph"/>
        <w:numPr>
          <w:ilvl w:val="0"/>
          <w:numId w:val="3"/>
        </w:numPr>
        <w:spacing w:after="0"/>
        <w:ind w:left="1440"/>
        <w:jc w:val="both"/>
        <w:rPr>
          <w:color w:val="FF0000"/>
        </w:rPr>
      </w:pPr>
      <w:r w:rsidRPr="00725883">
        <w:rPr>
          <w:color w:val="FF0000"/>
        </w:rPr>
        <w:t>135</w:t>
      </w:r>
    </w:p>
    <w:p w:rsidR="009E6D08" w:rsidRDefault="009E6D08" w:rsidP="00CB5A90">
      <w:pPr>
        <w:pStyle w:val="ListParagraph"/>
        <w:numPr>
          <w:ilvl w:val="0"/>
          <w:numId w:val="3"/>
        </w:numPr>
        <w:spacing w:after="0"/>
        <w:ind w:left="1440"/>
        <w:jc w:val="both"/>
      </w:pPr>
      <w:r>
        <w:t>101</w:t>
      </w:r>
    </w:p>
    <w:p w:rsidR="009E6D08" w:rsidRPr="008A660A" w:rsidRDefault="009E6D08" w:rsidP="00CB5A90">
      <w:pPr>
        <w:pStyle w:val="ListParagraph"/>
        <w:numPr>
          <w:ilvl w:val="0"/>
          <w:numId w:val="1"/>
        </w:numPr>
        <w:spacing w:after="0"/>
        <w:rPr>
          <w:b/>
          <w:bCs/>
        </w:rPr>
      </w:pPr>
      <w:r w:rsidRPr="008A660A">
        <w:rPr>
          <w:b/>
          <w:bCs/>
        </w:rPr>
        <w:t xml:space="preserve">The proximal area of the femur forms the hip joint with the acetabulum of the pelvis. It consists of a head and neck, and two bony processes the greater and lesser trochanters. There are also two bony ridges connecting the two trochanters; the intertrochanteric line anteriorly and the trochanteric crest posteriorly. Out of all these proximal bony </w:t>
      </w:r>
      <w:r w:rsidRPr="008A660A">
        <w:rPr>
          <w:b/>
          <w:bCs/>
        </w:rPr>
        <w:t>landmarks which one is the most lateral palpable bony landmark?</w:t>
      </w:r>
    </w:p>
    <w:p w:rsidR="009E6D08" w:rsidRPr="00085FBB" w:rsidRDefault="009E6D08" w:rsidP="00CB5A90">
      <w:pPr>
        <w:pStyle w:val="ListParagraph"/>
        <w:numPr>
          <w:ilvl w:val="0"/>
          <w:numId w:val="4"/>
        </w:numPr>
        <w:spacing w:after="0"/>
        <w:ind w:left="1440"/>
        <w:jc w:val="both"/>
        <w:rPr>
          <w:color w:val="FF0000"/>
        </w:rPr>
      </w:pPr>
      <w:r w:rsidRPr="00085FBB">
        <w:rPr>
          <w:color w:val="FF0000"/>
        </w:rPr>
        <w:t>Greater trochanter</w:t>
      </w:r>
    </w:p>
    <w:p w:rsidR="009E6D08" w:rsidRDefault="009E6D08" w:rsidP="00CB5A90">
      <w:pPr>
        <w:pStyle w:val="ListParagraph"/>
        <w:numPr>
          <w:ilvl w:val="0"/>
          <w:numId w:val="4"/>
        </w:numPr>
        <w:spacing w:after="0"/>
        <w:ind w:left="1440"/>
        <w:jc w:val="both"/>
      </w:pPr>
      <w:r>
        <w:t>Lesser trochanter</w:t>
      </w:r>
    </w:p>
    <w:p w:rsidR="009E6D08" w:rsidRDefault="009E6D08" w:rsidP="00CB5A90">
      <w:pPr>
        <w:pStyle w:val="ListParagraph"/>
        <w:numPr>
          <w:ilvl w:val="0"/>
          <w:numId w:val="4"/>
        </w:numPr>
        <w:spacing w:after="0"/>
        <w:ind w:left="1440"/>
        <w:jc w:val="both"/>
      </w:pPr>
      <w:r>
        <w:t>The intertrochanteric line</w:t>
      </w:r>
    </w:p>
    <w:p w:rsidR="009E6D08" w:rsidRDefault="009E6D08" w:rsidP="00CB5A90">
      <w:pPr>
        <w:pStyle w:val="ListParagraph"/>
        <w:numPr>
          <w:ilvl w:val="0"/>
          <w:numId w:val="4"/>
        </w:numPr>
        <w:spacing w:after="0"/>
        <w:ind w:left="1440"/>
        <w:jc w:val="both"/>
      </w:pPr>
      <w:r>
        <w:t>Trochanteric crest.</w:t>
      </w:r>
    </w:p>
    <w:p w:rsidR="009E6D08" w:rsidRPr="007C7C40" w:rsidRDefault="009E6D08" w:rsidP="00CB5A90">
      <w:pPr>
        <w:pStyle w:val="ListParagraph"/>
        <w:numPr>
          <w:ilvl w:val="0"/>
          <w:numId w:val="1"/>
        </w:numPr>
        <w:spacing w:after="0"/>
        <w:rPr>
          <w:b/>
          <w:bCs/>
        </w:rPr>
      </w:pPr>
      <w:r w:rsidRPr="008A660A">
        <w:rPr>
          <w:b/>
          <w:bCs/>
        </w:rPr>
        <w:t>____________is the site of attachment for iliopsoas muscle.</w:t>
      </w:r>
    </w:p>
    <w:p w:rsidR="009E6D08" w:rsidRDefault="009E6D08" w:rsidP="00CB5A90">
      <w:pPr>
        <w:pStyle w:val="ListParagraph"/>
        <w:numPr>
          <w:ilvl w:val="0"/>
          <w:numId w:val="5"/>
        </w:numPr>
        <w:spacing w:after="0"/>
        <w:ind w:left="1440"/>
        <w:jc w:val="both"/>
      </w:pPr>
      <w:r>
        <w:t>Greater trochanter</w:t>
      </w:r>
    </w:p>
    <w:p w:rsidR="009E6D08" w:rsidRPr="00085FBB" w:rsidRDefault="009E6D08" w:rsidP="00CB5A90">
      <w:pPr>
        <w:pStyle w:val="ListParagraph"/>
        <w:numPr>
          <w:ilvl w:val="0"/>
          <w:numId w:val="5"/>
        </w:numPr>
        <w:spacing w:after="0"/>
        <w:ind w:left="1440"/>
        <w:jc w:val="both"/>
        <w:rPr>
          <w:color w:val="FF0000"/>
        </w:rPr>
      </w:pPr>
      <w:r w:rsidRPr="00085FBB">
        <w:rPr>
          <w:color w:val="FF0000"/>
        </w:rPr>
        <w:t>Lesser trochanter</w:t>
      </w:r>
    </w:p>
    <w:p w:rsidR="009E6D08" w:rsidRDefault="009E6D08" w:rsidP="00CB5A90">
      <w:pPr>
        <w:pStyle w:val="ListParagraph"/>
        <w:numPr>
          <w:ilvl w:val="0"/>
          <w:numId w:val="5"/>
        </w:numPr>
        <w:spacing w:after="0"/>
        <w:ind w:left="1440"/>
        <w:jc w:val="both"/>
      </w:pPr>
      <w:r>
        <w:t>The intertrochanteric line</w:t>
      </w:r>
    </w:p>
    <w:p w:rsidR="009E6D08" w:rsidRDefault="009E6D08" w:rsidP="00CB5A90">
      <w:pPr>
        <w:pStyle w:val="ListParagraph"/>
        <w:numPr>
          <w:ilvl w:val="0"/>
          <w:numId w:val="5"/>
        </w:numPr>
        <w:spacing w:after="0"/>
        <w:ind w:left="1440"/>
        <w:jc w:val="both"/>
      </w:pPr>
      <w:r>
        <w:t>Trochanteric crest.</w:t>
      </w:r>
    </w:p>
    <w:p w:rsidR="009E6D08" w:rsidRPr="007C7C40" w:rsidRDefault="009E6D08" w:rsidP="00CB5A90">
      <w:pPr>
        <w:pStyle w:val="ListParagraph"/>
        <w:numPr>
          <w:ilvl w:val="0"/>
          <w:numId w:val="1"/>
        </w:numPr>
        <w:spacing w:after="0"/>
        <w:rPr>
          <w:b/>
          <w:bCs/>
        </w:rPr>
      </w:pPr>
      <w:r w:rsidRPr="007C7C40">
        <w:rPr>
          <w:b/>
          <w:bCs/>
        </w:rPr>
        <w:t>Neck of femur fractures are increasingly common and tend to be sustained by the elderly population as a result of low energy falls in the presence of osteoporotic bone. Classically, the distal fragment is pulled upwards and______________</w:t>
      </w:r>
    </w:p>
    <w:p w:rsidR="009E6D08" w:rsidRDefault="009E6D08" w:rsidP="00CB5A90">
      <w:pPr>
        <w:pStyle w:val="ListParagraph"/>
        <w:numPr>
          <w:ilvl w:val="0"/>
          <w:numId w:val="6"/>
        </w:numPr>
        <w:spacing w:after="0"/>
        <w:ind w:left="1440"/>
        <w:jc w:val="both"/>
      </w:pPr>
      <w:r>
        <w:t>Medially rotated</w:t>
      </w:r>
    </w:p>
    <w:p w:rsidR="009E6D08" w:rsidRPr="00251A57" w:rsidRDefault="009E6D08" w:rsidP="00CB5A90">
      <w:pPr>
        <w:pStyle w:val="ListParagraph"/>
        <w:numPr>
          <w:ilvl w:val="0"/>
          <w:numId w:val="6"/>
        </w:numPr>
        <w:spacing w:after="0"/>
        <w:ind w:left="1440"/>
        <w:jc w:val="both"/>
        <w:rPr>
          <w:color w:val="FF0000"/>
        </w:rPr>
      </w:pPr>
      <w:r w:rsidRPr="00251A57">
        <w:rPr>
          <w:color w:val="FF0000"/>
        </w:rPr>
        <w:t>Externally rotated</w:t>
      </w:r>
    </w:p>
    <w:p w:rsidR="009E6D08" w:rsidRDefault="009E6D08" w:rsidP="00CB5A90">
      <w:pPr>
        <w:pStyle w:val="ListParagraph"/>
        <w:numPr>
          <w:ilvl w:val="0"/>
          <w:numId w:val="6"/>
        </w:numPr>
        <w:spacing w:after="0"/>
        <w:ind w:left="1440"/>
        <w:jc w:val="both"/>
      </w:pPr>
      <w:r>
        <w:t>No rotation occurs</w:t>
      </w:r>
    </w:p>
    <w:p w:rsidR="009E6D08" w:rsidRDefault="009E6D08" w:rsidP="00CB5A90">
      <w:pPr>
        <w:pStyle w:val="ListParagraph"/>
        <w:numPr>
          <w:ilvl w:val="0"/>
          <w:numId w:val="6"/>
        </w:numPr>
        <w:spacing w:after="0"/>
        <w:ind w:left="1440"/>
        <w:jc w:val="both"/>
      </w:pPr>
      <w:r>
        <w:t>None of the above</w:t>
      </w:r>
    </w:p>
    <w:p w:rsidR="009E6D08" w:rsidRPr="007C7C40" w:rsidRDefault="009E6D08" w:rsidP="00CB5A90">
      <w:pPr>
        <w:pStyle w:val="ListParagraph"/>
        <w:numPr>
          <w:ilvl w:val="0"/>
          <w:numId w:val="1"/>
        </w:numPr>
        <w:spacing w:after="0"/>
        <w:rPr>
          <w:b/>
          <w:bCs/>
        </w:rPr>
      </w:pPr>
      <w:r w:rsidRPr="007C7C40">
        <w:rPr>
          <w:b/>
          <w:bCs/>
        </w:rPr>
        <w:t>Regarding neck of the femur fracture the medial femoral circumflex artery can be damage in__________</w:t>
      </w:r>
    </w:p>
    <w:p w:rsidR="009E6D08" w:rsidRPr="00586611" w:rsidRDefault="009E6D08" w:rsidP="00CB5A90">
      <w:pPr>
        <w:pStyle w:val="ListParagraph"/>
        <w:numPr>
          <w:ilvl w:val="0"/>
          <w:numId w:val="7"/>
        </w:numPr>
        <w:spacing w:after="0"/>
        <w:ind w:left="1440"/>
        <w:jc w:val="both"/>
        <w:rPr>
          <w:color w:val="FF0000"/>
        </w:rPr>
      </w:pPr>
      <w:r w:rsidRPr="00586611">
        <w:rPr>
          <w:color w:val="FF0000"/>
        </w:rPr>
        <w:t>Intracapsular fracture</w:t>
      </w:r>
    </w:p>
    <w:p w:rsidR="009E6D08" w:rsidRDefault="009E6D08" w:rsidP="00CB5A90">
      <w:pPr>
        <w:pStyle w:val="ListParagraph"/>
        <w:numPr>
          <w:ilvl w:val="0"/>
          <w:numId w:val="7"/>
        </w:numPr>
        <w:spacing w:after="0"/>
        <w:ind w:left="1440"/>
        <w:jc w:val="both"/>
      </w:pPr>
      <w:r>
        <w:t>Shaft fracture</w:t>
      </w:r>
    </w:p>
    <w:p w:rsidR="009E6D08" w:rsidRDefault="009E6D08" w:rsidP="00CB5A90">
      <w:pPr>
        <w:pStyle w:val="ListParagraph"/>
        <w:numPr>
          <w:ilvl w:val="0"/>
          <w:numId w:val="7"/>
        </w:numPr>
        <w:spacing w:after="0"/>
        <w:ind w:left="1440"/>
        <w:jc w:val="both"/>
      </w:pPr>
      <w:r>
        <w:lastRenderedPageBreak/>
        <w:t>Extracapsular fracture</w:t>
      </w:r>
    </w:p>
    <w:p w:rsidR="009E6D08" w:rsidRDefault="009E6D08" w:rsidP="00CB5A90">
      <w:pPr>
        <w:pStyle w:val="ListParagraph"/>
        <w:numPr>
          <w:ilvl w:val="0"/>
          <w:numId w:val="7"/>
        </w:numPr>
        <w:spacing w:after="0"/>
        <w:ind w:left="1440"/>
        <w:jc w:val="both"/>
      </w:pPr>
      <w:r>
        <w:t>Femoral epicondylar fracture</w:t>
      </w:r>
    </w:p>
    <w:p w:rsidR="009E6D08" w:rsidRPr="007C7C40" w:rsidRDefault="009E6D08" w:rsidP="00CB5A90">
      <w:pPr>
        <w:pStyle w:val="ListParagraph"/>
        <w:numPr>
          <w:ilvl w:val="0"/>
          <w:numId w:val="1"/>
        </w:numPr>
        <w:spacing w:after="0"/>
        <w:rPr>
          <w:b/>
          <w:bCs/>
        </w:rPr>
      </w:pPr>
      <w:r w:rsidRPr="007C7C40">
        <w:rPr>
          <w:b/>
          <w:bCs/>
        </w:rPr>
        <w:t>The shaft of the femur descends in slight____________ for stability.</w:t>
      </w:r>
    </w:p>
    <w:p w:rsidR="009E6D08" w:rsidRDefault="009E6D08" w:rsidP="00CB5A90">
      <w:pPr>
        <w:pStyle w:val="ListParagraph"/>
        <w:numPr>
          <w:ilvl w:val="0"/>
          <w:numId w:val="8"/>
        </w:numPr>
        <w:spacing w:after="0"/>
        <w:ind w:left="1440"/>
        <w:jc w:val="both"/>
      </w:pPr>
      <w:r>
        <w:t>Lateral direction</w:t>
      </w:r>
    </w:p>
    <w:p w:rsidR="009E6D08" w:rsidRPr="00E677C9" w:rsidRDefault="009E6D08" w:rsidP="00CB5A90">
      <w:pPr>
        <w:pStyle w:val="ListParagraph"/>
        <w:numPr>
          <w:ilvl w:val="0"/>
          <w:numId w:val="8"/>
        </w:numPr>
        <w:spacing w:after="0"/>
        <w:ind w:left="1440"/>
        <w:jc w:val="both"/>
        <w:rPr>
          <w:color w:val="FF0000"/>
        </w:rPr>
      </w:pPr>
      <w:r w:rsidRPr="00E677C9">
        <w:rPr>
          <w:color w:val="FF0000"/>
        </w:rPr>
        <w:t>Medial direction</w:t>
      </w:r>
    </w:p>
    <w:p w:rsidR="009E6D08" w:rsidRDefault="009E6D08" w:rsidP="00CB5A90">
      <w:pPr>
        <w:pStyle w:val="ListParagraph"/>
        <w:numPr>
          <w:ilvl w:val="0"/>
          <w:numId w:val="8"/>
        </w:numPr>
        <w:spacing w:after="0"/>
        <w:ind w:left="1440"/>
        <w:jc w:val="both"/>
      </w:pPr>
      <w:r>
        <w:t>Posterior direction</w:t>
      </w:r>
    </w:p>
    <w:p w:rsidR="009E6D08" w:rsidRDefault="009E6D08" w:rsidP="00CB5A90">
      <w:pPr>
        <w:pStyle w:val="ListParagraph"/>
        <w:numPr>
          <w:ilvl w:val="0"/>
          <w:numId w:val="8"/>
        </w:numPr>
        <w:spacing w:after="0"/>
        <w:ind w:left="1440"/>
        <w:jc w:val="both"/>
      </w:pPr>
      <w:r>
        <w:t>Diagonal direction</w:t>
      </w:r>
    </w:p>
    <w:p w:rsidR="009E6D08" w:rsidRPr="007C7C40" w:rsidRDefault="009E6D08" w:rsidP="00CB5A90">
      <w:pPr>
        <w:pStyle w:val="ListParagraph"/>
        <w:numPr>
          <w:ilvl w:val="0"/>
          <w:numId w:val="1"/>
        </w:numPr>
        <w:spacing w:after="0"/>
        <w:rPr>
          <w:b/>
          <w:bCs/>
        </w:rPr>
      </w:pPr>
      <w:r w:rsidRPr="007C7C40">
        <w:rPr>
          <w:b/>
          <w:bCs/>
        </w:rPr>
        <w:t>Mr. A met with an accident and his right femur broke at 3 different places. The cut was a clean break and the four pieces were put back together in their original place. What kind of fracture did he have?</w:t>
      </w:r>
    </w:p>
    <w:p w:rsidR="009E6D08" w:rsidRDefault="009E6D08" w:rsidP="00CB5A90">
      <w:pPr>
        <w:pStyle w:val="ListParagraph"/>
        <w:numPr>
          <w:ilvl w:val="0"/>
          <w:numId w:val="9"/>
        </w:numPr>
        <w:spacing w:after="0"/>
        <w:ind w:left="1440"/>
        <w:jc w:val="both"/>
      </w:pPr>
      <w:r>
        <w:t>Contusion</w:t>
      </w:r>
    </w:p>
    <w:p w:rsidR="009E6D08" w:rsidRDefault="009E6D08" w:rsidP="00CB5A90">
      <w:pPr>
        <w:pStyle w:val="ListParagraph"/>
        <w:numPr>
          <w:ilvl w:val="0"/>
          <w:numId w:val="9"/>
        </w:numPr>
        <w:spacing w:after="0"/>
        <w:ind w:left="1440"/>
        <w:jc w:val="both"/>
      </w:pPr>
      <w:r>
        <w:t>Hairline Fracture</w:t>
      </w:r>
    </w:p>
    <w:p w:rsidR="009E6D08" w:rsidRPr="0093567A" w:rsidRDefault="009E6D08" w:rsidP="00CB5A90">
      <w:pPr>
        <w:pStyle w:val="ListParagraph"/>
        <w:numPr>
          <w:ilvl w:val="0"/>
          <w:numId w:val="9"/>
        </w:numPr>
        <w:spacing w:after="0"/>
        <w:ind w:left="1440"/>
        <w:jc w:val="both"/>
        <w:rPr>
          <w:color w:val="FF0000"/>
        </w:rPr>
      </w:pPr>
      <w:r w:rsidRPr="0093567A">
        <w:rPr>
          <w:color w:val="FF0000"/>
        </w:rPr>
        <w:t>Multiple Fracture</w:t>
      </w:r>
    </w:p>
    <w:p w:rsidR="009E6D08" w:rsidRDefault="009E6D08" w:rsidP="00CB5A90">
      <w:pPr>
        <w:pStyle w:val="ListParagraph"/>
        <w:numPr>
          <w:ilvl w:val="0"/>
          <w:numId w:val="9"/>
        </w:numPr>
        <w:spacing w:after="0"/>
        <w:ind w:left="1440"/>
        <w:jc w:val="both"/>
      </w:pPr>
      <w:r>
        <w:t>Simple Fracture</w:t>
      </w:r>
    </w:p>
    <w:p w:rsidR="009E6D08" w:rsidRPr="007C7C40" w:rsidRDefault="009E6D08" w:rsidP="00CB5A90">
      <w:pPr>
        <w:pStyle w:val="ListParagraph"/>
        <w:numPr>
          <w:ilvl w:val="0"/>
          <w:numId w:val="1"/>
        </w:numPr>
        <w:spacing w:after="0"/>
        <w:rPr>
          <w:b/>
          <w:bCs/>
        </w:rPr>
      </w:pPr>
      <w:r w:rsidRPr="007C7C40">
        <w:rPr>
          <w:b/>
          <w:bCs/>
        </w:rPr>
        <w:t>A closed femoral shaft fracture can result in __________________blood loss.</w:t>
      </w:r>
    </w:p>
    <w:p w:rsidR="009E6D08" w:rsidRDefault="009E6D08" w:rsidP="00CB5A90">
      <w:pPr>
        <w:pStyle w:val="ListParagraph"/>
        <w:numPr>
          <w:ilvl w:val="0"/>
          <w:numId w:val="10"/>
        </w:numPr>
        <w:spacing w:after="0"/>
        <w:ind w:left="1440"/>
        <w:jc w:val="both"/>
      </w:pPr>
      <w:r>
        <w:t>10-15ml</w:t>
      </w:r>
    </w:p>
    <w:p w:rsidR="009E6D08" w:rsidRDefault="009E6D08" w:rsidP="00CB5A90">
      <w:pPr>
        <w:pStyle w:val="ListParagraph"/>
        <w:numPr>
          <w:ilvl w:val="0"/>
          <w:numId w:val="10"/>
        </w:numPr>
        <w:spacing w:after="0"/>
        <w:ind w:left="1440"/>
        <w:jc w:val="both"/>
      </w:pPr>
      <w:r>
        <w:t>100-150ml</w:t>
      </w:r>
    </w:p>
    <w:p w:rsidR="009E6D08" w:rsidRPr="00AA2BB6" w:rsidRDefault="009E6D08" w:rsidP="00CB5A90">
      <w:pPr>
        <w:pStyle w:val="ListParagraph"/>
        <w:numPr>
          <w:ilvl w:val="0"/>
          <w:numId w:val="10"/>
        </w:numPr>
        <w:spacing w:after="0"/>
        <w:ind w:left="1440"/>
        <w:jc w:val="both"/>
        <w:rPr>
          <w:color w:val="FF0000"/>
        </w:rPr>
      </w:pPr>
      <w:r w:rsidRPr="00AA2BB6">
        <w:rPr>
          <w:color w:val="FF0000"/>
        </w:rPr>
        <w:t>1000-1500ml</w:t>
      </w:r>
    </w:p>
    <w:p w:rsidR="009E6D08" w:rsidRDefault="009E6D08" w:rsidP="00CB5A90">
      <w:pPr>
        <w:pStyle w:val="ListParagraph"/>
        <w:numPr>
          <w:ilvl w:val="0"/>
          <w:numId w:val="10"/>
        </w:numPr>
        <w:spacing w:after="0"/>
        <w:ind w:left="1440"/>
        <w:jc w:val="both"/>
      </w:pPr>
      <w:r>
        <w:t>10000-15000ml</w:t>
      </w:r>
    </w:p>
    <w:p w:rsidR="009E6D08" w:rsidRPr="007C7C40" w:rsidRDefault="009E6D08" w:rsidP="00CB5A90">
      <w:pPr>
        <w:pStyle w:val="ListParagraph"/>
        <w:numPr>
          <w:ilvl w:val="0"/>
          <w:numId w:val="1"/>
        </w:numPr>
        <w:spacing w:after="0"/>
        <w:rPr>
          <w:b/>
          <w:bCs/>
        </w:rPr>
      </w:pPr>
      <w:r w:rsidRPr="007C7C40">
        <w:rPr>
          <w:b/>
          <w:bCs/>
        </w:rPr>
        <w:t>Which of the following is the medial bone of lower leg?</w:t>
      </w:r>
    </w:p>
    <w:p w:rsidR="009E6D08" w:rsidRDefault="009E6D08" w:rsidP="00CB5A90">
      <w:pPr>
        <w:pStyle w:val="ListParagraph"/>
        <w:numPr>
          <w:ilvl w:val="0"/>
          <w:numId w:val="11"/>
        </w:numPr>
        <w:spacing w:after="0"/>
        <w:ind w:left="1440"/>
        <w:jc w:val="both"/>
      </w:pPr>
      <w:r>
        <w:t>Patella</w:t>
      </w:r>
    </w:p>
    <w:p w:rsidR="009E6D08" w:rsidRDefault="009E6D08" w:rsidP="00CB5A90">
      <w:pPr>
        <w:pStyle w:val="ListParagraph"/>
        <w:numPr>
          <w:ilvl w:val="0"/>
          <w:numId w:val="11"/>
        </w:numPr>
        <w:spacing w:after="0"/>
        <w:ind w:left="1440"/>
        <w:jc w:val="both"/>
      </w:pPr>
      <w:r>
        <w:t>Fibula</w:t>
      </w:r>
    </w:p>
    <w:p w:rsidR="009E6D08" w:rsidRPr="0054586C" w:rsidRDefault="009E6D08" w:rsidP="00CB5A90">
      <w:pPr>
        <w:pStyle w:val="ListParagraph"/>
        <w:numPr>
          <w:ilvl w:val="0"/>
          <w:numId w:val="11"/>
        </w:numPr>
        <w:spacing w:after="0"/>
        <w:ind w:left="1440"/>
        <w:jc w:val="both"/>
        <w:rPr>
          <w:color w:val="FF0000"/>
        </w:rPr>
      </w:pPr>
      <w:r w:rsidRPr="0054586C">
        <w:rPr>
          <w:color w:val="FF0000"/>
        </w:rPr>
        <w:t>Tibia</w:t>
      </w:r>
    </w:p>
    <w:p w:rsidR="009E6D08" w:rsidRDefault="009E6D08" w:rsidP="00CB5A90">
      <w:pPr>
        <w:pStyle w:val="ListParagraph"/>
        <w:numPr>
          <w:ilvl w:val="0"/>
          <w:numId w:val="11"/>
        </w:numPr>
        <w:spacing w:after="0"/>
        <w:ind w:left="1440"/>
        <w:jc w:val="both"/>
      </w:pPr>
      <w:r>
        <w:t>Medial cuboid</w:t>
      </w:r>
    </w:p>
    <w:p w:rsidR="009E6D08" w:rsidRPr="007C7C40" w:rsidRDefault="009E6D08" w:rsidP="00CB5A90">
      <w:pPr>
        <w:pStyle w:val="ListParagraph"/>
        <w:numPr>
          <w:ilvl w:val="0"/>
          <w:numId w:val="1"/>
        </w:numPr>
        <w:spacing w:after="0"/>
        <w:rPr>
          <w:b/>
          <w:bCs/>
        </w:rPr>
      </w:pPr>
      <w:r w:rsidRPr="007C7C40">
        <w:rPr>
          <w:b/>
          <w:bCs/>
        </w:rPr>
        <w:t>The shaft of the tibia is prism-shaped, with___________</w:t>
      </w:r>
    </w:p>
    <w:p w:rsidR="009E6D08" w:rsidRDefault="009E6D08" w:rsidP="00CB5A90">
      <w:pPr>
        <w:pStyle w:val="ListParagraph"/>
        <w:numPr>
          <w:ilvl w:val="0"/>
          <w:numId w:val="12"/>
        </w:numPr>
        <w:spacing w:after="0"/>
        <w:ind w:left="1440"/>
        <w:jc w:val="both"/>
      </w:pPr>
      <w:r>
        <w:t>One border and one surface</w:t>
      </w:r>
    </w:p>
    <w:p w:rsidR="009E6D08" w:rsidRDefault="009E6D08" w:rsidP="00CB5A90">
      <w:pPr>
        <w:pStyle w:val="ListParagraph"/>
        <w:numPr>
          <w:ilvl w:val="0"/>
          <w:numId w:val="12"/>
        </w:numPr>
        <w:spacing w:after="0"/>
        <w:ind w:left="1440"/>
        <w:jc w:val="both"/>
      </w:pPr>
      <w:r>
        <w:t>Two borders and one surface</w:t>
      </w:r>
    </w:p>
    <w:p w:rsidR="009E6D08" w:rsidRDefault="009E6D08" w:rsidP="00CB5A90">
      <w:pPr>
        <w:pStyle w:val="ListParagraph"/>
        <w:numPr>
          <w:ilvl w:val="0"/>
          <w:numId w:val="12"/>
        </w:numPr>
        <w:spacing w:after="0"/>
        <w:ind w:left="1440"/>
        <w:jc w:val="both"/>
      </w:pPr>
      <w:r>
        <w:t>Three borders and two surfaces</w:t>
      </w:r>
    </w:p>
    <w:p w:rsidR="009E6D08" w:rsidRPr="00227492" w:rsidRDefault="009E6D08" w:rsidP="00CB5A90">
      <w:pPr>
        <w:pStyle w:val="ListParagraph"/>
        <w:numPr>
          <w:ilvl w:val="0"/>
          <w:numId w:val="12"/>
        </w:numPr>
        <w:spacing w:after="0"/>
        <w:ind w:left="1440"/>
        <w:jc w:val="both"/>
        <w:rPr>
          <w:color w:val="FF0000"/>
        </w:rPr>
      </w:pPr>
      <w:r w:rsidRPr="00227492">
        <w:rPr>
          <w:color w:val="FF0000"/>
        </w:rPr>
        <w:t>Three borders and three surfaces</w:t>
      </w:r>
    </w:p>
    <w:p w:rsidR="009E6D08" w:rsidRPr="007C7C40" w:rsidRDefault="009E6D08" w:rsidP="00CB5A90">
      <w:pPr>
        <w:pStyle w:val="ListParagraph"/>
        <w:numPr>
          <w:ilvl w:val="0"/>
          <w:numId w:val="1"/>
        </w:numPr>
        <w:spacing w:after="0"/>
        <w:rPr>
          <w:b/>
          <w:bCs/>
        </w:rPr>
      </w:pPr>
      <w:r w:rsidRPr="007C7C40">
        <w:rPr>
          <w:b/>
          <w:bCs/>
        </w:rPr>
        <w:t>The calcaneus is often fractured as a result of _____</w:t>
      </w:r>
    </w:p>
    <w:p w:rsidR="009E6D08" w:rsidRDefault="009E6D08" w:rsidP="00CB5A90">
      <w:pPr>
        <w:pStyle w:val="ListParagraph"/>
        <w:numPr>
          <w:ilvl w:val="0"/>
          <w:numId w:val="13"/>
        </w:numPr>
        <w:spacing w:after="0"/>
        <w:ind w:left="1440"/>
        <w:jc w:val="both"/>
      </w:pPr>
      <w:r>
        <w:t>Distraction</w:t>
      </w:r>
    </w:p>
    <w:p w:rsidR="009E6D08" w:rsidRPr="00E12125" w:rsidRDefault="009E6D08" w:rsidP="00CB5A90">
      <w:pPr>
        <w:pStyle w:val="ListParagraph"/>
        <w:numPr>
          <w:ilvl w:val="0"/>
          <w:numId w:val="13"/>
        </w:numPr>
        <w:spacing w:after="0"/>
        <w:ind w:left="1440"/>
        <w:jc w:val="both"/>
        <w:rPr>
          <w:color w:val="FF0000"/>
        </w:rPr>
      </w:pPr>
      <w:r w:rsidRPr="00E12125">
        <w:rPr>
          <w:color w:val="FF0000"/>
        </w:rPr>
        <w:t>Axial loading</w:t>
      </w:r>
    </w:p>
    <w:p w:rsidR="009E6D08" w:rsidRDefault="009E6D08" w:rsidP="00CB5A90">
      <w:pPr>
        <w:pStyle w:val="ListParagraph"/>
        <w:numPr>
          <w:ilvl w:val="0"/>
          <w:numId w:val="13"/>
        </w:numPr>
        <w:spacing w:after="0"/>
        <w:ind w:left="1440"/>
        <w:jc w:val="both"/>
      </w:pPr>
      <w:r>
        <w:t>Walking</w:t>
      </w:r>
    </w:p>
    <w:p w:rsidR="009E6D08" w:rsidRDefault="009E6D08" w:rsidP="00CB5A90">
      <w:pPr>
        <w:pStyle w:val="ListParagraph"/>
        <w:numPr>
          <w:ilvl w:val="0"/>
          <w:numId w:val="13"/>
        </w:numPr>
        <w:spacing w:after="0"/>
        <w:ind w:left="1440"/>
        <w:jc w:val="both"/>
      </w:pPr>
      <w:r>
        <w:t>Setting</w:t>
      </w:r>
    </w:p>
    <w:p w:rsidR="009E6D08" w:rsidRPr="007C7C40" w:rsidRDefault="009E6D08" w:rsidP="00CB5A90">
      <w:pPr>
        <w:pStyle w:val="ListParagraph"/>
        <w:numPr>
          <w:ilvl w:val="0"/>
          <w:numId w:val="1"/>
        </w:numPr>
        <w:spacing w:after="0"/>
        <w:rPr>
          <w:b/>
          <w:bCs/>
        </w:rPr>
      </w:pPr>
      <w:r w:rsidRPr="007C7C40">
        <w:rPr>
          <w:b/>
          <w:bCs/>
        </w:rPr>
        <w:t>The depth of the acetabulum is raised by the______</w:t>
      </w:r>
    </w:p>
    <w:p w:rsidR="009E6D08" w:rsidRDefault="009E6D08" w:rsidP="00CB5A90">
      <w:pPr>
        <w:pStyle w:val="ListParagraph"/>
        <w:numPr>
          <w:ilvl w:val="0"/>
          <w:numId w:val="14"/>
        </w:numPr>
        <w:spacing w:after="0"/>
        <w:ind w:left="1440"/>
        <w:jc w:val="both"/>
      </w:pPr>
      <w:r>
        <w:t>Fovea captious</w:t>
      </w:r>
    </w:p>
    <w:p w:rsidR="009E6D08" w:rsidRDefault="009E6D08" w:rsidP="00CB5A90">
      <w:pPr>
        <w:pStyle w:val="ListParagraph"/>
        <w:numPr>
          <w:ilvl w:val="0"/>
          <w:numId w:val="14"/>
        </w:numPr>
        <w:spacing w:after="0"/>
        <w:ind w:left="1440"/>
        <w:jc w:val="both"/>
      </w:pPr>
      <w:r>
        <w:t>Capsule of hip joint</w:t>
      </w:r>
    </w:p>
    <w:p w:rsidR="009E6D08" w:rsidRPr="00C31520" w:rsidRDefault="009E6D08" w:rsidP="00CB5A90">
      <w:pPr>
        <w:pStyle w:val="ListParagraph"/>
        <w:numPr>
          <w:ilvl w:val="0"/>
          <w:numId w:val="14"/>
        </w:numPr>
        <w:spacing w:after="0"/>
        <w:ind w:left="1440"/>
        <w:jc w:val="both"/>
        <w:rPr>
          <w:color w:val="FF0000"/>
        </w:rPr>
      </w:pPr>
      <w:r w:rsidRPr="00C31520">
        <w:rPr>
          <w:color w:val="FF0000"/>
        </w:rPr>
        <w:t>acetabular labrum</w:t>
      </w:r>
    </w:p>
    <w:p w:rsidR="009E6D08" w:rsidRDefault="009E6D08" w:rsidP="00CB5A90">
      <w:pPr>
        <w:pStyle w:val="ListParagraph"/>
        <w:numPr>
          <w:ilvl w:val="0"/>
          <w:numId w:val="14"/>
        </w:numPr>
        <w:spacing w:after="0"/>
        <w:ind w:left="1440"/>
        <w:jc w:val="both"/>
      </w:pPr>
      <w:r>
        <w:t>ischial Bursae</w:t>
      </w:r>
    </w:p>
    <w:p w:rsidR="009E6D08" w:rsidRPr="007C7C40" w:rsidRDefault="009E6D08" w:rsidP="00CB5A90">
      <w:pPr>
        <w:pStyle w:val="ListParagraph"/>
        <w:numPr>
          <w:ilvl w:val="0"/>
          <w:numId w:val="1"/>
        </w:numPr>
        <w:spacing w:after="0"/>
        <w:rPr>
          <w:b/>
          <w:bCs/>
        </w:rPr>
      </w:pPr>
      <w:r w:rsidRPr="007C7C40">
        <w:rPr>
          <w:b/>
          <w:bCs/>
        </w:rPr>
        <w:t>The most powerful ligament of hip joint is?</w:t>
      </w:r>
    </w:p>
    <w:p w:rsidR="009E6D08" w:rsidRPr="003F6708" w:rsidRDefault="009E6D08" w:rsidP="00CB5A90">
      <w:pPr>
        <w:pStyle w:val="ListParagraph"/>
        <w:numPr>
          <w:ilvl w:val="0"/>
          <w:numId w:val="15"/>
        </w:numPr>
        <w:spacing w:after="0"/>
        <w:ind w:left="1440"/>
        <w:jc w:val="both"/>
        <w:rPr>
          <w:color w:val="FF0000"/>
        </w:rPr>
      </w:pPr>
      <w:r w:rsidRPr="003F6708">
        <w:rPr>
          <w:color w:val="FF0000"/>
        </w:rPr>
        <w:t>Iliofemoral ligament</w:t>
      </w:r>
    </w:p>
    <w:p w:rsidR="009E6D08" w:rsidRDefault="009E6D08" w:rsidP="00CB5A90">
      <w:pPr>
        <w:pStyle w:val="ListParagraph"/>
        <w:numPr>
          <w:ilvl w:val="0"/>
          <w:numId w:val="15"/>
        </w:numPr>
        <w:spacing w:after="0"/>
        <w:ind w:left="1440"/>
        <w:jc w:val="both"/>
      </w:pPr>
      <w:r>
        <w:t>Pubofemoral ligament.</w:t>
      </w:r>
    </w:p>
    <w:p w:rsidR="009E6D08" w:rsidRDefault="009E6D08" w:rsidP="00CB5A90">
      <w:pPr>
        <w:pStyle w:val="ListParagraph"/>
        <w:numPr>
          <w:ilvl w:val="0"/>
          <w:numId w:val="15"/>
        </w:numPr>
        <w:spacing w:after="0"/>
        <w:ind w:left="1440"/>
        <w:jc w:val="both"/>
      </w:pPr>
      <w:r>
        <w:t>Ischiofemoral ligament.</w:t>
      </w:r>
    </w:p>
    <w:p w:rsidR="009E6D08" w:rsidRDefault="009E6D08" w:rsidP="00CB5A90">
      <w:pPr>
        <w:pStyle w:val="ListParagraph"/>
        <w:numPr>
          <w:ilvl w:val="0"/>
          <w:numId w:val="15"/>
        </w:numPr>
        <w:spacing w:after="0"/>
        <w:ind w:left="1440"/>
        <w:jc w:val="both"/>
      </w:pPr>
      <w:r>
        <w:t>Transverse acetabular ligament</w:t>
      </w:r>
    </w:p>
    <w:p w:rsidR="009E6D08" w:rsidRDefault="009E6D08" w:rsidP="00CB5A90">
      <w:pPr>
        <w:pStyle w:val="ListParagraph"/>
        <w:numPr>
          <w:ilvl w:val="0"/>
          <w:numId w:val="1"/>
        </w:numPr>
        <w:spacing w:after="0"/>
      </w:pPr>
      <w:r w:rsidRPr="007C7C40">
        <w:rPr>
          <w:b/>
          <w:bCs/>
        </w:rPr>
        <w:t>The hip joint is supplied by the branches of the following arteries EXCEPT</w:t>
      </w:r>
      <w:r>
        <w:t>:</w:t>
      </w:r>
    </w:p>
    <w:p w:rsidR="009E6D08" w:rsidRPr="00CD3B50" w:rsidRDefault="009E6D08" w:rsidP="00CB5A90">
      <w:pPr>
        <w:pStyle w:val="ListParagraph"/>
        <w:numPr>
          <w:ilvl w:val="0"/>
          <w:numId w:val="16"/>
        </w:numPr>
        <w:spacing w:after="0"/>
        <w:ind w:left="1440"/>
        <w:jc w:val="both"/>
        <w:rPr>
          <w:color w:val="000000" w:themeColor="text1"/>
        </w:rPr>
      </w:pPr>
      <w:r w:rsidRPr="00CD3B50">
        <w:rPr>
          <w:color w:val="000000" w:themeColor="text1"/>
        </w:rPr>
        <w:t>Medial circumflex femoral artery.</w:t>
      </w:r>
    </w:p>
    <w:p w:rsidR="009E6D08" w:rsidRPr="00CD3B50" w:rsidRDefault="009E6D08" w:rsidP="00CB5A90">
      <w:pPr>
        <w:pStyle w:val="ListParagraph"/>
        <w:numPr>
          <w:ilvl w:val="0"/>
          <w:numId w:val="16"/>
        </w:numPr>
        <w:spacing w:after="0"/>
        <w:ind w:left="1440"/>
        <w:jc w:val="both"/>
        <w:rPr>
          <w:color w:val="000000" w:themeColor="text1"/>
        </w:rPr>
      </w:pPr>
      <w:r w:rsidRPr="00CD3B50">
        <w:rPr>
          <w:color w:val="000000" w:themeColor="text1"/>
        </w:rPr>
        <w:t>Lateral circumflex femoral artery.</w:t>
      </w:r>
    </w:p>
    <w:p w:rsidR="009E6D08" w:rsidRPr="000D03C0" w:rsidRDefault="009E6D08" w:rsidP="00CB5A90">
      <w:pPr>
        <w:pStyle w:val="ListParagraph"/>
        <w:numPr>
          <w:ilvl w:val="0"/>
          <w:numId w:val="16"/>
        </w:numPr>
        <w:spacing w:after="0"/>
        <w:ind w:left="1440"/>
        <w:jc w:val="both"/>
        <w:rPr>
          <w:color w:val="FF0000"/>
        </w:rPr>
      </w:pPr>
      <w:r w:rsidRPr="000D03C0">
        <w:rPr>
          <w:color w:val="FF0000"/>
        </w:rPr>
        <w:t>Radial artery.</w:t>
      </w:r>
    </w:p>
    <w:p w:rsidR="009E6D08" w:rsidRDefault="009E6D08" w:rsidP="00CB5A90">
      <w:pPr>
        <w:pStyle w:val="ListParagraph"/>
        <w:numPr>
          <w:ilvl w:val="0"/>
          <w:numId w:val="16"/>
        </w:numPr>
        <w:spacing w:after="0"/>
        <w:ind w:left="1440"/>
        <w:jc w:val="both"/>
      </w:pPr>
      <w:r>
        <w:t>Superior gluteal artery.</w:t>
      </w:r>
    </w:p>
    <w:p w:rsidR="009E6D08" w:rsidRDefault="009E6D08" w:rsidP="00CB5A90">
      <w:pPr>
        <w:sectPr w:rsidR="009E6D08" w:rsidSect="003C054B">
          <w:type w:val="continuous"/>
          <w:pgSz w:w="12240" w:h="15840"/>
          <w:pgMar w:top="1440" w:right="630" w:bottom="1440" w:left="720" w:header="720" w:footer="720" w:gutter="0"/>
          <w:cols w:num="2" w:space="720"/>
          <w:docGrid w:linePitch="360"/>
        </w:sectPr>
      </w:pPr>
    </w:p>
    <w:p w:rsidR="009E6D08" w:rsidRDefault="009E6D08" w:rsidP="00CB5A90">
      <w:pPr>
        <w:spacing w:line="240" w:lineRule="auto"/>
        <w:rPr>
          <w:rFonts w:ascii="Arial" w:hAnsi="Arial" w:cs="Arial"/>
          <w:b/>
          <w:sz w:val="20"/>
        </w:rPr>
      </w:pPr>
      <w:r w:rsidRPr="00003AC9">
        <w:rPr>
          <w:rFonts w:ascii="Arial" w:hAnsi="Arial" w:cs="Arial"/>
          <w:b/>
          <w:sz w:val="20"/>
        </w:rPr>
        <w:tab/>
      </w:r>
    </w:p>
    <w:p w:rsidR="009E6D08" w:rsidRPr="00003AC9" w:rsidRDefault="009E6D08" w:rsidP="00CB5A90">
      <w:pPr>
        <w:spacing w:line="240" w:lineRule="auto"/>
        <w:ind w:left="288" w:firstLine="288"/>
        <w:jc w:val="center"/>
        <w:rPr>
          <w:rFonts w:ascii="Arial" w:hAnsi="Arial" w:cs="Arial"/>
          <w:b/>
          <w:sz w:val="20"/>
        </w:rPr>
      </w:pPr>
      <w:r w:rsidRPr="00321F9F">
        <w:rPr>
          <w:rFonts w:ascii="Arial" w:hAnsi="Arial" w:cs="Arial"/>
          <w:b/>
          <w:sz w:val="20"/>
          <w:u w:val="single"/>
        </w:rPr>
        <w:t>Section B</w:t>
      </w:r>
      <w:r w:rsidRPr="00003AC9">
        <w:rPr>
          <w:rFonts w:ascii="Arial" w:hAnsi="Arial" w:cs="Arial"/>
          <w:b/>
          <w:sz w:val="20"/>
        </w:rPr>
        <w:tab/>
      </w:r>
      <w:r w:rsidRPr="00003AC9">
        <w:rPr>
          <w:rFonts w:ascii="Arial" w:hAnsi="Arial" w:cs="Arial"/>
          <w:b/>
          <w:sz w:val="20"/>
        </w:rPr>
        <w:tab/>
      </w:r>
    </w:p>
    <w:p w:rsidR="009E6D08" w:rsidRPr="003C2F62" w:rsidRDefault="009E6D08" w:rsidP="00CB5A90">
      <w:pPr>
        <w:spacing w:line="240" w:lineRule="auto"/>
        <w:ind w:left="288" w:firstLine="288"/>
        <w:rPr>
          <w:b/>
          <w:color w:val="70AD47" w:themeColor="accent6"/>
          <w:sz w:val="32"/>
        </w:rPr>
      </w:pPr>
    </w:p>
    <w:p w:rsidR="009E6D08" w:rsidRPr="003C2F62" w:rsidRDefault="009E6D08" w:rsidP="00CB5A90">
      <w:pPr>
        <w:jc w:val="both"/>
        <w:rPr>
          <w:rFonts w:ascii="Times New Roman" w:hAnsi="Times New Roman" w:cs="Times New Roman"/>
          <w:b/>
          <w:bCs/>
          <w:color w:val="70AD47" w:themeColor="accent6"/>
          <w:sz w:val="32"/>
          <w:szCs w:val="32"/>
        </w:rPr>
      </w:pPr>
      <w:r w:rsidRPr="003C2F62">
        <w:rPr>
          <w:rFonts w:ascii="Times New Roman" w:hAnsi="Times New Roman" w:cs="Times New Roman"/>
          <w:b/>
          <w:i/>
          <w:iCs/>
          <w:color w:val="70AD47" w:themeColor="accent6"/>
          <w:sz w:val="32"/>
          <w:szCs w:val="32"/>
          <w:u w:val="single"/>
        </w:rPr>
        <w:lastRenderedPageBreak/>
        <w:t>Q:1</w:t>
      </w:r>
      <w:r w:rsidRPr="003C2F62">
        <w:rPr>
          <w:rFonts w:ascii="Times New Roman" w:hAnsi="Times New Roman" w:cs="Times New Roman"/>
          <w:i/>
          <w:iCs/>
          <w:color w:val="70AD47" w:themeColor="accent6"/>
          <w:sz w:val="32"/>
          <w:szCs w:val="32"/>
        </w:rPr>
        <w:t xml:space="preserve"> </w:t>
      </w:r>
      <w:r w:rsidRPr="003C2F62">
        <w:rPr>
          <w:rFonts w:ascii="Times New Roman" w:hAnsi="Times New Roman" w:cs="Times New Roman"/>
          <w:b/>
          <w:bCs/>
          <w:color w:val="70AD47" w:themeColor="accent6"/>
          <w:sz w:val="32"/>
          <w:szCs w:val="32"/>
        </w:rPr>
        <w:t>Describe Hip joint anatomy. (your answer should cover these headings, (Articular surfaces of hip joint, Ligaments of joint, Stability of hip joint, Blood and nerve supply).</w:t>
      </w:r>
    </w:p>
    <w:p w:rsidR="009E6D08" w:rsidRPr="005F73C9" w:rsidRDefault="009E6D08" w:rsidP="00CB5A90">
      <w:pPr>
        <w:jc w:val="both"/>
        <w:rPr>
          <w:rFonts w:ascii="Times New Roman" w:hAnsi="Times New Roman" w:cs="Times New Roman"/>
          <w:b/>
          <w:bCs/>
          <w:color w:val="ED7D31" w:themeColor="accent2"/>
          <w:sz w:val="40"/>
          <w:szCs w:val="40"/>
          <w:u w:val="single"/>
        </w:rPr>
      </w:pPr>
      <w:r>
        <w:rPr>
          <w:rFonts w:ascii="Times New Roman" w:hAnsi="Times New Roman" w:cs="Times New Roman"/>
          <w:b/>
          <w:bCs/>
          <w:color w:val="833C0B" w:themeColor="accent2" w:themeShade="80"/>
          <w:sz w:val="40"/>
          <w:szCs w:val="40"/>
          <w:highlight w:val="black"/>
          <w:u w:val="single"/>
        </w:rPr>
        <w:t xml:space="preserve">STRUTURE OF </w:t>
      </w:r>
      <w:r w:rsidRPr="005F73C9">
        <w:rPr>
          <w:rFonts w:ascii="Times New Roman" w:hAnsi="Times New Roman" w:cs="Times New Roman"/>
          <w:b/>
          <w:bCs/>
          <w:color w:val="833C0B" w:themeColor="accent2" w:themeShade="80"/>
          <w:sz w:val="40"/>
          <w:szCs w:val="40"/>
          <w:highlight w:val="black"/>
          <w:u w:val="single"/>
        </w:rPr>
        <w:t>HIP JOIN</w:t>
      </w:r>
      <w:r>
        <w:rPr>
          <w:rFonts w:ascii="Times New Roman" w:hAnsi="Times New Roman" w:cs="Times New Roman"/>
          <w:b/>
          <w:bCs/>
          <w:color w:val="833C0B" w:themeColor="accent2" w:themeShade="80"/>
          <w:sz w:val="40"/>
          <w:szCs w:val="40"/>
          <w:highlight w:val="black"/>
          <w:u w:val="single"/>
        </w:rPr>
        <w:t>t</w:t>
      </w:r>
    </w:p>
    <w:p w:rsidR="009E6D08" w:rsidRPr="009E386F" w:rsidRDefault="009E6D08" w:rsidP="00CB5A90">
      <w:pPr>
        <w:spacing w:after="643" w:line="248" w:lineRule="auto"/>
        <w:rPr>
          <w:rFonts w:ascii="Calibri" w:eastAsia="Calibri" w:hAnsi="Calibri" w:cs="Calibri"/>
          <w:i/>
          <w:iCs/>
          <w:sz w:val="40"/>
          <w:szCs w:val="40"/>
          <w:lang w:bidi="en-US"/>
        </w:rPr>
      </w:pPr>
      <w:r w:rsidRPr="001A1829">
        <w:rPr>
          <w:rFonts w:ascii="Times New Roman" w:hAnsi="Times New Roman" w:cs="Times New Roman"/>
          <w:i/>
          <w:iCs/>
          <w:color w:val="000000" w:themeColor="text1"/>
          <w:sz w:val="36"/>
          <w:szCs w:val="36"/>
        </w:rPr>
        <w:t>ANS NO 1 :</w:t>
      </w:r>
      <w:r w:rsidRPr="001A1829">
        <w:rPr>
          <w:rFonts w:ascii="Calibri" w:eastAsia="Calibri" w:hAnsi="Calibri" w:cs="Calibri"/>
          <w:i/>
          <w:iCs/>
          <w:sz w:val="36"/>
          <w:szCs w:val="36"/>
          <w:lang w:bidi="en-US"/>
        </w:rPr>
        <w:t xml:space="preserve"> </w:t>
      </w:r>
      <w:r w:rsidRPr="008513DF">
        <w:rPr>
          <w:rFonts w:ascii="Calibri" w:eastAsia="Calibri" w:hAnsi="Calibri" w:cs="Calibri"/>
          <w:i/>
          <w:iCs/>
          <w:sz w:val="40"/>
          <w:szCs w:val="40"/>
          <w:lang w:bidi="en-US"/>
        </w:rPr>
        <w:t>The hip joint is a ball-and-socket synovial joint</w:t>
      </w:r>
    </w:p>
    <w:p w:rsidR="009E6D08" w:rsidRPr="00267D0F" w:rsidRDefault="009E6D08" w:rsidP="00CB5A90">
      <w:pPr>
        <w:pStyle w:val="ListParagraph"/>
        <w:numPr>
          <w:ilvl w:val="0"/>
          <w:numId w:val="18"/>
        </w:numPr>
        <w:spacing w:after="643" w:line="248" w:lineRule="auto"/>
        <w:rPr>
          <w:i/>
          <w:iCs/>
          <w:sz w:val="40"/>
          <w:szCs w:val="40"/>
          <w:lang w:bidi="en-US"/>
        </w:rPr>
      </w:pPr>
      <w:r w:rsidRPr="00267D0F">
        <w:rPr>
          <w:rFonts w:ascii="Calibri" w:eastAsia="Calibri" w:hAnsi="Calibri" w:cs="Calibri"/>
          <w:i/>
          <w:iCs/>
          <w:sz w:val="40"/>
          <w:szCs w:val="40"/>
          <w:lang w:bidi="en-US"/>
        </w:rPr>
        <w:t xml:space="preserve">the femoral head acts as a ball and the socket is the </w:t>
      </w:r>
      <w:hyperlink r:id="rId13">
        <w:r w:rsidRPr="00267D0F">
          <w:rPr>
            <w:rFonts w:ascii="Calibri" w:eastAsia="Calibri" w:hAnsi="Calibri" w:cs="Calibri"/>
            <w:b/>
            <w:i/>
            <w:iCs/>
            <w:sz w:val="40"/>
            <w:szCs w:val="40"/>
            <w:u w:val="single" w:color="000000"/>
            <w:lang w:bidi="en-US"/>
          </w:rPr>
          <w:t>acetabulum</w:t>
        </w:r>
      </w:hyperlink>
      <w:hyperlink r:id="rId14">
        <w:r w:rsidRPr="00267D0F">
          <w:rPr>
            <w:rFonts w:ascii="Calibri" w:eastAsia="Calibri" w:hAnsi="Calibri" w:cs="Calibri"/>
            <w:i/>
            <w:iCs/>
            <w:sz w:val="40"/>
            <w:szCs w:val="40"/>
            <w:lang w:bidi="en-US"/>
          </w:rPr>
          <w:t>.</w:t>
        </w:r>
      </w:hyperlink>
      <w:r w:rsidRPr="00267D0F">
        <w:rPr>
          <w:rFonts w:ascii="Calibri" w:eastAsia="Calibri" w:hAnsi="Calibri" w:cs="Calibri"/>
          <w:i/>
          <w:iCs/>
          <w:sz w:val="40"/>
          <w:szCs w:val="40"/>
          <w:lang w:bidi="en-US"/>
        </w:rPr>
        <w:t xml:space="preserve"> This is considered as biggest ball and socket joint in the body.</w:t>
      </w:r>
    </w:p>
    <w:p w:rsidR="009E6D08" w:rsidRPr="006D22ED" w:rsidRDefault="009E6D08" w:rsidP="00CB5A90">
      <w:pPr>
        <w:spacing w:after="643" w:line="248" w:lineRule="auto"/>
        <w:rPr>
          <w:rFonts w:ascii="Arial" w:eastAsia="Times New Roman" w:hAnsi="Arial" w:cs="Arial"/>
          <w:color w:val="4472C4" w:themeColor="accent1"/>
          <w:shd w:val="clear" w:color="auto" w:fill="FFFFFF"/>
        </w:rPr>
      </w:pPr>
      <w:r w:rsidRPr="006D22ED">
        <w:rPr>
          <w:b/>
          <w:bCs/>
          <w:color w:val="4472C4" w:themeColor="accent1"/>
          <w:sz w:val="40"/>
          <w:szCs w:val="40"/>
          <w:u w:val="single"/>
          <w:lang w:bidi="en-US"/>
        </w:rPr>
        <w:t>Function</w:t>
      </w:r>
      <w:r w:rsidRPr="006D22ED">
        <w:rPr>
          <w:rFonts w:ascii="Arial" w:eastAsia="Times New Roman" w:hAnsi="Arial" w:cs="Arial"/>
          <w:color w:val="4472C4" w:themeColor="accent1"/>
          <w:shd w:val="clear" w:color="auto" w:fill="FFFFFF"/>
        </w:rPr>
        <w:t xml:space="preserve"> </w:t>
      </w:r>
    </w:p>
    <w:p w:rsidR="009E6D08" w:rsidRPr="00267D0F" w:rsidRDefault="009E6D08" w:rsidP="00CB5A90">
      <w:pPr>
        <w:pStyle w:val="ListParagraph"/>
        <w:numPr>
          <w:ilvl w:val="0"/>
          <w:numId w:val="18"/>
        </w:numPr>
        <w:spacing w:after="643" w:line="248" w:lineRule="auto"/>
        <w:rPr>
          <w:rFonts w:ascii="Arial" w:eastAsia="Times New Roman" w:hAnsi="Arial" w:cs="Arial"/>
          <w:i/>
          <w:iCs/>
          <w:color w:val="32323C"/>
          <w:sz w:val="40"/>
          <w:szCs w:val="40"/>
          <w:shd w:val="clear" w:color="auto" w:fill="FFFFFF"/>
        </w:rPr>
      </w:pPr>
      <w:r w:rsidRPr="00267D0F">
        <w:rPr>
          <w:rFonts w:ascii="Arial" w:eastAsia="Times New Roman" w:hAnsi="Arial" w:cs="Arial"/>
          <w:i/>
          <w:iCs/>
          <w:color w:val="32323C"/>
          <w:sz w:val="40"/>
          <w:szCs w:val="40"/>
          <w:shd w:val="clear" w:color="auto" w:fill="FFFFFF"/>
        </w:rPr>
        <w:t>It forms a connection from the lower limb to the pelvic girdle, and thus is designed for stability and </w:t>
      </w:r>
      <w:r w:rsidRPr="00267D0F">
        <w:rPr>
          <w:rStyle w:val="Strong"/>
          <w:rFonts w:ascii="Arial" w:eastAsia="Times New Roman" w:hAnsi="Arial" w:cs="Arial"/>
          <w:i/>
          <w:iCs/>
          <w:color w:val="32323C"/>
          <w:sz w:val="40"/>
          <w:szCs w:val="40"/>
          <w:shd w:val="clear" w:color="auto" w:fill="FFFFFF"/>
        </w:rPr>
        <w:t>weight-bearing</w:t>
      </w:r>
      <w:r w:rsidRPr="00267D0F">
        <w:rPr>
          <w:rFonts w:ascii="Arial" w:eastAsia="Times New Roman" w:hAnsi="Arial" w:cs="Arial"/>
          <w:i/>
          <w:iCs/>
          <w:color w:val="32323C"/>
          <w:sz w:val="40"/>
          <w:szCs w:val="40"/>
          <w:shd w:val="clear" w:color="auto" w:fill="FFFFFF"/>
        </w:rPr>
        <w:t> rather than a large range of movement.</w:t>
      </w:r>
    </w:p>
    <w:p w:rsidR="009E6D08" w:rsidRDefault="009E6D08" w:rsidP="00CB5A90">
      <w:pPr>
        <w:pStyle w:val="ListParagraph"/>
        <w:numPr>
          <w:ilvl w:val="0"/>
          <w:numId w:val="18"/>
        </w:numPr>
        <w:spacing w:after="643" w:line="248" w:lineRule="auto"/>
        <w:rPr>
          <w:rFonts w:ascii="Arial" w:eastAsia="Times New Roman" w:hAnsi="Arial" w:cs="Arial"/>
          <w:i/>
          <w:iCs/>
          <w:color w:val="32323C"/>
          <w:sz w:val="40"/>
          <w:szCs w:val="40"/>
          <w:shd w:val="clear" w:color="auto" w:fill="FFFFFF"/>
        </w:rPr>
      </w:pPr>
      <w:r w:rsidRPr="00267D0F">
        <w:rPr>
          <w:rFonts w:ascii="Arial" w:eastAsia="Times New Roman" w:hAnsi="Arial" w:cs="Arial"/>
          <w:i/>
          <w:iCs/>
          <w:color w:val="32323C"/>
          <w:sz w:val="40"/>
          <w:szCs w:val="40"/>
          <w:shd w:val="clear" w:color="auto" w:fill="FFFFFF"/>
        </w:rPr>
        <w:t>When stading walking and running it supports the weight of whole body</w:t>
      </w:r>
    </w:p>
    <w:p w:rsidR="009E6D08" w:rsidRPr="00AC237B" w:rsidRDefault="009E6D08" w:rsidP="00CB5A90">
      <w:pPr>
        <w:pStyle w:val="ListParagraph"/>
        <w:numPr>
          <w:ilvl w:val="0"/>
          <w:numId w:val="18"/>
        </w:numPr>
        <w:spacing w:after="643" w:line="248" w:lineRule="auto"/>
        <w:rPr>
          <w:rFonts w:ascii="Arial" w:eastAsia="Times New Roman" w:hAnsi="Arial" w:cs="Arial"/>
          <w:i/>
          <w:iCs/>
          <w:color w:val="32323C"/>
          <w:sz w:val="40"/>
          <w:szCs w:val="40"/>
          <w:shd w:val="clear" w:color="auto" w:fill="FFFFFF"/>
        </w:rPr>
      </w:pPr>
      <w:r w:rsidRPr="001A33DF">
        <w:rPr>
          <w:rFonts w:ascii="Calibri" w:eastAsia="Calibri" w:hAnsi="Calibri" w:cs="Calibri"/>
          <w:sz w:val="40"/>
          <w:szCs w:val="40"/>
          <w:lang w:bidi="en-US"/>
        </w:rPr>
        <w:t>Provides structural stability to the Musculo-skeletal system</w:t>
      </w:r>
    </w:p>
    <w:p w:rsidR="009E6D08" w:rsidRPr="006D22ED" w:rsidRDefault="009E6D08" w:rsidP="00CB5A90">
      <w:pPr>
        <w:spacing w:after="643" w:line="248" w:lineRule="auto"/>
        <w:ind w:left="360"/>
        <w:rPr>
          <w:rFonts w:ascii="Arial" w:eastAsia="Times New Roman" w:hAnsi="Arial" w:cs="Arial"/>
          <w:b/>
          <w:bCs/>
          <w:color w:val="4472C4" w:themeColor="accent1"/>
          <w:sz w:val="40"/>
          <w:szCs w:val="40"/>
          <w:u w:val="single"/>
          <w:shd w:val="clear" w:color="auto" w:fill="FFFFFF"/>
        </w:rPr>
      </w:pPr>
      <w:r w:rsidRPr="006D22ED">
        <w:rPr>
          <w:rFonts w:ascii="Arial" w:eastAsia="Times New Roman" w:hAnsi="Arial" w:cs="Arial"/>
          <w:b/>
          <w:bCs/>
          <w:color w:val="4472C4" w:themeColor="accent1"/>
          <w:sz w:val="40"/>
          <w:szCs w:val="40"/>
          <w:u w:val="single"/>
          <w:shd w:val="clear" w:color="auto" w:fill="FFFFFF"/>
        </w:rPr>
        <w:t xml:space="preserve">Articulation </w:t>
      </w:r>
    </w:p>
    <w:p w:rsidR="009E6D08" w:rsidRPr="00CC2FC8" w:rsidRDefault="009E6D08" w:rsidP="00CB5A90">
      <w:pPr>
        <w:pStyle w:val="ListParagraph"/>
        <w:numPr>
          <w:ilvl w:val="0"/>
          <w:numId w:val="18"/>
        </w:numPr>
        <w:spacing w:after="643" w:line="248" w:lineRule="auto"/>
        <w:ind w:left="360"/>
        <w:rPr>
          <w:rFonts w:ascii="Arial" w:eastAsia="Times New Roman" w:hAnsi="Arial" w:cs="Arial"/>
          <w:b/>
          <w:bCs/>
          <w:color w:val="32323C"/>
          <w:sz w:val="40"/>
          <w:szCs w:val="40"/>
          <w:u w:val="single"/>
          <w:shd w:val="clear" w:color="auto" w:fill="FFFFFF"/>
        </w:rPr>
      </w:pPr>
      <w:r w:rsidRPr="00B3178F">
        <w:rPr>
          <w:rFonts w:ascii="Arial" w:eastAsia="Times New Roman" w:hAnsi="Arial" w:cs="Arial"/>
          <w:i/>
          <w:iCs/>
          <w:color w:val="32323C"/>
          <w:sz w:val="40"/>
          <w:szCs w:val="40"/>
          <w:shd w:val="clear" w:color="auto" w:fill="FFFFFF"/>
        </w:rPr>
        <w:t>The hip joint a</w:t>
      </w:r>
      <w:r>
        <w:rPr>
          <w:rFonts w:ascii="Arial" w:eastAsia="Times New Roman" w:hAnsi="Arial" w:cs="Arial"/>
          <w:i/>
          <w:iCs/>
          <w:color w:val="32323C"/>
          <w:sz w:val="40"/>
          <w:szCs w:val="40"/>
          <w:shd w:val="clear" w:color="auto" w:fill="FFFFFF"/>
        </w:rPr>
        <w:t>rticulation between the head of femur and acetabulum of plevis bone.</w:t>
      </w:r>
    </w:p>
    <w:p w:rsidR="009E6D08" w:rsidRPr="00CC2FC8" w:rsidRDefault="009E6D08" w:rsidP="00CB5A90">
      <w:pPr>
        <w:pStyle w:val="ListParagraph"/>
        <w:numPr>
          <w:ilvl w:val="0"/>
          <w:numId w:val="18"/>
        </w:numPr>
        <w:spacing w:after="643" w:line="248" w:lineRule="auto"/>
        <w:ind w:left="360"/>
        <w:rPr>
          <w:rFonts w:ascii="Arial" w:eastAsia="Times New Roman" w:hAnsi="Arial" w:cs="Arial"/>
          <w:b/>
          <w:bCs/>
          <w:color w:val="32323C"/>
          <w:sz w:val="40"/>
          <w:szCs w:val="40"/>
          <w:u w:val="single"/>
          <w:shd w:val="clear" w:color="auto" w:fill="FFFFFF"/>
        </w:rPr>
      </w:pPr>
      <w:r>
        <w:rPr>
          <w:rFonts w:ascii="Arial" w:eastAsia="Times New Roman" w:hAnsi="Arial" w:cs="Arial"/>
          <w:i/>
          <w:iCs/>
          <w:color w:val="32323C"/>
          <w:sz w:val="40"/>
          <w:szCs w:val="40"/>
          <w:shd w:val="clear" w:color="auto" w:fill="FFFFFF"/>
        </w:rPr>
        <w:lastRenderedPageBreak/>
        <w:t>Head of femur articulate horse shoe shaped acetibulum of hip bone formed hip joint .</w:t>
      </w:r>
    </w:p>
    <w:p w:rsidR="009E6D08" w:rsidRPr="00401D79" w:rsidRDefault="009E6D08" w:rsidP="00CB5A90">
      <w:pPr>
        <w:pStyle w:val="ListParagraph"/>
        <w:numPr>
          <w:ilvl w:val="0"/>
          <w:numId w:val="18"/>
        </w:numPr>
        <w:spacing w:after="643" w:line="248" w:lineRule="auto"/>
        <w:ind w:left="360"/>
        <w:rPr>
          <w:rFonts w:ascii="Arial" w:eastAsia="Times New Roman" w:hAnsi="Arial" w:cs="Arial"/>
          <w:b/>
          <w:bCs/>
          <w:color w:val="32323C"/>
          <w:sz w:val="40"/>
          <w:szCs w:val="40"/>
          <w:u w:val="single"/>
          <w:shd w:val="clear" w:color="auto" w:fill="FFFFFF"/>
        </w:rPr>
      </w:pPr>
      <w:r>
        <w:rPr>
          <w:rFonts w:ascii="Arial" w:eastAsia="Times New Roman" w:hAnsi="Arial" w:cs="Arial"/>
          <w:i/>
          <w:iCs/>
          <w:color w:val="32323C"/>
          <w:sz w:val="40"/>
          <w:szCs w:val="40"/>
          <w:shd w:val="clear" w:color="auto" w:fill="FFFFFF"/>
        </w:rPr>
        <w:t xml:space="preserve"> The acetabulum is a cup like depression.</w:t>
      </w:r>
    </w:p>
    <w:p w:rsidR="009E6D08" w:rsidRPr="007D4C0C" w:rsidRDefault="009E6D08" w:rsidP="00CB5A90">
      <w:pPr>
        <w:pStyle w:val="ListParagraph"/>
        <w:numPr>
          <w:ilvl w:val="0"/>
          <w:numId w:val="18"/>
        </w:numPr>
        <w:spacing w:after="643" w:line="248" w:lineRule="auto"/>
        <w:ind w:left="360"/>
        <w:rPr>
          <w:rFonts w:ascii="Arial" w:eastAsia="Times New Roman" w:hAnsi="Arial" w:cs="Arial"/>
          <w:b/>
          <w:bCs/>
          <w:color w:val="32323C"/>
          <w:sz w:val="40"/>
          <w:szCs w:val="40"/>
          <w:u w:val="single"/>
          <w:shd w:val="clear" w:color="auto" w:fill="FFFFFF"/>
        </w:rPr>
      </w:pPr>
      <w:r>
        <w:rPr>
          <w:rFonts w:ascii="Arial" w:eastAsia="Times New Roman" w:hAnsi="Arial" w:cs="Arial"/>
          <w:i/>
          <w:iCs/>
          <w:color w:val="32323C"/>
          <w:sz w:val="40"/>
          <w:szCs w:val="40"/>
          <w:shd w:val="clear" w:color="auto" w:fill="FFFFFF"/>
        </w:rPr>
        <w:t>Head of femur creates more than half sphere.</w:t>
      </w:r>
    </w:p>
    <w:p w:rsidR="009E6D08" w:rsidRPr="00DF2678" w:rsidRDefault="009E6D08" w:rsidP="00CB5A90">
      <w:pPr>
        <w:pStyle w:val="ListParagraph"/>
        <w:numPr>
          <w:ilvl w:val="0"/>
          <w:numId w:val="18"/>
        </w:numPr>
        <w:spacing w:after="643" w:line="248" w:lineRule="auto"/>
        <w:ind w:left="360"/>
        <w:rPr>
          <w:rFonts w:ascii="Arial" w:eastAsia="Times New Roman" w:hAnsi="Arial" w:cs="Arial"/>
          <w:b/>
          <w:bCs/>
          <w:color w:val="32323C"/>
          <w:sz w:val="40"/>
          <w:szCs w:val="40"/>
          <w:u w:val="single"/>
          <w:shd w:val="clear" w:color="auto" w:fill="FFFFFF"/>
        </w:rPr>
      </w:pPr>
      <w:r w:rsidRPr="00CA6089">
        <w:rPr>
          <w:rFonts w:ascii="Arial" w:eastAsia="Times New Roman" w:hAnsi="Arial" w:cs="Arial"/>
          <w:i/>
          <w:iCs/>
          <w:color w:val="32323C"/>
          <w:sz w:val="40"/>
          <w:szCs w:val="40"/>
          <w:shd w:val="clear" w:color="auto" w:fill="FFFFFF"/>
        </w:rPr>
        <w:t>It covered by the articular hyaline cartilage except a small pit the fovea capitis  for ligamentum teres.</w:t>
      </w:r>
    </w:p>
    <w:p w:rsidR="009E6D08" w:rsidRPr="00C12985" w:rsidRDefault="009E6D08" w:rsidP="00CB5A90">
      <w:pPr>
        <w:pStyle w:val="ListParagraph"/>
        <w:numPr>
          <w:ilvl w:val="0"/>
          <w:numId w:val="18"/>
        </w:numPr>
        <w:spacing w:after="643" w:line="248" w:lineRule="auto"/>
        <w:ind w:left="360"/>
        <w:rPr>
          <w:rFonts w:ascii="Arial" w:eastAsia="Times New Roman" w:hAnsi="Arial" w:cs="Arial"/>
          <w:b/>
          <w:bCs/>
          <w:color w:val="32323C"/>
          <w:sz w:val="40"/>
          <w:szCs w:val="40"/>
          <w:u w:val="single"/>
          <w:shd w:val="clear" w:color="auto" w:fill="FFFFFF"/>
        </w:rPr>
      </w:pPr>
      <w:r>
        <w:rPr>
          <w:rFonts w:ascii="Arial" w:eastAsia="Times New Roman" w:hAnsi="Arial" w:cs="Arial"/>
          <w:i/>
          <w:iCs/>
          <w:color w:val="32323C"/>
          <w:sz w:val="40"/>
          <w:szCs w:val="40"/>
          <w:shd w:val="clear" w:color="auto" w:fill="FFFFFF"/>
        </w:rPr>
        <w:t>The depth of the acetabulum is raised by acetabular labrum.</w:t>
      </w:r>
    </w:p>
    <w:p w:rsidR="009E6D08" w:rsidRPr="00264A01" w:rsidRDefault="009E6D08" w:rsidP="00CB5A90">
      <w:pPr>
        <w:pStyle w:val="ListParagraph"/>
        <w:numPr>
          <w:ilvl w:val="0"/>
          <w:numId w:val="18"/>
        </w:numPr>
        <w:spacing w:after="643" w:line="248" w:lineRule="auto"/>
        <w:ind w:left="360"/>
        <w:rPr>
          <w:rFonts w:ascii="Arial" w:eastAsia="Times New Roman" w:hAnsi="Arial" w:cs="Arial"/>
          <w:b/>
          <w:bCs/>
          <w:color w:val="32323C"/>
          <w:sz w:val="40"/>
          <w:szCs w:val="40"/>
          <w:u w:val="single"/>
          <w:shd w:val="clear" w:color="auto" w:fill="FFFFFF"/>
        </w:rPr>
      </w:pPr>
      <w:r>
        <w:rPr>
          <w:rFonts w:ascii="Arial" w:eastAsia="Times New Roman" w:hAnsi="Arial" w:cs="Arial"/>
          <w:b/>
          <w:bCs/>
          <w:i/>
          <w:iCs/>
          <w:color w:val="32323C"/>
          <w:sz w:val="40"/>
          <w:szCs w:val="40"/>
          <w:shd w:val="clear" w:color="auto" w:fill="FFFFFF"/>
        </w:rPr>
        <w:t>Acetabulum present 3 feature;</w:t>
      </w:r>
    </w:p>
    <w:p w:rsidR="009E6D08" w:rsidRPr="00B709FA" w:rsidRDefault="009E6D08" w:rsidP="00CB5A90">
      <w:pPr>
        <w:pStyle w:val="ListParagraph"/>
        <w:numPr>
          <w:ilvl w:val="0"/>
          <w:numId w:val="18"/>
        </w:numPr>
        <w:spacing w:after="643" w:line="248" w:lineRule="auto"/>
        <w:ind w:left="360"/>
        <w:rPr>
          <w:rFonts w:ascii="Arial" w:eastAsia="Times New Roman" w:hAnsi="Arial" w:cs="Arial"/>
          <w:b/>
          <w:bCs/>
          <w:color w:val="32323C"/>
          <w:sz w:val="40"/>
          <w:szCs w:val="40"/>
          <w:u w:val="single"/>
          <w:shd w:val="clear" w:color="auto" w:fill="FFFFFF"/>
        </w:rPr>
      </w:pPr>
      <w:r>
        <w:rPr>
          <w:rFonts w:ascii="Arial" w:eastAsia="Times New Roman" w:hAnsi="Arial" w:cs="Arial"/>
          <w:b/>
          <w:bCs/>
          <w:color w:val="32323C"/>
          <w:sz w:val="40"/>
          <w:szCs w:val="40"/>
          <w:shd w:val="clear" w:color="auto" w:fill="FFFFFF"/>
        </w:rPr>
        <w:t xml:space="preserve">1. </w:t>
      </w:r>
      <w:r>
        <w:rPr>
          <w:rFonts w:ascii="Arial" w:eastAsia="Times New Roman" w:hAnsi="Arial" w:cs="Arial"/>
          <w:i/>
          <w:iCs/>
          <w:color w:val="32323C"/>
          <w:sz w:val="40"/>
          <w:szCs w:val="40"/>
          <w:shd w:val="clear" w:color="auto" w:fill="FFFFFF"/>
        </w:rPr>
        <w:t xml:space="preserve">A horse shoe shaped lunate surface </w:t>
      </w:r>
    </w:p>
    <w:p w:rsidR="009E6D08" w:rsidRPr="00FD4256" w:rsidRDefault="009E6D08" w:rsidP="00CB5A90">
      <w:pPr>
        <w:pStyle w:val="ListParagraph"/>
        <w:numPr>
          <w:ilvl w:val="0"/>
          <w:numId w:val="18"/>
        </w:numPr>
        <w:spacing w:after="643" w:line="248" w:lineRule="auto"/>
        <w:ind w:left="360"/>
        <w:rPr>
          <w:rFonts w:ascii="Arial" w:eastAsia="Times New Roman" w:hAnsi="Arial" w:cs="Arial"/>
          <w:b/>
          <w:bCs/>
          <w:color w:val="32323C"/>
          <w:sz w:val="40"/>
          <w:szCs w:val="40"/>
          <w:u w:val="single"/>
          <w:shd w:val="clear" w:color="auto" w:fill="FFFFFF"/>
        </w:rPr>
      </w:pPr>
      <w:r>
        <w:rPr>
          <w:rFonts w:ascii="Arial" w:eastAsia="Times New Roman" w:hAnsi="Arial" w:cs="Arial"/>
          <w:b/>
          <w:bCs/>
          <w:color w:val="32323C"/>
          <w:sz w:val="40"/>
          <w:szCs w:val="40"/>
          <w:shd w:val="clear" w:color="auto" w:fill="FFFFFF"/>
        </w:rPr>
        <w:t xml:space="preserve">2. </w:t>
      </w:r>
      <w:r>
        <w:rPr>
          <w:rFonts w:ascii="Arial" w:eastAsia="Times New Roman" w:hAnsi="Arial" w:cs="Arial"/>
          <w:i/>
          <w:iCs/>
          <w:color w:val="32323C"/>
          <w:sz w:val="40"/>
          <w:szCs w:val="40"/>
          <w:shd w:val="clear" w:color="auto" w:fill="FFFFFF"/>
        </w:rPr>
        <w:t xml:space="preserve">Acetabular notch </w:t>
      </w:r>
    </w:p>
    <w:p w:rsidR="009E6D08" w:rsidRPr="00E22B4E" w:rsidRDefault="009E6D08" w:rsidP="00CB5A90">
      <w:pPr>
        <w:pStyle w:val="ListParagraph"/>
        <w:numPr>
          <w:ilvl w:val="0"/>
          <w:numId w:val="18"/>
        </w:numPr>
        <w:spacing w:after="643" w:line="248" w:lineRule="auto"/>
        <w:ind w:left="360"/>
        <w:rPr>
          <w:rFonts w:ascii="Arial" w:eastAsia="Times New Roman" w:hAnsi="Arial" w:cs="Arial"/>
          <w:b/>
          <w:bCs/>
          <w:color w:val="32323C"/>
          <w:sz w:val="40"/>
          <w:szCs w:val="40"/>
          <w:u w:val="single"/>
          <w:shd w:val="clear" w:color="auto" w:fill="FFFFFF"/>
        </w:rPr>
      </w:pPr>
      <w:r>
        <w:rPr>
          <w:rFonts w:ascii="Arial" w:eastAsia="Times New Roman" w:hAnsi="Arial" w:cs="Arial"/>
          <w:b/>
          <w:bCs/>
          <w:color w:val="32323C"/>
          <w:sz w:val="40"/>
          <w:szCs w:val="40"/>
          <w:shd w:val="clear" w:color="auto" w:fill="FFFFFF"/>
        </w:rPr>
        <w:t xml:space="preserve">3. </w:t>
      </w:r>
      <w:r>
        <w:rPr>
          <w:rFonts w:ascii="Arial" w:eastAsia="Times New Roman" w:hAnsi="Arial" w:cs="Arial"/>
          <w:i/>
          <w:iCs/>
          <w:color w:val="32323C"/>
          <w:sz w:val="40"/>
          <w:szCs w:val="40"/>
          <w:shd w:val="clear" w:color="auto" w:fill="FFFFFF"/>
        </w:rPr>
        <w:t xml:space="preserve">Acetabular fossa </w:t>
      </w:r>
    </w:p>
    <w:p w:rsidR="009E6D08" w:rsidRPr="00E22B4E" w:rsidRDefault="009E6D08" w:rsidP="00CB5A90">
      <w:pPr>
        <w:spacing w:after="643" w:line="248" w:lineRule="auto"/>
        <w:rPr>
          <w:rFonts w:ascii="Arial" w:eastAsia="Times New Roman" w:hAnsi="Arial" w:cs="Arial"/>
          <w:b/>
          <w:bCs/>
          <w:color w:val="32323C"/>
          <w:sz w:val="40"/>
          <w:szCs w:val="40"/>
          <w:u w:val="single"/>
          <w:shd w:val="clear" w:color="auto" w:fill="FFFFFF"/>
        </w:rPr>
      </w:pPr>
    </w:p>
    <w:p w:rsidR="009E6D08" w:rsidRPr="00DA72EC" w:rsidRDefault="009E6D08" w:rsidP="00CB5A90">
      <w:pPr>
        <w:pStyle w:val="ListParagraph"/>
        <w:numPr>
          <w:ilvl w:val="0"/>
          <w:numId w:val="18"/>
        </w:numPr>
        <w:spacing w:after="643" w:line="248" w:lineRule="auto"/>
        <w:rPr>
          <w:rFonts w:ascii="Arial" w:eastAsia="Times New Roman" w:hAnsi="Arial" w:cs="Arial"/>
          <w:i/>
          <w:iCs/>
          <w:color w:val="4472C4" w:themeColor="accent1"/>
          <w:sz w:val="40"/>
          <w:szCs w:val="40"/>
          <w:u w:val="single"/>
          <w:shd w:val="clear" w:color="auto" w:fill="FFFFFF"/>
        </w:rPr>
      </w:pPr>
      <w:r w:rsidRPr="00DA72EC">
        <w:rPr>
          <w:rFonts w:ascii="Arial" w:eastAsia="Times New Roman" w:hAnsi="Arial" w:cs="Arial"/>
          <w:b/>
          <w:bCs/>
          <w:color w:val="4472C4" w:themeColor="accent1"/>
          <w:sz w:val="40"/>
          <w:szCs w:val="40"/>
          <w:u w:val="single"/>
          <w:shd w:val="clear" w:color="auto" w:fill="FFFFFF"/>
        </w:rPr>
        <w:t>Ligaments</w:t>
      </w:r>
    </w:p>
    <w:p w:rsidR="009E6D08" w:rsidRPr="00313445" w:rsidRDefault="009E6D08" w:rsidP="00CB5A90">
      <w:pPr>
        <w:pStyle w:val="ListParagraph"/>
        <w:numPr>
          <w:ilvl w:val="0"/>
          <w:numId w:val="18"/>
        </w:numPr>
        <w:spacing w:after="643" w:line="248" w:lineRule="auto"/>
        <w:rPr>
          <w:rFonts w:ascii="Arial" w:eastAsia="Times New Roman" w:hAnsi="Arial" w:cs="Arial"/>
          <w:i/>
          <w:iCs/>
          <w:color w:val="4472C4" w:themeColor="accent1"/>
          <w:sz w:val="40"/>
          <w:szCs w:val="40"/>
          <w:u w:val="single"/>
          <w:shd w:val="clear" w:color="auto" w:fill="FFFFFF"/>
        </w:rPr>
      </w:pPr>
      <w:r>
        <w:rPr>
          <w:rFonts w:ascii="Arial" w:eastAsia="Times New Roman" w:hAnsi="Arial" w:cs="Arial"/>
          <w:i/>
          <w:iCs/>
          <w:color w:val="000000" w:themeColor="text1"/>
          <w:sz w:val="40"/>
          <w:szCs w:val="40"/>
          <w:shd w:val="clear" w:color="auto" w:fill="FFFFFF"/>
        </w:rPr>
        <w:t>The ligament of the hip joint increase stability.</w:t>
      </w:r>
    </w:p>
    <w:p w:rsidR="009E6D08" w:rsidRPr="00E07D55" w:rsidRDefault="009E6D08" w:rsidP="00CB5A90">
      <w:pPr>
        <w:pStyle w:val="ListParagraph"/>
        <w:numPr>
          <w:ilvl w:val="0"/>
          <w:numId w:val="18"/>
        </w:numPr>
        <w:spacing w:after="643" w:line="248" w:lineRule="auto"/>
        <w:rPr>
          <w:rFonts w:ascii="Arial" w:eastAsia="Times New Roman" w:hAnsi="Arial" w:cs="Arial"/>
          <w:i/>
          <w:iCs/>
          <w:color w:val="4472C4" w:themeColor="accent1"/>
          <w:sz w:val="40"/>
          <w:szCs w:val="40"/>
          <w:u w:val="single"/>
          <w:shd w:val="clear" w:color="auto" w:fill="FFFFFF"/>
        </w:rPr>
      </w:pPr>
      <w:r>
        <w:rPr>
          <w:rFonts w:ascii="Arial" w:eastAsia="Times New Roman" w:hAnsi="Arial" w:cs="Arial"/>
          <w:color w:val="92D050"/>
          <w:sz w:val="40"/>
          <w:szCs w:val="40"/>
          <w:u w:val="single"/>
          <w:shd w:val="clear" w:color="auto" w:fill="FFFFFF"/>
        </w:rPr>
        <w:t xml:space="preserve">Capsular ligament </w:t>
      </w:r>
    </w:p>
    <w:p w:rsidR="009E6D08" w:rsidRPr="00E07D55" w:rsidRDefault="009E6D08" w:rsidP="00CB5A90">
      <w:pPr>
        <w:pStyle w:val="ListParagraph"/>
        <w:numPr>
          <w:ilvl w:val="0"/>
          <w:numId w:val="18"/>
        </w:numPr>
        <w:spacing w:after="643" w:line="248" w:lineRule="auto"/>
        <w:rPr>
          <w:rFonts w:ascii="Arial" w:eastAsia="Times New Roman" w:hAnsi="Arial" w:cs="Arial"/>
          <w:i/>
          <w:iCs/>
          <w:color w:val="4472C4" w:themeColor="accent1"/>
          <w:sz w:val="40"/>
          <w:szCs w:val="40"/>
          <w:u w:val="single"/>
          <w:shd w:val="clear" w:color="auto" w:fill="FFFFFF"/>
        </w:rPr>
      </w:pPr>
      <w:r>
        <w:rPr>
          <w:rFonts w:ascii="Arial" w:eastAsia="Times New Roman" w:hAnsi="Arial" w:cs="Arial"/>
          <w:color w:val="92D050"/>
          <w:sz w:val="40"/>
          <w:szCs w:val="40"/>
          <w:u w:val="single"/>
          <w:shd w:val="clear" w:color="auto" w:fill="FFFFFF"/>
        </w:rPr>
        <w:t>Iliofemoral ligament</w:t>
      </w:r>
    </w:p>
    <w:p w:rsidR="009E6D08" w:rsidRPr="00053AFE" w:rsidRDefault="009E6D08" w:rsidP="00CB5A90">
      <w:pPr>
        <w:pStyle w:val="ListParagraph"/>
        <w:numPr>
          <w:ilvl w:val="0"/>
          <w:numId w:val="18"/>
        </w:numPr>
        <w:spacing w:after="643" w:line="248" w:lineRule="auto"/>
        <w:rPr>
          <w:rFonts w:ascii="Arial" w:eastAsia="Times New Roman" w:hAnsi="Arial" w:cs="Arial"/>
          <w:i/>
          <w:iCs/>
          <w:color w:val="4472C4" w:themeColor="accent1"/>
          <w:sz w:val="40"/>
          <w:szCs w:val="40"/>
          <w:u w:val="single"/>
          <w:shd w:val="clear" w:color="auto" w:fill="FFFFFF"/>
        </w:rPr>
      </w:pPr>
      <w:r>
        <w:rPr>
          <w:rFonts w:ascii="Arial" w:eastAsia="Times New Roman" w:hAnsi="Arial" w:cs="Arial"/>
          <w:color w:val="92D050"/>
          <w:sz w:val="40"/>
          <w:szCs w:val="40"/>
          <w:u w:val="single"/>
          <w:shd w:val="clear" w:color="auto" w:fill="FFFFFF"/>
        </w:rPr>
        <w:t>Pubofemoral ligament</w:t>
      </w:r>
    </w:p>
    <w:p w:rsidR="009E6D08" w:rsidRPr="00B45EAE" w:rsidRDefault="009E6D08" w:rsidP="00CB5A90">
      <w:pPr>
        <w:pStyle w:val="ListParagraph"/>
        <w:numPr>
          <w:ilvl w:val="0"/>
          <w:numId w:val="18"/>
        </w:numPr>
        <w:spacing w:after="643" w:line="248" w:lineRule="auto"/>
        <w:rPr>
          <w:rFonts w:ascii="Arial" w:eastAsia="Times New Roman" w:hAnsi="Arial" w:cs="Arial"/>
          <w:i/>
          <w:iCs/>
          <w:color w:val="4472C4" w:themeColor="accent1"/>
          <w:sz w:val="40"/>
          <w:szCs w:val="40"/>
          <w:u w:val="single"/>
          <w:shd w:val="clear" w:color="auto" w:fill="FFFFFF"/>
        </w:rPr>
      </w:pPr>
      <w:r>
        <w:rPr>
          <w:rFonts w:ascii="Arial" w:eastAsia="Times New Roman" w:hAnsi="Arial" w:cs="Arial"/>
          <w:color w:val="92D050"/>
          <w:sz w:val="40"/>
          <w:szCs w:val="40"/>
          <w:u w:val="single"/>
          <w:shd w:val="clear" w:color="auto" w:fill="FFFFFF"/>
        </w:rPr>
        <w:t>Ischiofemoral ligament</w:t>
      </w:r>
    </w:p>
    <w:p w:rsidR="009E6D08" w:rsidRPr="00B45EAE" w:rsidRDefault="009E6D08" w:rsidP="00CB5A90">
      <w:pPr>
        <w:pStyle w:val="ListParagraph"/>
        <w:numPr>
          <w:ilvl w:val="0"/>
          <w:numId w:val="18"/>
        </w:numPr>
        <w:spacing w:after="643" w:line="248" w:lineRule="auto"/>
        <w:rPr>
          <w:rFonts w:ascii="Arial" w:eastAsia="Times New Roman" w:hAnsi="Arial" w:cs="Arial"/>
          <w:i/>
          <w:iCs/>
          <w:color w:val="4472C4" w:themeColor="accent1"/>
          <w:sz w:val="40"/>
          <w:szCs w:val="40"/>
          <w:u w:val="single"/>
          <w:shd w:val="clear" w:color="auto" w:fill="FFFFFF"/>
        </w:rPr>
      </w:pPr>
      <w:r>
        <w:rPr>
          <w:rFonts w:ascii="Arial" w:eastAsia="Times New Roman" w:hAnsi="Arial" w:cs="Arial"/>
          <w:color w:val="92D050"/>
          <w:sz w:val="40"/>
          <w:szCs w:val="40"/>
          <w:u w:val="single"/>
          <w:shd w:val="clear" w:color="auto" w:fill="FFFFFF"/>
        </w:rPr>
        <w:t>Transverse acetabular ligament</w:t>
      </w:r>
    </w:p>
    <w:p w:rsidR="009E6D08" w:rsidRPr="00675585" w:rsidRDefault="009E6D08" w:rsidP="00CB5A90">
      <w:pPr>
        <w:pStyle w:val="ListParagraph"/>
        <w:numPr>
          <w:ilvl w:val="0"/>
          <w:numId w:val="18"/>
        </w:numPr>
        <w:spacing w:after="643" w:line="248" w:lineRule="auto"/>
        <w:rPr>
          <w:rFonts w:ascii="Arial" w:eastAsia="Times New Roman" w:hAnsi="Arial" w:cs="Arial"/>
          <w:i/>
          <w:iCs/>
          <w:color w:val="4472C4" w:themeColor="accent1"/>
          <w:sz w:val="40"/>
          <w:szCs w:val="40"/>
          <w:u w:val="single"/>
          <w:shd w:val="clear" w:color="auto" w:fill="FFFFFF"/>
        </w:rPr>
      </w:pPr>
      <w:r>
        <w:rPr>
          <w:rFonts w:ascii="Arial" w:eastAsia="Times New Roman" w:hAnsi="Arial" w:cs="Arial"/>
          <w:color w:val="92D050"/>
          <w:sz w:val="40"/>
          <w:szCs w:val="40"/>
          <w:u w:val="single"/>
          <w:shd w:val="clear" w:color="auto" w:fill="FFFFFF"/>
        </w:rPr>
        <w:t>Acetabular labrum</w:t>
      </w:r>
    </w:p>
    <w:p w:rsidR="009E6D08" w:rsidRPr="00DA72EC" w:rsidRDefault="009E6D08" w:rsidP="00CB5A90">
      <w:pPr>
        <w:pStyle w:val="ListParagraph"/>
        <w:numPr>
          <w:ilvl w:val="0"/>
          <w:numId w:val="18"/>
        </w:numPr>
        <w:spacing w:after="643" w:line="248" w:lineRule="auto"/>
        <w:rPr>
          <w:rFonts w:ascii="Arial" w:eastAsia="Times New Roman" w:hAnsi="Arial" w:cs="Arial"/>
          <w:i/>
          <w:iCs/>
          <w:color w:val="4472C4" w:themeColor="accent1"/>
          <w:sz w:val="40"/>
          <w:szCs w:val="40"/>
          <w:u w:val="single"/>
          <w:shd w:val="clear" w:color="auto" w:fill="FFFFFF"/>
        </w:rPr>
      </w:pPr>
      <w:r>
        <w:rPr>
          <w:rFonts w:ascii="Arial" w:eastAsia="Times New Roman" w:hAnsi="Arial" w:cs="Arial"/>
          <w:color w:val="92D050"/>
          <w:sz w:val="40"/>
          <w:szCs w:val="40"/>
          <w:u w:val="single"/>
          <w:shd w:val="clear" w:color="auto" w:fill="FFFFFF"/>
        </w:rPr>
        <w:t>Ligamentum teres femoris</w:t>
      </w:r>
    </w:p>
    <w:p w:rsidR="009E6D08" w:rsidRDefault="009E6D08" w:rsidP="00CB5A90">
      <w:pPr>
        <w:pStyle w:val="ListParagraph"/>
        <w:numPr>
          <w:ilvl w:val="0"/>
          <w:numId w:val="18"/>
        </w:numPr>
        <w:spacing w:after="643" w:line="248" w:lineRule="auto"/>
        <w:rPr>
          <w:rFonts w:ascii="Times New Roman" w:hAnsi="Times New Roman" w:cs="Times New Roman"/>
          <w:b/>
          <w:color w:val="4472C4" w:themeColor="accent1"/>
          <w:sz w:val="32"/>
          <w:szCs w:val="32"/>
          <w:u w:val="single"/>
        </w:rPr>
      </w:pPr>
      <w:r w:rsidRPr="00373CDC">
        <w:rPr>
          <w:rFonts w:ascii="Times New Roman" w:hAnsi="Times New Roman" w:cs="Times New Roman"/>
          <w:b/>
          <w:color w:val="4472C4" w:themeColor="accent1"/>
          <w:sz w:val="32"/>
          <w:szCs w:val="32"/>
          <w:u w:val="single"/>
        </w:rPr>
        <w:t xml:space="preserve">Explination of ligament </w:t>
      </w:r>
    </w:p>
    <w:p w:rsidR="009E6D08" w:rsidRPr="009033A9" w:rsidRDefault="009E6D08" w:rsidP="00CB5A90">
      <w:pPr>
        <w:pStyle w:val="ListParagraph"/>
        <w:numPr>
          <w:ilvl w:val="0"/>
          <w:numId w:val="18"/>
        </w:numPr>
        <w:spacing w:after="643" w:line="248" w:lineRule="auto"/>
        <w:rPr>
          <w:rFonts w:ascii="Times New Roman" w:hAnsi="Times New Roman" w:cs="Times New Roman"/>
          <w:b/>
          <w:color w:val="70AD47" w:themeColor="accent6"/>
          <w:sz w:val="32"/>
          <w:szCs w:val="32"/>
          <w:u w:val="single"/>
        </w:rPr>
      </w:pPr>
      <w:r w:rsidRPr="009033A9">
        <w:rPr>
          <w:rFonts w:ascii="Times New Roman" w:hAnsi="Times New Roman" w:cs="Times New Roman"/>
          <w:b/>
          <w:color w:val="70AD47" w:themeColor="accent6"/>
          <w:sz w:val="32"/>
          <w:szCs w:val="32"/>
          <w:u w:val="single"/>
        </w:rPr>
        <w:lastRenderedPageBreak/>
        <w:t>(1) capsular ligament:,</w:t>
      </w:r>
    </w:p>
    <w:p w:rsidR="009E6D08" w:rsidRPr="00CC3462" w:rsidRDefault="009E6D08" w:rsidP="00CB5A90">
      <w:pPr>
        <w:pStyle w:val="ListParagraph"/>
        <w:numPr>
          <w:ilvl w:val="2"/>
          <w:numId w:val="18"/>
        </w:numPr>
        <w:spacing w:after="643" w:line="248" w:lineRule="auto"/>
        <w:rPr>
          <w:rFonts w:ascii="Times New Roman" w:hAnsi="Times New Roman" w:cs="Times New Roman"/>
          <w:b/>
          <w:color w:val="4472C4" w:themeColor="accent1"/>
          <w:sz w:val="32"/>
          <w:szCs w:val="32"/>
          <w:u w:val="single"/>
        </w:rPr>
      </w:pPr>
      <w:r>
        <w:rPr>
          <w:rFonts w:ascii="Times New Roman" w:hAnsi="Times New Roman" w:cs="Times New Roman"/>
          <w:bCs/>
          <w:i/>
          <w:iCs/>
          <w:color w:val="000000" w:themeColor="text1"/>
          <w:sz w:val="32"/>
          <w:szCs w:val="32"/>
        </w:rPr>
        <w:t>The capsular ligament is powerful and dense fibrous sac which encloses of joint.</w:t>
      </w:r>
    </w:p>
    <w:p w:rsidR="009E6D08" w:rsidRPr="00110D63" w:rsidRDefault="009E6D08" w:rsidP="00CB5A90">
      <w:pPr>
        <w:pStyle w:val="ListParagraph"/>
        <w:numPr>
          <w:ilvl w:val="2"/>
          <w:numId w:val="18"/>
        </w:numPr>
        <w:spacing w:after="643" w:line="248" w:lineRule="auto"/>
        <w:rPr>
          <w:rFonts w:ascii="Times New Roman" w:hAnsi="Times New Roman" w:cs="Times New Roman"/>
          <w:b/>
          <w:color w:val="4472C4" w:themeColor="accent1"/>
          <w:sz w:val="40"/>
          <w:szCs w:val="40"/>
          <w:u w:val="single"/>
        </w:rPr>
      </w:pPr>
      <w:r w:rsidRPr="00CC3462">
        <w:rPr>
          <w:rFonts w:ascii="Calibri" w:eastAsia="Calibri" w:hAnsi="Calibri" w:cs="Calibri"/>
          <w:sz w:val="48"/>
          <w:lang w:bidi="en-US"/>
        </w:rPr>
        <w:t xml:space="preserve"> </w:t>
      </w:r>
      <w:r>
        <w:rPr>
          <w:rFonts w:ascii="Calibri" w:eastAsia="Calibri" w:hAnsi="Calibri" w:cs="Calibri"/>
          <w:i/>
          <w:iCs/>
          <w:sz w:val="40"/>
          <w:szCs w:val="40"/>
          <w:lang w:bidi="en-US"/>
        </w:rPr>
        <w:t>I</w:t>
      </w:r>
      <w:r w:rsidRPr="00CC3462">
        <w:rPr>
          <w:rFonts w:ascii="Calibri" w:eastAsia="Calibri" w:hAnsi="Calibri" w:cs="Calibri"/>
          <w:i/>
          <w:iCs/>
          <w:sz w:val="40"/>
          <w:szCs w:val="40"/>
          <w:lang w:bidi="en-US"/>
        </w:rPr>
        <w:t>t’s connected 5-6 millimeter past the acetabular margin</w:t>
      </w:r>
      <w:r w:rsidRPr="00CC3462">
        <w:rPr>
          <w:rFonts w:ascii="Times New Roman" w:hAnsi="Times New Roman" w:cs="Times New Roman"/>
          <w:bCs/>
          <w:i/>
          <w:iCs/>
          <w:sz w:val="32"/>
          <w:szCs w:val="32"/>
        </w:rPr>
        <w:t xml:space="preserve"> </w:t>
      </w:r>
      <w:r w:rsidRPr="00B119AC">
        <w:rPr>
          <w:rFonts w:ascii="Times New Roman" w:hAnsi="Times New Roman" w:cs="Times New Roman"/>
          <w:bCs/>
          <w:sz w:val="40"/>
          <w:szCs w:val="40"/>
        </w:rPr>
        <w:t>outer aspect of the acetabulur labrum and transervrse ligament</w:t>
      </w:r>
      <w:r>
        <w:rPr>
          <w:rFonts w:ascii="Times New Roman" w:hAnsi="Times New Roman" w:cs="Times New Roman"/>
          <w:bCs/>
          <w:sz w:val="40"/>
          <w:szCs w:val="40"/>
        </w:rPr>
        <w:t>.</w:t>
      </w:r>
    </w:p>
    <w:p w:rsidR="009E6D08" w:rsidRPr="001379C0" w:rsidRDefault="009E6D08" w:rsidP="00CB5A90">
      <w:pPr>
        <w:pStyle w:val="ListParagraph"/>
        <w:numPr>
          <w:ilvl w:val="2"/>
          <w:numId w:val="18"/>
        </w:numPr>
        <w:spacing w:after="643" w:line="248" w:lineRule="auto"/>
        <w:rPr>
          <w:rFonts w:ascii="Times New Roman" w:hAnsi="Times New Roman" w:cs="Times New Roman"/>
          <w:b/>
          <w:color w:val="4472C4" w:themeColor="accent1"/>
          <w:sz w:val="40"/>
          <w:szCs w:val="40"/>
          <w:u w:val="single"/>
        </w:rPr>
      </w:pPr>
      <w:r w:rsidRPr="00110D63">
        <w:rPr>
          <w:rFonts w:ascii="Calibri" w:eastAsia="Calibri" w:hAnsi="Calibri" w:cs="Calibri"/>
          <w:i/>
          <w:iCs/>
          <w:sz w:val="40"/>
          <w:szCs w:val="40"/>
          <w:lang w:bidi="en-US"/>
        </w:rPr>
        <w:t>On the femur, it’s connected anteriorly to the intertrochanteric line and posteriorly 1 cm in front of (medial to) the intertrochanteric crest</w:t>
      </w:r>
      <w:r>
        <w:rPr>
          <w:rFonts w:ascii="Calibri" w:eastAsia="Calibri" w:hAnsi="Calibri" w:cs="Calibri"/>
          <w:i/>
          <w:iCs/>
          <w:sz w:val="40"/>
          <w:szCs w:val="40"/>
          <w:lang w:bidi="en-US"/>
        </w:rPr>
        <w:t>.</w:t>
      </w:r>
    </w:p>
    <w:p w:rsidR="009E6D08" w:rsidRPr="008470F6" w:rsidRDefault="009E6D08" w:rsidP="00CB5A90">
      <w:pPr>
        <w:pStyle w:val="ListParagraph"/>
        <w:numPr>
          <w:ilvl w:val="2"/>
          <w:numId w:val="18"/>
        </w:numPr>
        <w:spacing w:after="643" w:line="248" w:lineRule="auto"/>
        <w:rPr>
          <w:rFonts w:ascii="Times New Roman" w:hAnsi="Times New Roman" w:cs="Times New Roman"/>
          <w:b/>
          <w:color w:val="4472C4" w:themeColor="accent1"/>
          <w:sz w:val="40"/>
          <w:szCs w:val="40"/>
          <w:u w:val="single"/>
        </w:rPr>
      </w:pPr>
      <w:r w:rsidRPr="001379C0">
        <w:rPr>
          <w:rFonts w:ascii="Calibri" w:eastAsia="Calibri" w:hAnsi="Calibri" w:cs="Calibri"/>
          <w:i/>
          <w:iCs/>
          <w:sz w:val="40"/>
          <w:szCs w:val="40"/>
          <w:lang w:bidi="en-US"/>
        </w:rPr>
        <w:t>The capsule is thicker anterosuperiorly, where the maximal stress takes place, especially in the standing position.</w:t>
      </w:r>
      <w:r>
        <w:rPr>
          <w:rFonts w:ascii="Calibri" w:eastAsia="Calibri" w:hAnsi="Calibri" w:cs="Calibri"/>
          <w:i/>
          <w:iCs/>
          <w:sz w:val="40"/>
          <w:szCs w:val="40"/>
          <w:lang w:bidi="en-US"/>
        </w:rPr>
        <w:t xml:space="preserve"> </w:t>
      </w:r>
      <w:r w:rsidRPr="001379C0">
        <w:rPr>
          <w:rFonts w:ascii="Calibri" w:eastAsia="Calibri" w:hAnsi="Calibri" w:cs="Calibri"/>
          <w:i/>
          <w:iCs/>
          <w:sz w:val="40"/>
          <w:szCs w:val="40"/>
          <w:lang w:bidi="en-US"/>
        </w:rPr>
        <w:t>Posteroinferiorly it’s thin and loosely connected</w:t>
      </w:r>
      <w:r>
        <w:rPr>
          <w:rFonts w:ascii="Calibri" w:eastAsia="Calibri" w:hAnsi="Calibri" w:cs="Calibri"/>
          <w:i/>
          <w:iCs/>
          <w:sz w:val="40"/>
          <w:szCs w:val="40"/>
          <w:lang w:bidi="en-US"/>
        </w:rPr>
        <w:t>.</w:t>
      </w:r>
    </w:p>
    <w:p w:rsidR="009E6D08" w:rsidRPr="00063132" w:rsidRDefault="009E6D08" w:rsidP="00CB5A90">
      <w:pPr>
        <w:pStyle w:val="ListParagraph"/>
        <w:numPr>
          <w:ilvl w:val="2"/>
          <w:numId w:val="18"/>
        </w:numPr>
        <w:spacing w:after="643" w:line="248" w:lineRule="auto"/>
        <w:rPr>
          <w:rFonts w:ascii="Times New Roman" w:hAnsi="Times New Roman" w:cs="Times New Roman"/>
          <w:b/>
          <w:bCs/>
          <w:color w:val="5B9BD5" w:themeColor="accent5"/>
          <w:sz w:val="40"/>
          <w:szCs w:val="40"/>
          <w:u w:val="single"/>
        </w:rPr>
      </w:pPr>
      <w:r w:rsidRPr="00063132">
        <w:rPr>
          <w:rFonts w:ascii="Calibri" w:eastAsia="Calibri" w:hAnsi="Calibri" w:cs="Calibri"/>
          <w:b/>
          <w:bCs/>
          <w:color w:val="5B9BD5" w:themeColor="accent5"/>
          <w:sz w:val="48"/>
          <w:u w:val="single"/>
          <w:lang w:bidi="en-US"/>
        </w:rPr>
        <w:t>The capsule is made up 2 types of fibers</w:t>
      </w:r>
    </w:p>
    <w:p w:rsidR="009E6D08" w:rsidRPr="00063132" w:rsidRDefault="009E6D08" w:rsidP="00CB5A90">
      <w:pPr>
        <w:pStyle w:val="ListParagraph"/>
        <w:numPr>
          <w:ilvl w:val="2"/>
          <w:numId w:val="18"/>
        </w:numPr>
        <w:spacing w:after="643" w:line="248" w:lineRule="auto"/>
        <w:rPr>
          <w:rFonts w:ascii="Times New Roman" w:hAnsi="Times New Roman" w:cs="Times New Roman"/>
          <w:b/>
          <w:color w:val="4472C4" w:themeColor="accent1"/>
          <w:sz w:val="40"/>
          <w:szCs w:val="40"/>
          <w:u w:val="single"/>
        </w:rPr>
      </w:pPr>
      <w:r>
        <w:rPr>
          <w:rFonts w:ascii="Times New Roman" w:hAnsi="Times New Roman" w:cs="Times New Roman"/>
          <w:bCs/>
          <w:i/>
          <w:iCs/>
          <w:sz w:val="32"/>
          <w:szCs w:val="32"/>
        </w:rPr>
        <w:t>(</w:t>
      </w:r>
      <w:r w:rsidRPr="00063132">
        <w:rPr>
          <w:rFonts w:ascii="Times New Roman" w:hAnsi="Times New Roman" w:cs="Times New Roman"/>
          <w:bCs/>
          <w:i/>
          <w:iCs/>
          <w:sz w:val="40"/>
          <w:szCs w:val="40"/>
        </w:rPr>
        <w:t xml:space="preserve">1)inner cicular fibers </w:t>
      </w:r>
    </w:p>
    <w:p w:rsidR="009E6D08" w:rsidRPr="00063132" w:rsidRDefault="009E6D08" w:rsidP="00CB5A90">
      <w:pPr>
        <w:pStyle w:val="ListParagraph"/>
        <w:numPr>
          <w:ilvl w:val="2"/>
          <w:numId w:val="18"/>
        </w:numPr>
        <w:spacing w:after="643" w:line="248" w:lineRule="auto"/>
        <w:rPr>
          <w:rFonts w:ascii="Times New Roman" w:hAnsi="Times New Roman" w:cs="Times New Roman"/>
          <w:b/>
          <w:color w:val="4472C4" w:themeColor="accent1"/>
          <w:sz w:val="40"/>
          <w:szCs w:val="40"/>
          <w:u w:val="single"/>
        </w:rPr>
      </w:pPr>
      <w:r w:rsidRPr="00063132">
        <w:rPr>
          <w:rFonts w:ascii="Times New Roman" w:hAnsi="Times New Roman" w:cs="Times New Roman"/>
          <w:bCs/>
          <w:i/>
          <w:iCs/>
          <w:sz w:val="40"/>
          <w:szCs w:val="40"/>
        </w:rPr>
        <w:t>(2)outer longitudinal</w:t>
      </w:r>
    </w:p>
    <w:p w:rsidR="009E6D08" w:rsidRDefault="009E6D08" w:rsidP="00CB5A90">
      <w:pPr>
        <w:pStyle w:val="ListParagraph"/>
        <w:numPr>
          <w:ilvl w:val="2"/>
          <w:numId w:val="18"/>
        </w:numPr>
        <w:spacing w:after="643" w:line="248" w:lineRule="auto"/>
        <w:rPr>
          <w:rFonts w:ascii="Times New Roman" w:hAnsi="Times New Roman" w:cs="Times New Roman"/>
          <w:b/>
          <w:color w:val="5B9BD5" w:themeColor="accent5"/>
          <w:sz w:val="40"/>
          <w:szCs w:val="40"/>
          <w:u w:val="single"/>
        </w:rPr>
      </w:pPr>
      <w:r w:rsidRPr="00F21CB3">
        <w:rPr>
          <w:rFonts w:ascii="Times New Roman" w:hAnsi="Times New Roman" w:cs="Times New Roman"/>
          <w:b/>
          <w:color w:val="5B9BD5" w:themeColor="accent5"/>
          <w:sz w:val="40"/>
          <w:szCs w:val="40"/>
          <w:u w:val="single"/>
        </w:rPr>
        <w:t>(1)INNER CIRCUALAR FIBERS</w:t>
      </w:r>
    </w:p>
    <w:p w:rsidR="009E6D08" w:rsidRPr="00F21CB3" w:rsidRDefault="009E6D08" w:rsidP="00CB5A90">
      <w:pPr>
        <w:pStyle w:val="ListParagraph"/>
        <w:numPr>
          <w:ilvl w:val="4"/>
          <w:numId w:val="18"/>
        </w:numPr>
        <w:spacing w:after="643" w:line="248" w:lineRule="auto"/>
        <w:rPr>
          <w:rFonts w:ascii="Times New Roman" w:hAnsi="Times New Roman" w:cs="Times New Roman"/>
          <w:b/>
          <w:color w:val="5B9BD5" w:themeColor="accent5"/>
          <w:sz w:val="40"/>
          <w:szCs w:val="40"/>
          <w:u w:val="single"/>
        </w:rPr>
      </w:pPr>
      <w:r w:rsidRPr="00F21CB3">
        <w:rPr>
          <w:rFonts w:ascii="Roboto" w:eastAsia="Times New Roman" w:hAnsi="Roboto"/>
          <w:i/>
          <w:iCs/>
          <w:color w:val="3C4043"/>
          <w:sz w:val="40"/>
          <w:szCs w:val="40"/>
          <w:shd w:val="clear" w:color="auto" w:fill="FFFFFF"/>
        </w:rPr>
        <w:t>The circular fibers, (zona orbicularis,) are most abundant at the lower and back part of the capsule, and form a sling or collar around the neck of the femur</w:t>
      </w:r>
      <w:r>
        <w:rPr>
          <w:rFonts w:ascii="Roboto" w:eastAsia="Times New Roman" w:hAnsi="Roboto"/>
          <w:i/>
          <w:iCs/>
          <w:color w:val="3C4043"/>
          <w:sz w:val="40"/>
          <w:szCs w:val="40"/>
          <w:shd w:val="clear" w:color="auto" w:fill="FFFFFF"/>
        </w:rPr>
        <w:t>.</w:t>
      </w:r>
    </w:p>
    <w:p w:rsidR="009E6D08" w:rsidRPr="00F21CB3" w:rsidRDefault="009E6D08" w:rsidP="00CB5A90">
      <w:pPr>
        <w:pStyle w:val="ListParagraph"/>
        <w:numPr>
          <w:ilvl w:val="4"/>
          <w:numId w:val="18"/>
        </w:numPr>
        <w:spacing w:after="643" w:line="248" w:lineRule="auto"/>
        <w:rPr>
          <w:rFonts w:ascii="Times New Roman" w:hAnsi="Times New Roman" w:cs="Times New Roman"/>
          <w:b/>
          <w:color w:val="5B9BD5" w:themeColor="accent5"/>
          <w:sz w:val="40"/>
          <w:szCs w:val="40"/>
          <w:u w:val="single"/>
        </w:rPr>
      </w:pPr>
      <w:r w:rsidRPr="00F21CB3">
        <w:rPr>
          <w:rFonts w:ascii="Roboto" w:eastAsia="Times New Roman" w:hAnsi="Roboto"/>
          <w:i/>
          <w:iCs/>
          <w:color w:val="3C4043"/>
          <w:sz w:val="40"/>
          <w:szCs w:val="40"/>
          <w:shd w:val="clear" w:color="auto" w:fill="FFFFFF"/>
        </w:rPr>
        <w:t>These fiber are not directly connect to the bone</w:t>
      </w:r>
    </w:p>
    <w:p w:rsidR="009E6D08" w:rsidRDefault="009E6D08" w:rsidP="00CB5A90">
      <w:pPr>
        <w:pStyle w:val="ListParagraph"/>
        <w:numPr>
          <w:ilvl w:val="0"/>
          <w:numId w:val="18"/>
        </w:numPr>
        <w:spacing w:after="643" w:line="248" w:lineRule="auto"/>
        <w:rPr>
          <w:rFonts w:ascii="Times New Roman" w:hAnsi="Times New Roman" w:cs="Times New Roman"/>
          <w:b/>
          <w:color w:val="4472C4" w:themeColor="accent1"/>
          <w:sz w:val="40"/>
          <w:szCs w:val="40"/>
          <w:u w:val="single"/>
        </w:rPr>
      </w:pPr>
      <w:r w:rsidRPr="00D0343D">
        <w:rPr>
          <w:rFonts w:ascii="Times New Roman" w:hAnsi="Times New Roman" w:cs="Times New Roman"/>
          <w:b/>
          <w:color w:val="4472C4" w:themeColor="accent1"/>
          <w:sz w:val="40"/>
          <w:szCs w:val="40"/>
          <w:u w:val="single"/>
        </w:rPr>
        <w:t>(2)OUTER LONGITYDINAL:.</w:t>
      </w:r>
    </w:p>
    <w:p w:rsidR="009E6D08" w:rsidRPr="00684D79" w:rsidRDefault="009E6D08" w:rsidP="00CB5A90">
      <w:pPr>
        <w:pStyle w:val="ListParagraph"/>
        <w:numPr>
          <w:ilvl w:val="7"/>
          <w:numId w:val="18"/>
        </w:numPr>
        <w:spacing w:after="643" w:line="248" w:lineRule="auto"/>
        <w:rPr>
          <w:rFonts w:ascii="Times New Roman" w:hAnsi="Times New Roman" w:cs="Times New Roman"/>
          <w:b/>
          <w:i/>
          <w:iCs/>
          <w:color w:val="4472C4" w:themeColor="accent1"/>
          <w:sz w:val="40"/>
          <w:szCs w:val="40"/>
          <w:u w:val="single"/>
        </w:rPr>
      </w:pPr>
      <w:r w:rsidRPr="005260C2">
        <w:rPr>
          <w:rFonts w:ascii="Roboto" w:eastAsia="Times New Roman" w:hAnsi="Roboto"/>
          <w:i/>
          <w:iCs/>
          <w:color w:val="222222"/>
          <w:sz w:val="40"/>
          <w:szCs w:val="40"/>
          <w:shd w:val="clear" w:color="auto" w:fill="FFFFFF"/>
        </w:rPr>
        <w:lastRenderedPageBreak/>
        <w:t>The longitudinal fibers are greatest in amount at the upper and front part capsule</w:t>
      </w:r>
      <w:r w:rsidRPr="00684D79">
        <w:rPr>
          <w:rFonts w:ascii="Roboto" w:eastAsia="Times New Roman" w:hAnsi="Roboto"/>
          <w:i/>
          <w:iCs/>
          <w:color w:val="222222"/>
          <w:sz w:val="40"/>
          <w:szCs w:val="40"/>
          <w:shd w:val="clear" w:color="auto" w:fill="FFFFFF"/>
        </w:rPr>
        <w:t>,</w:t>
      </w:r>
      <w:r>
        <w:rPr>
          <w:rFonts w:ascii="Roboto" w:eastAsia="Times New Roman" w:hAnsi="Roboto"/>
          <w:i/>
          <w:iCs/>
          <w:color w:val="222222"/>
          <w:sz w:val="40"/>
          <w:szCs w:val="40"/>
          <w:shd w:val="clear" w:color="auto" w:fill="FFFFFF"/>
        </w:rPr>
        <w:t xml:space="preserve"> </w:t>
      </w:r>
      <w:r w:rsidRPr="00684D79">
        <w:rPr>
          <w:rFonts w:ascii="Roboto" w:eastAsia="Times New Roman" w:hAnsi="Roboto"/>
          <w:i/>
          <w:iCs/>
          <w:color w:val="222222"/>
          <w:sz w:val="40"/>
          <w:szCs w:val="40"/>
          <w:shd w:val="clear" w:color="auto" w:fill="FFFFFF"/>
        </w:rPr>
        <w:t>where they are reinforced by distinct bands,</w:t>
      </w:r>
    </w:p>
    <w:p w:rsidR="009E6D08" w:rsidRDefault="009E6D08" w:rsidP="00CB5A90">
      <w:pPr>
        <w:spacing w:after="643" w:line="248" w:lineRule="auto"/>
        <w:ind w:left="5400"/>
        <w:rPr>
          <w:rFonts w:ascii="Roboto" w:eastAsia="Times New Roman" w:hAnsi="Roboto"/>
          <w:i/>
          <w:iCs/>
          <w:color w:val="222222"/>
          <w:sz w:val="40"/>
          <w:szCs w:val="40"/>
          <w:shd w:val="clear" w:color="auto" w:fill="FFFFFF"/>
        </w:rPr>
      </w:pPr>
      <w:r w:rsidRPr="00063592">
        <w:rPr>
          <w:rFonts w:ascii="Roboto" w:eastAsia="Times New Roman" w:hAnsi="Roboto"/>
          <w:i/>
          <w:iCs/>
          <w:color w:val="222222"/>
          <w:sz w:val="40"/>
          <w:szCs w:val="40"/>
          <w:shd w:val="clear" w:color="auto" w:fill="FFFFFF"/>
        </w:rPr>
        <w:t>The neck toward the head to create the( retinavCula)</w:t>
      </w:r>
    </w:p>
    <w:p w:rsidR="009E6D08" w:rsidRPr="00E65905" w:rsidRDefault="009E6D08" w:rsidP="00CB5A90">
      <w:pPr>
        <w:pStyle w:val="ListParagraph"/>
        <w:numPr>
          <w:ilvl w:val="0"/>
          <w:numId w:val="17"/>
        </w:numPr>
        <w:spacing w:after="643" w:line="248" w:lineRule="auto"/>
        <w:rPr>
          <w:rFonts w:ascii="Times New Roman" w:hAnsi="Times New Roman" w:cs="Times New Roman"/>
          <w:b/>
          <w:bCs/>
          <w:color w:val="70AD47" w:themeColor="accent6"/>
          <w:sz w:val="40"/>
          <w:szCs w:val="40"/>
          <w:u w:val="single"/>
        </w:rPr>
      </w:pPr>
      <w:r w:rsidRPr="007B1A1A">
        <w:rPr>
          <w:rFonts w:ascii="Roboto" w:eastAsia="Times New Roman" w:hAnsi="Roboto"/>
          <w:b/>
          <w:bCs/>
          <w:color w:val="70AD47" w:themeColor="accent6"/>
          <w:sz w:val="40"/>
          <w:szCs w:val="40"/>
          <w:u w:val="single"/>
          <w:shd w:val="clear" w:color="auto" w:fill="FFFFFF"/>
        </w:rPr>
        <w:t>(2</w:t>
      </w:r>
      <w:r>
        <w:rPr>
          <w:rFonts w:ascii="Roboto" w:eastAsia="Times New Roman" w:hAnsi="Roboto"/>
          <w:b/>
          <w:bCs/>
          <w:color w:val="70AD47" w:themeColor="accent6"/>
          <w:sz w:val="40"/>
          <w:szCs w:val="40"/>
          <w:u w:val="single"/>
          <w:shd w:val="clear" w:color="auto" w:fill="FFFFFF"/>
        </w:rPr>
        <w:t xml:space="preserve">) </w:t>
      </w:r>
      <w:r w:rsidRPr="007B1A1A">
        <w:rPr>
          <w:rFonts w:ascii="Roboto" w:eastAsia="Times New Roman" w:hAnsi="Roboto"/>
          <w:b/>
          <w:bCs/>
          <w:color w:val="70AD47" w:themeColor="accent6"/>
          <w:sz w:val="40"/>
          <w:szCs w:val="40"/>
          <w:u w:val="single"/>
          <w:shd w:val="clear" w:color="auto" w:fill="FFFFFF"/>
        </w:rPr>
        <w:t>ILIOFEMORAL LIGAMENT</w:t>
      </w:r>
    </w:p>
    <w:p w:rsidR="009E6D08" w:rsidRPr="00844ED5"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Pr>
          <w:rFonts w:ascii="Roboto" w:eastAsia="Times New Roman" w:hAnsi="Roboto"/>
          <w:b/>
          <w:bCs/>
          <w:color w:val="000000" w:themeColor="text1"/>
          <w:sz w:val="40"/>
          <w:szCs w:val="40"/>
          <w:u w:val="single"/>
          <w:shd w:val="clear" w:color="auto" w:fill="FFFFFF"/>
        </w:rPr>
        <w:t xml:space="preserve">Most formidable ligament of the body </w:t>
      </w:r>
    </w:p>
    <w:p w:rsidR="009E6D08" w:rsidRPr="00263C99"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Pr>
          <w:rFonts w:ascii="Roboto" w:eastAsia="Times New Roman" w:hAnsi="Roboto"/>
          <w:i/>
          <w:iCs/>
          <w:color w:val="000000" w:themeColor="text1"/>
          <w:sz w:val="40"/>
          <w:szCs w:val="40"/>
          <w:shd w:val="clear" w:color="auto" w:fill="FFFFFF"/>
        </w:rPr>
        <w:t>They prevent the trunks from filling backwards in the standing postion</w:t>
      </w:r>
    </w:p>
    <w:p w:rsidR="009E6D08" w:rsidRPr="00B216CF"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sidRPr="00263C99">
        <w:rPr>
          <w:rFonts w:ascii="Arial" w:eastAsia="Times New Roman" w:hAnsi="Arial" w:cs="Arial"/>
          <w:color w:val="32323C"/>
          <w:sz w:val="40"/>
          <w:szCs w:val="40"/>
          <w:shd w:val="clear" w:color="auto" w:fill="FFFFFF"/>
        </w:rPr>
        <w:t>arises from the anterior inferior iliac spine</w:t>
      </w:r>
      <w:r w:rsidRPr="00263C99">
        <w:rPr>
          <w:rFonts w:ascii="Arial" w:eastAsia="Times New Roman" w:hAnsi="Arial" w:cs="Arial"/>
          <w:color w:val="32323C"/>
          <w:shd w:val="clear" w:color="auto" w:fill="FFFFFF"/>
        </w:rPr>
        <w:t>.</w:t>
      </w:r>
    </w:p>
    <w:p w:rsidR="009E6D08" w:rsidRPr="004A0E52"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Pr>
          <w:rFonts w:ascii="Arial" w:eastAsia="Times New Roman" w:hAnsi="Arial" w:cs="Arial"/>
          <w:i/>
          <w:iCs/>
          <w:color w:val="32323C"/>
          <w:sz w:val="40"/>
          <w:szCs w:val="40"/>
          <w:shd w:val="clear" w:color="auto" w:fill="FFFFFF"/>
        </w:rPr>
        <w:t>The iliofemoral ligament is an inverted Y shaped ligament.</w:t>
      </w:r>
    </w:p>
    <w:p w:rsidR="009E6D08" w:rsidRPr="00F7707E"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Pr>
          <w:rFonts w:ascii="Arial" w:eastAsia="Times New Roman" w:hAnsi="Arial" w:cs="Arial"/>
          <w:i/>
          <w:iCs/>
          <w:color w:val="32323C"/>
          <w:sz w:val="40"/>
          <w:szCs w:val="40"/>
          <w:shd w:val="clear" w:color="auto" w:fill="FFFFFF"/>
        </w:rPr>
        <w:t xml:space="preserve">Locted anteriorly and closely combined with the capsule </w:t>
      </w:r>
    </w:p>
    <w:p w:rsidR="009E6D08" w:rsidRPr="00CC03EB"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Pr>
          <w:rFonts w:ascii="Arial" w:eastAsia="Times New Roman" w:hAnsi="Arial" w:cs="Arial"/>
          <w:i/>
          <w:iCs/>
          <w:color w:val="32323C"/>
          <w:sz w:val="40"/>
          <w:szCs w:val="40"/>
          <w:shd w:val="clear" w:color="auto" w:fill="FFFFFF"/>
        </w:rPr>
        <w:t>Apex connect to the lower half iliac spine and area between it and above acetabular margin.</w:t>
      </w:r>
    </w:p>
    <w:p w:rsidR="009E6D08" w:rsidRPr="006B41DB"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Pr>
          <w:rFonts w:ascii="Arial" w:eastAsia="Times New Roman" w:hAnsi="Arial" w:cs="Arial"/>
          <w:i/>
          <w:iCs/>
          <w:color w:val="32323C"/>
          <w:sz w:val="40"/>
          <w:szCs w:val="40"/>
          <w:shd w:val="clear" w:color="auto" w:fill="FFFFFF"/>
        </w:rPr>
        <w:t xml:space="preserve">It connect intertrochantric line </w:t>
      </w:r>
    </w:p>
    <w:p w:rsidR="009E6D08" w:rsidRPr="006B41DB"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Pr>
          <w:rFonts w:ascii="Arial" w:eastAsia="Times New Roman" w:hAnsi="Arial" w:cs="Arial"/>
          <w:b/>
          <w:bCs/>
          <w:i/>
          <w:iCs/>
          <w:color w:val="32323C"/>
          <w:sz w:val="40"/>
          <w:szCs w:val="40"/>
          <w:shd w:val="clear" w:color="auto" w:fill="FFFFFF"/>
        </w:rPr>
        <w:t xml:space="preserve">This ligament inculde 3 parts </w:t>
      </w:r>
    </w:p>
    <w:p w:rsidR="009E6D08" w:rsidRPr="0010194D"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Pr>
          <w:rFonts w:ascii="Arial" w:eastAsia="Times New Roman" w:hAnsi="Arial" w:cs="Arial"/>
          <w:b/>
          <w:bCs/>
          <w:i/>
          <w:iCs/>
          <w:color w:val="32323C"/>
          <w:sz w:val="40"/>
          <w:szCs w:val="40"/>
          <w:shd w:val="clear" w:color="auto" w:fill="FFFFFF"/>
        </w:rPr>
        <w:t xml:space="preserve">1 </w:t>
      </w:r>
      <w:r>
        <w:rPr>
          <w:rFonts w:ascii="Arial" w:eastAsia="Times New Roman" w:hAnsi="Arial" w:cs="Arial"/>
          <w:i/>
          <w:iCs/>
          <w:color w:val="32323C"/>
          <w:sz w:val="40"/>
          <w:szCs w:val="40"/>
          <w:u w:val="single"/>
          <w:shd w:val="clear" w:color="auto" w:fill="FFFFFF"/>
        </w:rPr>
        <w:t xml:space="preserve">latral thick group of oblique fibers </w:t>
      </w:r>
    </w:p>
    <w:p w:rsidR="009E6D08" w:rsidRPr="00C76D3A"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Pr>
          <w:rFonts w:ascii="Arial" w:eastAsia="Times New Roman" w:hAnsi="Arial" w:cs="Arial"/>
          <w:b/>
          <w:bCs/>
          <w:i/>
          <w:iCs/>
          <w:color w:val="32323C"/>
          <w:sz w:val="40"/>
          <w:szCs w:val="40"/>
          <w:shd w:val="clear" w:color="auto" w:fill="FFFFFF"/>
        </w:rPr>
        <w:t xml:space="preserve">2 </w:t>
      </w:r>
      <w:r>
        <w:rPr>
          <w:rFonts w:ascii="Arial" w:eastAsia="Times New Roman" w:hAnsi="Arial" w:cs="Arial"/>
          <w:i/>
          <w:iCs/>
          <w:color w:val="32323C"/>
          <w:sz w:val="40"/>
          <w:szCs w:val="40"/>
          <w:u w:val="single"/>
          <w:shd w:val="clear" w:color="auto" w:fill="FFFFFF"/>
        </w:rPr>
        <w:t xml:space="preserve">medial thick group of vertical fibers </w:t>
      </w:r>
    </w:p>
    <w:p w:rsidR="009E6D08" w:rsidRPr="00583160" w:rsidRDefault="009E6D08" w:rsidP="00CB5A90">
      <w:pPr>
        <w:pStyle w:val="ListParagraph"/>
        <w:numPr>
          <w:ilvl w:val="2"/>
          <w:numId w:val="17"/>
        </w:numPr>
        <w:spacing w:after="643" w:line="248" w:lineRule="auto"/>
        <w:rPr>
          <w:rFonts w:ascii="Times New Roman" w:hAnsi="Times New Roman" w:cs="Times New Roman"/>
          <w:b/>
          <w:bCs/>
          <w:color w:val="70AD47" w:themeColor="accent6"/>
          <w:sz w:val="40"/>
          <w:szCs w:val="40"/>
          <w:u w:val="single"/>
        </w:rPr>
      </w:pPr>
      <w:r>
        <w:rPr>
          <w:rFonts w:ascii="Arial" w:eastAsia="Times New Roman" w:hAnsi="Arial" w:cs="Arial"/>
          <w:b/>
          <w:bCs/>
          <w:i/>
          <w:iCs/>
          <w:color w:val="32323C"/>
          <w:sz w:val="40"/>
          <w:szCs w:val="40"/>
          <w:shd w:val="clear" w:color="auto" w:fill="FFFFFF"/>
        </w:rPr>
        <w:lastRenderedPageBreak/>
        <w:t xml:space="preserve">3 </w:t>
      </w:r>
      <w:r>
        <w:rPr>
          <w:rFonts w:ascii="Arial" w:eastAsia="Times New Roman" w:hAnsi="Arial" w:cs="Arial"/>
          <w:i/>
          <w:iCs/>
          <w:color w:val="32323C"/>
          <w:sz w:val="40"/>
          <w:szCs w:val="40"/>
          <w:u w:val="single"/>
          <w:shd w:val="clear" w:color="auto" w:fill="FFFFFF"/>
        </w:rPr>
        <w:t>large central thin portion.</w:t>
      </w:r>
    </w:p>
    <w:p w:rsidR="009E6D08" w:rsidRPr="00415F7F" w:rsidRDefault="009E6D08" w:rsidP="00CB5A90">
      <w:pPr>
        <w:pStyle w:val="ListParagraph"/>
        <w:numPr>
          <w:ilvl w:val="0"/>
          <w:numId w:val="17"/>
        </w:numPr>
        <w:spacing w:after="643" w:line="248" w:lineRule="auto"/>
        <w:rPr>
          <w:rFonts w:ascii="Times New Roman" w:hAnsi="Times New Roman" w:cs="Times New Roman"/>
          <w:color w:val="70AD47" w:themeColor="accent6"/>
          <w:sz w:val="40"/>
          <w:szCs w:val="40"/>
          <w:u w:val="single"/>
        </w:rPr>
      </w:pPr>
      <w:r w:rsidRPr="002C5419">
        <w:rPr>
          <w:rFonts w:ascii="Times New Roman" w:hAnsi="Times New Roman" w:cs="Times New Roman"/>
          <w:b/>
          <w:bCs/>
          <w:color w:val="70AD47" w:themeColor="accent6"/>
          <w:sz w:val="40"/>
          <w:szCs w:val="40"/>
          <w:u w:val="single"/>
        </w:rPr>
        <w:t>(3)PUBOFEMORAL LIGAMENT:,</w:t>
      </w:r>
    </w:p>
    <w:p w:rsidR="009E6D08" w:rsidRPr="00EC6625" w:rsidRDefault="009E6D08" w:rsidP="00CB5A90">
      <w:pPr>
        <w:pStyle w:val="ListParagraph"/>
        <w:numPr>
          <w:ilvl w:val="2"/>
          <w:numId w:val="17"/>
        </w:numPr>
        <w:spacing w:after="643" w:line="248" w:lineRule="auto"/>
        <w:rPr>
          <w:rFonts w:ascii="Times New Roman" w:hAnsi="Times New Roman" w:cs="Times New Roman"/>
          <w:i/>
          <w:iCs/>
          <w:color w:val="70AD47" w:themeColor="accent6"/>
          <w:sz w:val="40"/>
          <w:szCs w:val="40"/>
          <w:u w:val="single"/>
        </w:rPr>
      </w:pPr>
      <w:r w:rsidRPr="00EC6625">
        <w:rPr>
          <w:rFonts w:ascii="Arial" w:eastAsia="Times New Roman" w:hAnsi="Arial" w:cs="Arial"/>
          <w:i/>
          <w:iCs/>
          <w:color w:val="32323C"/>
          <w:sz w:val="40"/>
          <w:szCs w:val="40"/>
          <w:shd w:val="clear" w:color="auto" w:fill="FFFFFF"/>
        </w:rPr>
        <w:t>It has a triangular shape, and prevents excessive abduction and extension.</w:t>
      </w:r>
    </w:p>
    <w:p w:rsidR="009E6D08" w:rsidRPr="00D91B90" w:rsidRDefault="009E6D08" w:rsidP="00CB5A90">
      <w:pPr>
        <w:pStyle w:val="ListParagraph"/>
        <w:numPr>
          <w:ilvl w:val="2"/>
          <w:numId w:val="17"/>
        </w:numPr>
        <w:spacing w:after="643" w:line="248" w:lineRule="auto"/>
        <w:rPr>
          <w:rFonts w:ascii="Times New Roman" w:hAnsi="Times New Roman" w:cs="Times New Roman"/>
          <w:i/>
          <w:iCs/>
          <w:color w:val="70AD47" w:themeColor="accent6"/>
          <w:sz w:val="40"/>
          <w:szCs w:val="40"/>
          <w:u w:val="single"/>
        </w:rPr>
      </w:pPr>
      <w:r>
        <w:rPr>
          <w:rFonts w:ascii="Arial" w:eastAsia="Times New Roman" w:hAnsi="Arial" w:cs="Arial"/>
          <w:i/>
          <w:iCs/>
          <w:color w:val="32323C"/>
          <w:sz w:val="40"/>
          <w:szCs w:val="40"/>
          <w:shd w:val="clear" w:color="auto" w:fill="FFFFFF"/>
        </w:rPr>
        <w:t>Located inferomedially and support the joint on the particular aspect</w:t>
      </w:r>
    </w:p>
    <w:p w:rsidR="009E6D08" w:rsidRPr="00F95D52" w:rsidRDefault="009E6D08" w:rsidP="00CB5A90">
      <w:pPr>
        <w:pStyle w:val="ListParagraph"/>
        <w:numPr>
          <w:ilvl w:val="2"/>
          <w:numId w:val="17"/>
        </w:numPr>
        <w:spacing w:after="643" w:line="248" w:lineRule="auto"/>
        <w:rPr>
          <w:rFonts w:ascii="Times New Roman" w:hAnsi="Times New Roman" w:cs="Times New Roman"/>
          <w:i/>
          <w:iCs/>
          <w:color w:val="70AD47" w:themeColor="accent6"/>
          <w:sz w:val="40"/>
          <w:szCs w:val="40"/>
          <w:u w:val="single"/>
        </w:rPr>
      </w:pPr>
      <w:r>
        <w:rPr>
          <w:rFonts w:ascii="Arial" w:eastAsia="Times New Roman" w:hAnsi="Arial" w:cs="Arial"/>
          <w:i/>
          <w:iCs/>
          <w:color w:val="32323C"/>
          <w:sz w:val="40"/>
          <w:szCs w:val="40"/>
          <w:shd w:val="clear" w:color="auto" w:fill="FFFFFF"/>
        </w:rPr>
        <w:t>It base is connected to the iliopubic eminence.</w:t>
      </w:r>
    </w:p>
    <w:p w:rsidR="009E6D08" w:rsidRPr="006D2B51" w:rsidRDefault="00E90A53" w:rsidP="00CB5A90">
      <w:pPr>
        <w:pStyle w:val="ListParagraph"/>
        <w:numPr>
          <w:ilvl w:val="2"/>
          <w:numId w:val="17"/>
        </w:numPr>
        <w:spacing w:after="643" w:line="248" w:lineRule="auto"/>
        <w:rPr>
          <w:rFonts w:ascii="Times New Roman" w:hAnsi="Times New Roman" w:cs="Times New Roman"/>
          <w:i/>
          <w:iCs/>
          <w:color w:val="70AD47" w:themeColor="accent6"/>
          <w:sz w:val="40"/>
          <w:szCs w:val="40"/>
          <w:u w:val="single"/>
        </w:rPr>
      </w:pPr>
      <w:hyperlink r:id="rId15">
        <w:r w:rsidR="009E6D08" w:rsidRPr="00F95D52">
          <w:rPr>
            <w:rFonts w:ascii="Calibri" w:eastAsia="Calibri" w:hAnsi="Calibri" w:cs="Calibri"/>
            <w:i/>
            <w:iCs/>
            <w:sz w:val="40"/>
            <w:szCs w:val="40"/>
            <w:u w:color="000000"/>
            <w:lang w:bidi="en-US"/>
          </w:rPr>
          <w:t>superior pubic</w:t>
        </w:r>
      </w:hyperlink>
      <w:hyperlink r:id="rId16">
        <w:r w:rsidR="009E6D08" w:rsidRPr="00F95D52">
          <w:rPr>
            <w:rFonts w:ascii="Calibri" w:eastAsia="Calibri" w:hAnsi="Calibri" w:cs="Calibri"/>
            <w:i/>
            <w:iCs/>
            <w:sz w:val="40"/>
            <w:szCs w:val="40"/>
            <w:lang w:bidi="en-US"/>
          </w:rPr>
          <w:t xml:space="preserve"> </w:t>
        </w:r>
      </w:hyperlink>
      <w:hyperlink r:id="rId17">
        <w:r w:rsidR="009E6D08" w:rsidRPr="00F95D52">
          <w:rPr>
            <w:rFonts w:ascii="Calibri" w:eastAsia="Calibri" w:hAnsi="Calibri" w:cs="Calibri"/>
            <w:i/>
            <w:iCs/>
            <w:sz w:val="40"/>
            <w:szCs w:val="40"/>
            <w:u w:val="single" w:color="000000"/>
            <w:lang w:bidi="en-US"/>
          </w:rPr>
          <w:t>ramus</w:t>
        </w:r>
      </w:hyperlink>
      <w:hyperlink r:id="rId18">
        <w:r w:rsidR="009E6D08" w:rsidRPr="00F95D52">
          <w:rPr>
            <w:rFonts w:ascii="Calibri" w:eastAsia="Calibri" w:hAnsi="Calibri" w:cs="Calibri"/>
            <w:i/>
            <w:iCs/>
            <w:sz w:val="40"/>
            <w:szCs w:val="40"/>
            <w:lang w:bidi="en-US"/>
          </w:rPr>
          <w:t>, and obturator crest. Inferiorly it combines wit</w:t>
        </w:r>
      </w:hyperlink>
      <w:r w:rsidR="009E6D08" w:rsidRPr="00F95D52">
        <w:rPr>
          <w:rFonts w:ascii="Calibri" w:eastAsia="Calibri" w:hAnsi="Calibri" w:cs="Calibri"/>
          <w:i/>
          <w:iCs/>
          <w:sz w:val="40"/>
          <w:szCs w:val="40"/>
          <w:lang w:bidi="en-US"/>
        </w:rPr>
        <w:t>h all</w:t>
      </w:r>
      <w:r w:rsidR="009E6D08" w:rsidRPr="00F95D52">
        <w:rPr>
          <w:rFonts w:ascii="Arial" w:eastAsia="Times New Roman" w:hAnsi="Arial" w:cs="Arial"/>
          <w:i/>
          <w:iCs/>
          <w:color w:val="32323C"/>
          <w:sz w:val="40"/>
          <w:szCs w:val="40"/>
          <w:shd w:val="clear" w:color="auto" w:fill="FFFFFF"/>
          <w:lang w:bidi="en-US"/>
        </w:rPr>
        <w:t xml:space="preserve"> </w:t>
      </w:r>
      <w:r w:rsidR="009E6D08">
        <w:rPr>
          <w:rFonts w:ascii="Arial" w:eastAsia="Times New Roman" w:hAnsi="Arial" w:cs="Arial"/>
          <w:i/>
          <w:iCs/>
          <w:color w:val="32323C"/>
          <w:sz w:val="40"/>
          <w:szCs w:val="40"/>
          <w:shd w:val="clear" w:color="auto" w:fill="FFFFFF"/>
          <w:lang w:bidi="en-US"/>
        </w:rPr>
        <w:t xml:space="preserve">the anteroinferior part of the capsule and medial group of the iliofemoral ligament. </w:t>
      </w:r>
    </w:p>
    <w:p w:rsidR="009E6D08" w:rsidRDefault="009E6D08" w:rsidP="00CB5A90">
      <w:pPr>
        <w:pStyle w:val="ListParagraph"/>
        <w:numPr>
          <w:ilvl w:val="0"/>
          <w:numId w:val="17"/>
        </w:numPr>
        <w:spacing w:after="643" w:line="248" w:lineRule="auto"/>
        <w:rPr>
          <w:rFonts w:ascii="Times New Roman" w:hAnsi="Times New Roman" w:cs="Times New Roman"/>
          <w:b/>
          <w:color w:val="70AD47" w:themeColor="accent6"/>
          <w:sz w:val="32"/>
          <w:szCs w:val="32"/>
          <w:u w:val="single"/>
        </w:rPr>
      </w:pPr>
      <w:r w:rsidRPr="009E1B36">
        <w:rPr>
          <w:rFonts w:ascii="Times New Roman" w:hAnsi="Times New Roman" w:cs="Times New Roman"/>
          <w:b/>
          <w:color w:val="70AD47" w:themeColor="accent6"/>
          <w:sz w:val="32"/>
          <w:szCs w:val="32"/>
          <w:u w:val="single"/>
        </w:rPr>
        <w:t>(4)ISCHIOFEMORAL LIGAMENT:.</w:t>
      </w:r>
    </w:p>
    <w:p w:rsidR="009E6D08" w:rsidRPr="00163C1F" w:rsidRDefault="009E6D08" w:rsidP="00CB5A90">
      <w:pPr>
        <w:pStyle w:val="ListParagraph"/>
        <w:numPr>
          <w:ilvl w:val="2"/>
          <w:numId w:val="17"/>
        </w:numPr>
        <w:spacing w:after="643" w:line="248" w:lineRule="auto"/>
        <w:rPr>
          <w:rFonts w:ascii="Times New Roman" w:hAnsi="Times New Roman" w:cs="Times New Roman"/>
          <w:b/>
          <w:color w:val="70AD47" w:themeColor="accent6"/>
          <w:sz w:val="32"/>
          <w:szCs w:val="32"/>
          <w:u w:val="single"/>
        </w:rPr>
      </w:pPr>
      <w:r>
        <w:rPr>
          <w:rFonts w:ascii="Times New Roman" w:hAnsi="Times New Roman" w:cs="Times New Roman"/>
          <w:bCs/>
          <w:i/>
          <w:iCs/>
          <w:color w:val="000000" w:themeColor="text1"/>
          <w:sz w:val="32"/>
          <w:szCs w:val="32"/>
        </w:rPr>
        <w:t>Ischiofemoral ligament is comparatively feeble</w:t>
      </w:r>
    </w:p>
    <w:p w:rsidR="009E6D08" w:rsidRPr="00FC5F11" w:rsidRDefault="009E6D08" w:rsidP="00CB5A90">
      <w:pPr>
        <w:pStyle w:val="ListParagraph"/>
        <w:numPr>
          <w:ilvl w:val="2"/>
          <w:numId w:val="17"/>
        </w:numPr>
        <w:spacing w:after="643" w:line="248" w:lineRule="auto"/>
        <w:rPr>
          <w:rFonts w:ascii="Times New Roman" w:hAnsi="Times New Roman" w:cs="Times New Roman"/>
          <w:b/>
          <w:color w:val="70AD47" w:themeColor="accent6"/>
          <w:sz w:val="32"/>
          <w:szCs w:val="32"/>
          <w:u w:val="single"/>
        </w:rPr>
      </w:pPr>
      <w:r>
        <w:rPr>
          <w:rFonts w:ascii="Times New Roman" w:hAnsi="Times New Roman" w:cs="Times New Roman"/>
          <w:bCs/>
          <w:i/>
          <w:iCs/>
          <w:color w:val="000000" w:themeColor="text1"/>
          <w:sz w:val="32"/>
          <w:szCs w:val="32"/>
        </w:rPr>
        <w:t>Support the capsule posteriorly.</w:t>
      </w:r>
    </w:p>
    <w:p w:rsidR="009E6D08" w:rsidRPr="00336417" w:rsidRDefault="009E6D08" w:rsidP="00CB5A90">
      <w:pPr>
        <w:pStyle w:val="ListParagraph"/>
        <w:numPr>
          <w:ilvl w:val="2"/>
          <w:numId w:val="17"/>
        </w:numPr>
        <w:spacing w:after="643" w:line="248" w:lineRule="auto"/>
        <w:rPr>
          <w:rFonts w:ascii="Times New Roman" w:hAnsi="Times New Roman" w:cs="Times New Roman"/>
          <w:b/>
          <w:color w:val="70AD47" w:themeColor="accent6"/>
          <w:sz w:val="32"/>
          <w:szCs w:val="32"/>
          <w:u w:val="single"/>
        </w:rPr>
      </w:pPr>
      <w:r>
        <w:rPr>
          <w:rFonts w:ascii="Times New Roman" w:hAnsi="Times New Roman" w:cs="Times New Roman"/>
          <w:bCs/>
          <w:i/>
          <w:iCs/>
          <w:color w:val="000000" w:themeColor="text1"/>
          <w:sz w:val="32"/>
          <w:szCs w:val="32"/>
        </w:rPr>
        <w:t xml:space="preserve">Above its connect ischium posteroinferior to the acetabulum </w:t>
      </w:r>
    </w:p>
    <w:p w:rsidR="009E6D08" w:rsidRDefault="009E6D08" w:rsidP="00CB5A90">
      <w:pPr>
        <w:spacing w:after="643" w:line="248" w:lineRule="auto"/>
        <w:ind w:left="1980"/>
        <w:rPr>
          <w:rFonts w:ascii="Times New Roman" w:hAnsi="Times New Roman" w:cs="Times New Roman"/>
          <w:bCs/>
          <w:i/>
          <w:iCs/>
          <w:color w:val="000000" w:themeColor="text1"/>
          <w:sz w:val="32"/>
          <w:szCs w:val="32"/>
        </w:rPr>
      </w:pPr>
      <w:r w:rsidRPr="00C37AB5">
        <w:rPr>
          <w:rFonts w:ascii="Times New Roman" w:hAnsi="Times New Roman" w:cs="Times New Roman"/>
          <w:bCs/>
          <w:i/>
          <w:iCs/>
          <w:color w:val="000000" w:themeColor="text1"/>
          <w:sz w:val="32"/>
          <w:szCs w:val="32"/>
        </w:rPr>
        <w:t>From ischium its fibers spiral behind the femoral neck to be connect into greater trochanter deep to thee iliofemoral ligament.</w:t>
      </w:r>
    </w:p>
    <w:p w:rsidR="009E6D08" w:rsidRDefault="009E6D08" w:rsidP="00CB5A90">
      <w:pPr>
        <w:spacing w:after="643" w:line="248" w:lineRule="auto"/>
        <w:rPr>
          <w:rFonts w:ascii="Times New Roman" w:hAnsi="Times New Roman" w:cs="Times New Roman"/>
          <w:bCs/>
          <w:i/>
          <w:iCs/>
          <w:color w:val="70AD47" w:themeColor="accent6"/>
          <w:sz w:val="32"/>
          <w:szCs w:val="32"/>
        </w:rPr>
      </w:pPr>
      <w:r>
        <w:rPr>
          <w:rFonts w:ascii="Times New Roman" w:hAnsi="Times New Roman" w:cs="Times New Roman"/>
          <w:bCs/>
          <w:i/>
          <w:iCs/>
          <w:color w:val="000000" w:themeColor="text1"/>
          <w:sz w:val="32"/>
          <w:szCs w:val="32"/>
        </w:rPr>
        <w:t xml:space="preserve">   </w:t>
      </w:r>
      <w:r>
        <w:rPr>
          <w:rFonts w:ascii="Times New Roman" w:hAnsi="Times New Roman" w:cs="Times New Roman"/>
          <w:bCs/>
          <w:i/>
          <w:iCs/>
          <w:color w:val="70AD47" w:themeColor="accent6"/>
          <w:sz w:val="32"/>
          <w:szCs w:val="32"/>
        </w:rPr>
        <w:t>(5) LIGAMENT OF THE HEAD OF FEMUR:.</w:t>
      </w:r>
    </w:p>
    <w:p w:rsidR="009E6D08" w:rsidRPr="00E34583" w:rsidRDefault="009E6D08" w:rsidP="00CB5A90">
      <w:pPr>
        <w:pStyle w:val="ListParagraph"/>
        <w:numPr>
          <w:ilvl w:val="0"/>
          <w:numId w:val="19"/>
        </w:numPr>
        <w:spacing w:after="643" w:line="248" w:lineRule="auto"/>
        <w:rPr>
          <w:rFonts w:ascii="Times New Roman" w:hAnsi="Times New Roman" w:cs="Times New Roman"/>
          <w:b/>
          <w:color w:val="70AD47" w:themeColor="accent6"/>
          <w:sz w:val="32"/>
          <w:szCs w:val="32"/>
          <w:u w:val="single"/>
        </w:rPr>
      </w:pPr>
      <w:r w:rsidRPr="00576FB4">
        <w:rPr>
          <w:rFonts w:ascii="Calibri" w:eastAsia="Calibri" w:hAnsi="Calibri" w:cs="Calibri"/>
          <w:i/>
          <w:iCs/>
          <w:sz w:val="40"/>
          <w:szCs w:val="40"/>
          <w:lang w:bidi="en-US"/>
        </w:rPr>
        <w:t>It’s a flat triangular ligament with apex connected to the fovea of the head</w:t>
      </w:r>
      <w:r>
        <w:rPr>
          <w:rFonts w:ascii="Calibri" w:eastAsia="Calibri" w:hAnsi="Calibri" w:cs="Calibri"/>
          <w:i/>
          <w:iCs/>
          <w:sz w:val="40"/>
          <w:szCs w:val="40"/>
          <w:lang w:bidi="en-US"/>
        </w:rPr>
        <w:t>.</w:t>
      </w:r>
    </w:p>
    <w:p w:rsidR="009E6D08" w:rsidRPr="00E34583" w:rsidRDefault="009E6D08" w:rsidP="00CB5A90">
      <w:pPr>
        <w:pStyle w:val="ListParagraph"/>
        <w:numPr>
          <w:ilvl w:val="0"/>
          <w:numId w:val="19"/>
        </w:numPr>
        <w:spacing w:after="643" w:line="248" w:lineRule="auto"/>
        <w:rPr>
          <w:rFonts w:ascii="Times New Roman" w:hAnsi="Times New Roman" w:cs="Times New Roman"/>
          <w:b/>
          <w:color w:val="70AD47" w:themeColor="accent6"/>
          <w:sz w:val="32"/>
          <w:szCs w:val="32"/>
          <w:u w:val="single"/>
        </w:rPr>
      </w:pPr>
      <w:r w:rsidRPr="00E34583">
        <w:rPr>
          <w:rFonts w:ascii="Calibri" w:eastAsia="Calibri" w:hAnsi="Calibri" w:cs="Calibri"/>
          <w:i/>
          <w:iCs/>
          <w:sz w:val="40"/>
          <w:szCs w:val="40"/>
          <w:lang w:bidi="en-US"/>
        </w:rPr>
        <w:t>its base to the transverse acetabular ligament.</w:t>
      </w:r>
    </w:p>
    <w:p w:rsidR="009E6D08" w:rsidRDefault="009E6D08" w:rsidP="00CB5A90">
      <w:pPr>
        <w:spacing w:after="7" w:line="247" w:lineRule="auto"/>
        <w:ind w:left="1800"/>
        <w:rPr>
          <w:rFonts w:ascii="Calibri" w:eastAsia="Calibri" w:hAnsi="Calibri" w:cs="Calibri"/>
          <w:i/>
          <w:iCs/>
          <w:sz w:val="40"/>
          <w:szCs w:val="40"/>
          <w:lang w:bidi="en-US"/>
        </w:rPr>
      </w:pPr>
      <w:r w:rsidRPr="00537435">
        <w:rPr>
          <w:rFonts w:ascii="Calibri" w:eastAsia="Calibri" w:hAnsi="Calibri" w:cs="Calibri"/>
          <w:i/>
          <w:iCs/>
          <w:sz w:val="40"/>
          <w:szCs w:val="40"/>
          <w:lang w:bidi="en-US"/>
        </w:rPr>
        <w:lastRenderedPageBreak/>
        <w:t>It conducts arteries to the head of the femur originated from the acetabular branches of the obturator and medial circumflex femoral arteries.</w:t>
      </w:r>
    </w:p>
    <w:p w:rsidR="009E6D08" w:rsidRDefault="009E6D08" w:rsidP="00CB5A90">
      <w:pPr>
        <w:spacing w:after="7" w:line="247" w:lineRule="auto"/>
        <w:ind w:left="720"/>
        <w:rPr>
          <w:rFonts w:ascii="Calibri" w:eastAsia="Calibri" w:hAnsi="Calibri" w:cs="Calibri"/>
          <w:i/>
          <w:iCs/>
          <w:sz w:val="40"/>
          <w:szCs w:val="40"/>
          <w:lang w:bidi="en-US"/>
        </w:rPr>
      </w:pPr>
    </w:p>
    <w:p w:rsidR="009E6D08" w:rsidRDefault="009E6D08" w:rsidP="00CB5A90">
      <w:pPr>
        <w:spacing w:after="7" w:line="247" w:lineRule="auto"/>
        <w:rPr>
          <w:rFonts w:ascii="Calibri" w:eastAsia="Calibri" w:hAnsi="Calibri" w:cs="Calibri"/>
          <w:b/>
          <w:bCs/>
          <w:color w:val="70AD47" w:themeColor="accent6"/>
          <w:sz w:val="40"/>
          <w:szCs w:val="40"/>
          <w:u w:val="single"/>
          <w:lang w:bidi="en-US"/>
        </w:rPr>
      </w:pPr>
      <w:r>
        <w:rPr>
          <w:rFonts w:ascii="Calibri" w:eastAsia="Calibri" w:hAnsi="Calibri" w:cs="Calibri"/>
          <w:b/>
          <w:bCs/>
          <w:color w:val="70AD47" w:themeColor="accent6"/>
          <w:sz w:val="40"/>
          <w:szCs w:val="40"/>
          <w:u w:val="single"/>
          <w:lang w:bidi="en-US"/>
        </w:rPr>
        <w:t>(6) TRANSVERSE ACETABULAR LIGAMENT.</w:t>
      </w:r>
    </w:p>
    <w:p w:rsidR="009E6D08" w:rsidRPr="00F06815" w:rsidRDefault="009E6D08" w:rsidP="00CB5A90">
      <w:pPr>
        <w:pStyle w:val="ListParagraph"/>
        <w:numPr>
          <w:ilvl w:val="0"/>
          <w:numId w:val="19"/>
        </w:numPr>
        <w:spacing w:after="0" w:line="236" w:lineRule="auto"/>
        <w:rPr>
          <w:i/>
          <w:iCs/>
          <w:sz w:val="40"/>
          <w:szCs w:val="40"/>
          <w:lang w:bidi="en-US"/>
        </w:rPr>
      </w:pPr>
      <w:r w:rsidRPr="000A4CA1">
        <w:rPr>
          <w:rFonts w:ascii="Calibri" w:eastAsia="Calibri" w:hAnsi="Calibri" w:cs="Calibri"/>
          <w:i/>
          <w:iCs/>
          <w:sz w:val="40"/>
          <w:szCs w:val="40"/>
          <w:lang w:bidi="en-US"/>
        </w:rPr>
        <w:t>It’s a part of acetabular labrum</w:t>
      </w:r>
      <w:r>
        <w:rPr>
          <w:rFonts w:ascii="Calibri" w:eastAsia="Calibri" w:hAnsi="Calibri" w:cs="Calibri"/>
          <w:i/>
          <w:iCs/>
          <w:sz w:val="40"/>
          <w:szCs w:val="40"/>
          <w:lang w:bidi="en-US"/>
        </w:rPr>
        <w:t xml:space="preserve"> </w:t>
      </w:r>
      <w:r w:rsidRPr="000A4CA1">
        <w:rPr>
          <w:rFonts w:ascii="Calibri" w:eastAsia="Calibri" w:hAnsi="Calibri" w:cs="Calibri"/>
          <w:i/>
          <w:iCs/>
          <w:sz w:val="40"/>
          <w:szCs w:val="40"/>
          <w:lang w:bidi="en-US"/>
        </w:rPr>
        <w:t xml:space="preserve">which bridges the acetabular notch; nevertheless, </w:t>
      </w:r>
    </w:p>
    <w:p w:rsidR="009E6D08" w:rsidRDefault="009E6D08" w:rsidP="00CB5A90">
      <w:pPr>
        <w:spacing w:after="0" w:line="236" w:lineRule="auto"/>
        <w:ind w:left="1800"/>
        <w:rPr>
          <w:rFonts w:ascii="Calibri" w:eastAsia="Calibri" w:hAnsi="Calibri" w:cs="Calibri"/>
          <w:i/>
          <w:iCs/>
          <w:sz w:val="40"/>
          <w:szCs w:val="40"/>
          <w:lang w:bidi="en-US"/>
        </w:rPr>
      </w:pPr>
      <w:r w:rsidRPr="00E01646">
        <w:rPr>
          <w:rFonts w:ascii="Calibri" w:eastAsia="Calibri" w:hAnsi="Calibri" w:cs="Calibri"/>
          <w:i/>
          <w:iCs/>
          <w:sz w:val="40"/>
          <w:szCs w:val="40"/>
          <w:lang w:bidi="en-US"/>
        </w:rPr>
        <w:t>It’s devoid of cartilage cells. The acetabular notch so becomes converted in the foramen which carries the acetabular vessels and nerves to the hip joint</w:t>
      </w:r>
    </w:p>
    <w:p w:rsidR="009E6D08" w:rsidRDefault="009E6D08" w:rsidP="00CB5A90">
      <w:pPr>
        <w:spacing w:after="0" w:line="236" w:lineRule="auto"/>
        <w:rPr>
          <w:rFonts w:ascii="Calibri" w:eastAsia="Calibri" w:hAnsi="Calibri" w:cs="Calibri"/>
          <w:b/>
          <w:bCs/>
          <w:color w:val="70AD47" w:themeColor="accent6"/>
          <w:sz w:val="40"/>
          <w:szCs w:val="40"/>
          <w:u w:val="single"/>
          <w:lang w:bidi="en-US"/>
        </w:rPr>
      </w:pPr>
      <w:r>
        <w:rPr>
          <w:rFonts w:ascii="Calibri" w:eastAsia="Calibri" w:hAnsi="Calibri" w:cs="Calibri"/>
          <w:b/>
          <w:bCs/>
          <w:color w:val="70AD47" w:themeColor="accent6"/>
          <w:sz w:val="40"/>
          <w:szCs w:val="40"/>
          <w:u w:val="single"/>
          <w:lang w:bidi="en-US"/>
        </w:rPr>
        <w:t>(7)ACETABULAR LABRUM:.</w:t>
      </w:r>
    </w:p>
    <w:p w:rsidR="009E6D08" w:rsidRPr="00802C10" w:rsidRDefault="009E6D08" w:rsidP="00CB5A90">
      <w:pPr>
        <w:pStyle w:val="ListParagraph"/>
        <w:numPr>
          <w:ilvl w:val="0"/>
          <w:numId w:val="20"/>
        </w:numPr>
        <w:spacing w:after="0" w:line="236" w:lineRule="auto"/>
        <w:rPr>
          <w:b/>
          <w:bCs/>
          <w:color w:val="70AD47" w:themeColor="accent6"/>
          <w:sz w:val="40"/>
          <w:szCs w:val="40"/>
          <w:u w:val="single"/>
          <w:lang w:bidi="en-US"/>
        </w:rPr>
      </w:pPr>
      <w:r>
        <w:rPr>
          <w:i/>
          <w:iCs/>
          <w:color w:val="000000" w:themeColor="text1"/>
          <w:sz w:val="40"/>
          <w:szCs w:val="40"/>
          <w:lang w:bidi="en-US"/>
        </w:rPr>
        <w:t>The acetabular labrum is a fibro cartilaginous rim connceted to the acetabular margin</w:t>
      </w:r>
    </w:p>
    <w:p w:rsidR="009E6D08" w:rsidRPr="00802C10" w:rsidRDefault="009E6D08" w:rsidP="00CB5A90">
      <w:pPr>
        <w:pStyle w:val="ListParagraph"/>
        <w:numPr>
          <w:ilvl w:val="0"/>
          <w:numId w:val="20"/>
        </w:numPr>
        <w:spacing w:after="0" w:line="236" w:lineRule="auto"/>
        <w:rPr>
          <w:b/>
          <w:bCs/>
          <w:color w:val="70AD47" w:themeColor="accent6"/>
          <w:sz w:val="40"/>
          <w:szCs w:val="40"/>
          <w:u w:val="single"/>
          <w:lang w:bidi="en-US"/>
        </w:rPr>
      </w:pPr>
      <w:r>
        <w:rPr>
          <w:i/>
          <w:iCs/>
          <w:color w:val="000000" w:themeColor="text1"/>
          <w:sz w:val="40"/>
          <w:szCs w:val="40"/>
          <w:lang w:bidi="en-US"/>
        </w:rPr>
        <w:t xml:space="preserve">It’s a triangular In cross section </w:t>
      </w:r>
    </w:p>
    <w:p w:rsidR="009E6D08" w:rsidRDefault="009E6D08" w:rsidP="00CB5A90">
      <w:pPr>
        <w:spacing w:after="0" w:line="236" w:lineRule="auto"/>
        <w:ind w:left="1800"/>
        <w:rPr>
          <w:i/>
          <w:iCs/>
          <w:color w:val="000000" w:themeColor="text1"/>
          <w:sz w:val="40"/>
          <w:szCs w:val="40"/>
          <w:lang w:bidi="en-US"/>
        </w:rPr>
      </w:pPr>
      <w:r w:rsidRPr="00E93B31">
        <w:rPr>
          <w:i/>
          <w:iCs/>
          <w:color w:val="000000" w:themeColor="text1"/>
          <w:sz w:val="40"/>
          <w:szCs w:val="40"/>
          <w:lang w:bidi="en-US"/>
        </w:rPr>
        <w:t>The labrum not deepens acetabulum but takes the head of femur softely to hold postion.</w:t>
      </w:r>
    </w:p>
    <w:p w:rsidR="009E6D08" w:rsidRDefault="009E6D08" w:rsidP="00CB5A90">
      <w:pPr>
        <w:spacing w:after="0" w:line="236" w:lineRule="auto"/>
        <w:rPr>
          <w:b/>
          <w:bCs/>
          <w:color w:val="002060"/>
          <w:sz w:val="40"/>
          <w:szCs w:val="40"/>
          <w:u w:val="single"/>
          <w:lang w:bidi="en-US"/>
        </w:rPr>
      </w:pPr>
      <w:r>
        <w:rPr>
          <w:b/>
          <w:bCs/>
          <w:color w:val="002060"/>
          <w:sz w:val="40"/>
          <w:szCs w:val="40"/>
          <w:u w:val="single"/>
          <w:lang w:bidi="en-US"/>
        </w:rPr>
        <w:t>STABILITY OF THE HIP JOINT:,</w:t>
      </w:r>
    </w:p>
    <w:p w:rsidR="009E6D08" w:rsidRPr="005974E8" w:rsidRDefault="009E6D08" w:rsidP="00CB5A90">
      <w:pPr>
        <w:pStyle w:val="ListParagraph"/>
        <w:numPr>
          <w:ilvl w:val="0"/>
          <w:numId w:val="21"/>
        </w:numPr>
        <w:spacing w:after="0" w:line="236" w:lineRule="auto"/>
        <w:rPr>
          <w:b/>
          <w:bCs/>
          <w:i/>
          <w:iCs/>
          <w:color w:val="002060"/>
          <w:sz w:val="40"/>
          <w:szCs w:val="40"/>
          <w:u w:val="single"/>
          <w:lang w:bidi="en-US"/>
        </w:rPr>
      </w:pPr>
      <w:r>
        <w:rPr>
          <w:rFonts w:ascii="Arial" w:eastAsia="Times New Roman" w:hAnsi="Arial" w:cs="Arial"/>
          <w:i/>
          <w:iCs/>
          <w:color w:val="32323C"/>
          <w:sz w:val="40"/>
          <w:szCs w:val="40"/>
          <w:shd w:val="clear" w:color="auto" w:fill="FFFFFF"/>
        </w:rPr>
        <w:t xml:space="preserve">(1) </w:t>
      </w:r>
      <w:r w:rsidRPr="00925CEE">
        <w:rPr>
          <w:rFonts w:ascii="Arial" w:eastAsia="Times New Roman" w:hAnsi="Arial" w:cs="Arial"/>
          <w:i/>
          <w:iCs/>
          <w:color w:val="32323C"/>
          <w:sz w:val="40"/>
          <w:szCs w:val="40"/>
          <w:shd w:val="clear" w:color="auto" w:fill="FFFFFF"/>
        </w:rPr>
        <w:t>The primary function of the hip joint is to</w:t>
      </w:r>
      <w:r w:rsidRPr="00925CEE">
        <w:rPr>
          <w:rStyle w:val="Strong"/>
          <w:rFonts w:ascii="Arial" w:eastAsia="Times New Roman" w:hAnsi="Arial" w:cs="Arial"/>
          <w:i/>
          <w:iCs/>
          <w:color w:val="32323C"/>
          <w:sz w:val="40"/>
          <w:szCs w:val="40"/>
          <w:shd w:val="clear" w:color="auto" w:fill="FFFFFF"/>
        </w:rPr>
        <w:t> </w:t>
      </w:r>
      <w:r w:rsidRPr="00DD3B68">
        <w:rPr>
          <w:rStyle w:val="Strong"/>
          <w:rFonts w:ascii="Arial" w:eastAsia="Times New Roman" w:hAnsi="Arial" w:cs="Arial"/>
          <w:b w:val="0"/>
          <w:bCs w:val="0"/>
          <w:i/>
          <w:iCs/>
          <w:color w:val="32323C"/>
          <w:sz w:val="40"/>
          <w:szCs w:val="40"/>
          <w:shd w:val="clear" w:color="auto" w:fill="FFFFFF"/>
        </w:rPr>
        <w:t>weight-bear</w:t>
      </w:r>
      <w:r w:rsidRPr="00DD3B68">
        <w:rPr>
          <w:rFonts w:ascii="Arial" w:eastAsia="Times New Roman" w:hAnsi="Arial" w:cs="Arial"/>
          <w:b/>
          <w:bCs/>
          <w:i/>
          <w:iCs/>
          <w:color w:val="32323C"/>
          <w:sz w:val="40"/>
          <w:szCs w:val="40"/>
          <w:u w:val="single"/>
          <w:shd w:val="clear" w:color="auto" w:fill="FFFFFF"/>
        </w:rPr>
        <w:t>.</w:t>
      </w:r>
      <w:r w:rsidRPr="00925CEE">
        <w:rPr>
          <w:rFonts w:ascii="Arial" w:eastAsia="Times New Roman" w:hAnsi="Arial" w:cs="Arial"/>
          <w:i/>
          <w:iCs/>
          <w:color w:val="32323C"/>
          <w:sz w:val="40"/>
          <w:szCs w:val="40"/>
          <w:shd w:val="clear" w:color="auto" w:fill="FFFFFF"/>
        </w:rPr>
        <w:t xml:space="preserve"> </w:t>
      </w:r>
      <w:r w:rsidRPr="00925CEE">
        <w:rPr>
          <w:rFonts w:ascii="Arial" w:eastAsia="Times New Roman" w:hAnsi="Arial" w:cs="Arial"/>
          <w:b/>
          <w:bCs/>
          <w:i/>
          <w:iCs/>
          <w:color w:val="32323C"/>
          <w:sz w:val="40"/>
          <w:szCs w:val="40"/>
          <w:shd w:val="clear" w:color="auto" w:fill="FFFFFF"/>
        </w:rPr>
        <w:t>There</w:t>
      </w:r>
      <w:r w:rsidRPr="00925CEE">
        <w:rPr>
          <w:rFonts w:ascii="Arial" w:eastAsia="Times New Roman" w:hAnsi="Arial" w:cs="Arial"/>
          <w:i/>
          <w:iCs/>
          <w:color w:val="32323C"/>
          <w:sz w:val="40"/>
          <w:szCs w:val="40"/>
          <w:shd w:val="clear" w:color="auto" w:fill="FFFFFF"/>
        </w:rPr>
        <w:t xml:space="preserve"> are a number of factors that act to increase stability of the joint.</w:t>
      </w:r>
    </w:p>
    <w:p w:rsidR="009E6D08" w:rsidRPr="00AD47AD" w:rsidRDefault="009E6D08" w:rsidP="00CB5A90">
      <w:pPr>
        <w:pStyle w:val="ListParagraph"/>
        <w:numPr>
          <w:ilvl w:val="0"/>
          <w:numId w:val="21"/>
        </w:numPr>
        <w:spacing w:after="0" w:line="236" w:lineRule="auto"/>
        <w:rPr>
          <w:b/>
          <w:bCs/>
          <w:i/>
          <w:iCs/>
          <w:color w:val="002060"/>
          <w:sz w:val="40"/>
          <w:szCs w:val="40"/>
          <w:u w:val="single"/>
          <w:lang w:bidi="en-US"/>
        </w:rPr>
      </w:pPr>
      <w:r w:rsidRPr="005974E8">
        <w:rPr>
          <w:rFonts w:ascii="Arial" w:eastAsia="Times New Roman" w:hAnsi="Arial" w:cs="Arial"/>
          <w:i/>
          <w:iCs/>
          <w:color w:val="32323C"/>
          <w:sz w:val="40"/>
          <w:szCs w:val="40"/>
          <w:shd w:val="clear" w:color="auto" w:fill="FFFFFF"/>
        </w:rPr>
        <w:t>There is a horseshoe shaped fibrocartilaginous ring around the acetabulum which increases its depth, known as the </w:t>
      </w:r>
      <w:r w:rsidRPr="00AD47AD">
        <w:rPr>
          <w:rStyle w:val="Strong"/>
          <w:rFonts w:ascii="Arial" w:eastAsia="Times New Roman" w:hAnsi="Arial" w:cs="Arial"/>
          <w:b w:val="0"/>
          <w:bCs w:val="0"/>
          <w:i/>
          <w:iCs/>
          <w:color w:val="32323C"/>
          <w:sz w:val="40"/>
          <w:szCs w:val="40"/>
          <w:shd w:val="clear" w:color="auto" w:fill="FFFFFF"/>
        </w:rPr>
        <w:t>acetabular labrum</w:t>
      </w:r>
      <w:r w:rsidRPr="00AD47AD">
        <w:rPr>
          <w:rFonts w:ascii="Calibri" w:eastAsia="Calibri" w:hAnsi="Calibri" w:cs="Calibri"/>
          <w:b/>
          <w:bCs/>
          <w:i/>
          <w:iCs/>
          <w:sz w:val="40"/>
          <w:szCs w:val="40"/>
          <w:lang w:bidi="en-US"/>
        </w:rPr>
        <w:t>.</w:t>
      </w:r>
    </w:p>
    <w:p w:rsidR="009E6D08" w:rsidRPr="00ED39F6" w:rsidRDefault="009E6D08" w:rsidP="00CB5A90">
      <w:pPr>
        <w:pStyle w:val="ListParagraph"/>
        <w:numPr>
          <w:ilvl w:val="0"/>
          <w:numId w:val="21"/>
        </w:numPr>
        <w:spacing w:after="0" w:line="236" w:lineRule="auto"/>
        <w:rPr>
          <w:b/>
          <w:bCs/>
          <w:i/>
          <w:iCs/>
          <w:color w:val="002060"/>
          <w:sz w:val="40"/>
          <w:szCs w:val="40"/>
          <w:u w:val="single"/>
          <w:lang w:bidi="en-US"/>
        </w:rPr>
      </w:pPr>
      <w:r w:rsidRPr="00326B66">
        <w:rPr>
          <w:rFonts w:ascii="Arial" w:eastAsia="Times New Roman" w:hAnsi="Arial" w:cs="Arial"/>
          <w:i/>
          <w:iCs/>
          <w:color w:val="32323C"/>
          <w:sz w:val="40"/>
          <w:szCs w:val="40"/>
          <w:shd w:val="clear" w:color="auto" w:fill="FFFFFF"/>
        </w:rPr>
        <w:t>The iliofemoral, pubofemoral and ischiofemoral ligaments are very strong, and along with the thickened joint capsule, provide a large degree of stability</w:t>
      </w:r>
      <w:r>
        <w:rPr>
          <w:rFonts w:ascii="Arial" w:eastAsia="Times New Roman" w:hAnsi="Arial" w:cs="Arial"/>
          <w:i/>
          <w:iCs/>
          <w:color w:val="32323C"/>
          <w:sz w:val="40"/>
          <w:szCs w:val="40"/>
          <w:shd w:val="clear" w:color="auto" w:fill="FFFFFF"/>
        </w:rPr>
        <w:t>.</w:t>
      </w:r>
    </w:p>
    <w:p w:rsidR="009E6D08" w:rsidRPr="00ED39F6" w:rsidRDefault="009E6D08" w:rsidP="00CB5A90">
      <w:pPr>
        <w:pStyle w:val="ListParagraph"/>
        <w:numPr>
          <w:ilvl w:val="0"/>
          <w:numId w:val="21"/>
        </w:numPr>
        <w:spacing w:after="0" w:line="236" w:lineRule="auto"/>
        <w:rPr>
          <w:b/>
          <w:bCs/>
          <w:i/>
          <w:iCs/>
          <w:color w:val="002060"/>
          <w:sz w:val="40"/>
          <w:szCs w:val="40"/>
          <w:u w:val="single"/>
          <w:lang w:bidi="en-US"/>
        </w:rPr>
      </w:pPr>
      <w:r>
        <w:rPr>
          <w:rFonts w:ascii="Arial" w:eastAsia="Times New Roman" w:hAnsi="Arial" w:cs="Arial"/>
          <w:i/>
          <w:iCs/>
          <w:color w:val="32323C"/>
          <w:sz w:val="40"/>
          <w:szCs w:val="40"/>
          <w:shd w:val="clear" w:color="auto" w:fill="FFFFFF"/>
        </w:rPr>
        <w:lastRenderedPageBreak/>
        <w:t xml:space="preserve">Strength of muscle </w:t>
      </w:r>
    </w:p>
    <w:p w:rsidR="009E6D08" w:rsidRPr="00ED39F6" w:rsidRDefault="009E6D08" w:rsidP="00CB5A90">
      <w:pPr>
        <w:pStyle w:val="ListParagraph"/>
        <w:numPr>
          <w:ilvl w:val="0"/>
          <w:numId w:val="21"/>
        </w:numPr>
        <w:spacing w:after="0" w:line="236" w:lineRule="auto"/>
        <w:rPr>
          <w:b/>
          <w:bCs/>
          <w:i/>
          <w:iCs/>
          <w:color w:val="002060"/>
          <w:sz w:val="40"/>
          <w:szCs w:val="40"/>
          <w:u w:val="single"/>
          <w:lang w:bidi="en-US"/>
        </w:rPr>
      </w:pPr>
      <w:r>
        <w:rPr>
          <w:rFonts w:ascii="Arial" w:eastAsia="Times New Roman" w:hAnsi="Arial" w:cs="Arial"/>
          <w:i/>
          <w:iCs/>
          <w:color w:val="32323C"/>
          <w:sz w:val="40"/>
          <w:szCs w:val="40"/>
          <w:shd w:val="clear" w:color="auto" w:fill="FFFFFF"/>
        </w:rPr>
        <w:t xml:space="preserve">Atomesphere pressure </w:t>
      </w:r>
    </w:p>
    <w:p w:rsidR="009E6D08" w:rsidRDefault="009E6D08" w:rsidP="00CB5A90">
      <w:pPr>
        <w:spacing w:after="0" w:line="236" w:lineRule="auto"/>
        <w:rPr>
          <w:rFonts w:ascii="Arial" w:eastAsia="Times New Roman" w:hAnsi="Arial" w:cs="Arial"/>
          <w:i/>
          <w:iCs/>
          <w:color w:val="32323C"/>
          <w:sz w:val="40"/>
          <w:szCs w:val="40"/>
          <w:shd w:val="clear" w:color="auto" w:fill="FFFFFF"/>
        </w:rPr>
      </w:pPr>
      <w:r w:rsidRPr="008454B2">
        <w:rPr>
          <w:rFonts w:ascii="Arial" w:eastAsia="Times New Roman" w:hAnsi="Arial" w:cs="Arial"/>
          <w:i/>
          <w:iCs/>
          <w:color w:val="32323C"/>
          <w:sz w:val="40"/>
          <w:szCs w:val="40"/>
          <w:shd w:val="clear" w:color="auto" w:fill="FFFFFF"/>
        </w:rPr>
        <w:t xml:space="preserve">Length of neck of femur </w:t>
      </w:r>
    </w:p>
    <w:p w:rsidR="009E6D08" w:rsidRDefault="009E6D08" w:rsidP="00CB5A90">
      <w:pPr>
        <w:pStyle w:val="ListParagraph"/>
        <w:numPr>
          <w:ilvl w:val="0"/>
          <w:numId w:val="22"/>
        </w:numPr>
        <w:spacing w:after="0" w:line="236" w:lineRule="auto"/>
        <w:rPr>
          <w:rFonts w:ascii="Arial" w:eastAsia="Times New Roman" w:hAnsi="Arial" w:cs="Arial"/>
          <w:b/>
          <w:bCs/>
          <w:color w:val="FF0000"/>
          <w:sz w:val="40"/>
          <w:szCs w:val="40"/>
          <w:u w:val="single"/>
          <w:shd w:val="clear" w:color="auto" w:fill="FFFFFF"/>
        </w:rPr>
      </w:pPr>
      <w:r w:rsidRPr="00ED61C1">
        <w:rPr>
          <w:rFonts w:ascii="Arial" w:eastAsia="Times New Roman" w:hAnsi="Arial" w:cs="Arial"/>
          <w:b/>
          <w:bCs/>
          <w:color w:val="FF0000"/>
          <w:sz w:val="40"/>
          <w:szCs w:val="40"/>
          <w:u w:val="single"/>
          <w:shd w:val="clear" w:color="auto" w:fill="FFFFFF"/>
        </w:rPr>
        <w:t>Bursa</w:t>
      </w:r>
    </w:p>
    <w:p w:rsidR="009E6D08" w:rsidRPr="00ED61C1" w:rsidRDefault="009E6D08" w:rsidP="00CB5A90">
      <w:pPr>
        <w:pStyle w:val="ListParagraph"/>
        <w:numPr>
          <w:ilvl w:val="0"/>
          <w:numId w:val="22"/>
        </w:numPr>
        <w:spacing w:after="0" w:line="236" w:lineRule="auto"/>
        <w:rPr>
          <w:rFonts w:ascii="Arial" w:eastAsia="Times New Roman" w:hAnsi="Arial" w:cs="Arial"/>
          <w:b/>
          <w:bCs/>
          <w:color w:val="FF0000"/>
          <w:sz w:val="40"/>
          <w:szCs w:val="40"/>
          <w:u w:val="single"/>
          <w:shd w:val="clear" w:color="auto" w:fill="FFFFFF"/>
        </w:rPr>
      </w:pPr>
      <w:r w:rsidRPr="00ED61C1">
        <w:rPr>
          <w:rFonts w:ascii="Arial" w:eastAsia="Times New Roman" w:hAnsi="Arial" w:cs="Arial"/>
          <w:i/>
          <w:iCs/>
          <w:color w:val="000000" w:themeColor="text1"/>
          <w:sz w:val="40"/>
          <w:szCs w:val="40"/>
          <w:shd w:val="clear" w:color="auto" w:fill="FFFFFF"/>
        </w:rPr>
        <w:t xml:space="preserve">A bursa is synovial fluid filled sac found between moving structure in a joint </w:t>
      </w:r>
    </w:p>
    <w:p w:rsidR="009E6D08" w:rsidRPr="009A52D0" w:rsidRDefault="009E6D08" w:rsidP="00CB5A90">
      <w:pPr>
        <w:pStyle w:val="ListParagraph"/>
        <w:numPr>
          <w:ilvl w:val="0"/>
          <w:numId w:val="22"/>
        </w:numPr>
        <w:spacing w:after="0" w:line="236" w:lineRule="auto"/>
        <w:rPr>
          <w:rFonts w:ascii="Arial" w:eastAsia="Times New Roman" w:hAnsi="Arial" w:cs="Arial"/>
          <w:b/>
          <w:bCs/>
          <w:color w:val="FF0000"/>
          <w:sz w:val="40"/>
          <w:szCs w:val="40"/>
          <w:u w:val="single"/>
          <w:shd w:val="clear" w:color="auto" w:fill="FFFFFF"/>
        </w:rPr>
      </w:pPr>
      <w:r w:rsidRPr="00ED61C1">
        <w:rPr>
          <w:rFonts w:ascii="Arial" w:eastAsia="Times New Roman" w:hAnsi="Arial" w:cs="Arial"/>
          <w:i/>
          <w:iCs/>
          <w:color w:val="000000" w:themeColor="text1"/>
          <w:sz w:val="40"/>
          <w:szCs w:val="40"/>
          <w:shd w:val="clear" w:color="auto" w:fill="FFFFFF"/>
        </w:rPr>
        <w:t xml:space="preserve">Readuce wear and tear on those structure </w:t>
      </w:r>
    </w:p>
    <w:p w:rsidR="009E6D08" w:rsidRPr="00707057" w:rsidRDefault="009E6D08" w:rsidP="00CB5A90">
      <w:pPr>
        <w:pStyle w:val="ListParagraph"/>
        <w:numPr>
          <w:ilvl w:val="0"/>
          <w:numId w:val="22"/>
        </w:numPr>
        <w:spacing w:after="0" w:line="236" w:lineRule="auto"/>
        <w:rPr>
          <w:rFonts w:ascii="Arial" w:eastAsia="Times New Roman" w:hAnsi="Arial" w:cs="Arial"/>
          <w:b/>
          <w:bCs/>
          <w:color w:val="FF0000"/>
          <w:sz w:val="40"/>
          <w:szCs w:val="40"/>
          <w:u w:val="single"/>
          <w:shd w:val="clear" w:color="auto" w:fill="FFFFFF"/>
        </w:rPr>
      </w:pPr>
      <w:r>
        <w:rPr>
          <w:rFonts w:ascii="Arial" w:eastAsia="Times New Roman" w:hAnsi="Arial" w:cs="Arial"/>
          <w:b/>
          <w:bCs/>
          <w:i/>
          <w:iCs/>
          <w:color w:val="5B9BD5" w:themeColor="accent5"/>
          <w:sz w:val="40"/>
          <w:szCs w:val="40"/>
          <w:u w:val="single"/>
          <w:shd w:val="clear" w:color="auto" w:fill="FFFFFF"/>
        </w:rPr>
        <w:t>These are 7 In number :,</w:t>
      </w:r>
    </w:p>
    <w:p w:rsidR="009E6D08" w:rsidRPr="0089630A" w:rsidRDefault="009E6D08" w:rsidP="00CB5A90">
      <w:pPr>
        <w:pStyle w:val="ListParagraph"/>
        <w:numPr>
          <w:ilvl w:val="1"/>
          <w:numId w:val="22"/>
        </w:numPr>
        <w:spacing w:after="0" w:line="236" w:lineRule="auto"/>
        <w:rPr>
          <w:rFonts w:ascii="Arial" w:eastAsia="Times New Roman" w:hAnsi="Arial" w:cs="Arial"/>
          <w:b/>
          <w:bCs/>
          <w:color w:val="FF0000"/>
          <w:sz w:val="40"/>
          <w:szCs w:val="40"/>
          <w:u w:val="single"/>
          <w:shd w:val="clear" w:color="auto" w:fill="FFFFFF"/>
        </w:rPr>
      </w:pPr>
      <w:r>
        <w:rPr>
          <w:rFonts w:ascii="Arial" w:eastAsia="Times New Roman" w:hAnsi="Arial" w:cs="Arial"/>
          <w:i/>
          <w:iCs/>
          <w:color w:val="5B9BD5" w:themeColor="accent5"/>
          <w:sz w:val="40"/>
          <w:szCs w:val="40"/>
          <w:u w:val="single"/>
          <w:shd w:val="clear" w:color="auto" w:fill="FFFFFF"/>
        </w:rPr>
        <w:t>4 under Glutues maximus</w:t>
      </w:r>
    </w:p>
    <w:p w:rsidR="009E6D08" w:rsidRPr="0038062F" w:rsidRDefault="009E6D08" w:rsidP="00CB5A90">
      <w:pPr>
        <w:pStyle w:val="ListParagraph"/>
        <w:numPr>
          <w:ilvl w:val="1"/>
          <w:numId w:val="22"/>
        </w:numPr>
        <w:spacing w:after="0" w:line="236" w:lineRule="auto"/>
        <w:rPr>
          <w:rFonts w:ascii="Arial" w:eastAsia="Times New Roman" w:hAnsi="Arial" w:cs="Arial"/>
          <w:b/>
          <w:bCs/>
          <w:color w:val="FF0000"/>
          <w:sz w:val="40"/>
          <w:szCs w:val="40"/>
          <w:u w:val="single"/>
          <w:shd w:val="clear" w:color="auto" w:fill="FFFFFF"/>
        </w:rPr>
      </w:pPr>
      <w:r>
        <w:rPr>
          <w:rFonts w:ascii="Arial" w:eastAsia="Times New Roman" w:hAnsi="Arial" w:cs="Arial"/>
          <w:i/>
          <w:iCs/>
          <w:color w:val="5B9BD5" w:themeColor="accent5"/>
          <w:sz w:val="40"/>
          <w:szCs w:val="40"/>
          <w:u w:val="single"/>
          <w:shd w:val="clear" w:color="auto" w:fill="FFFFFF"/>
        </w:rPr>
        <w:t>1 under Glutues medius</w:t>
      </w:r>
    </w:p>
    <w:p w:rsidR="009E6D08" w:rsidRPr="0038062F" w:rsidRDefault="009E6D08" w:rsidP="00CB5A90">
      <w:pPr>
        <w:pStyle w:val="ListParagraph"/>
        <w:numPr>
          <w:ilvl w:val="1"/>
          <w:numId w:val="22"/>
        </w:numPr>
        <w:spacing w:after="0" w:line="236" w:lineRule="auto"/>
        <w:rPr>
          <w:rFonts w:ascii="Arial" w:eastAsia="Times New Roman" w:hAnsi="Arial" w:cs="Arial"/>
          <w:b/>
          <w:bCs/>
          <w:color w:val="FF0000"/>
          <w:sz w:val="40"/>
          <w:szCs w:val="40"/>
          <w:u w:val="single"/>
          <w:shd w:val="clear" w:color="auto" w:fill="FFFFFF"/>
        </w:rPr>
      </w:pPr>
      <w:r>
        <w:rPr>
          <w:rFonts w:ascii="Arial" w:eastAsia="Times New Roman" w:hAnsi="Arial" w:cs="Arial"/>
          <w:i/>
          <w:iCs/>
          <w:color w:val="5B9BD5" w:themeColor="accent5"/>
          <w:sz w:val="40"/>
          <w:szCs w:val="40"/>
          <w:u w:val="single"/>
          <w:shd w:val="clear" w:color="auto" w:fill="FFFFFF"/>
        </w:rPr>
        <w:t>1 under Glutues minimus</w:t>
      </w:r>
    </w:p>
    <w:p w:rsidR="009E6D08" w:rsidRDefault="009E6D08" w:rsidP="00CB5A90">
      <w:pPr>
        <w:spacing w:after="0" w:line="236" w:lineRule="auto"/>
        <w:ind w:left="720"/>
        <w:rPr>
          <w:rFonts w:ascii="Arial" w:eastAsia="Times New Roman" w:hAnsi="Arial" w:cs="Arial"/>
          <w:i/>
          <w:iCs/>
          <w:color w:val="5B9BD5" w:themeColor="accent5"/>
          <w:sz w:val="40"/>
          <w:szCs w:val="40"/>
          <w:u w:val="single"/>
          <w:shd w:val="clear" w:color="auto" w:fill="FFFFFF"/>
        </w:rPr>
      </w:pPr>
      <w:r w:rsidRPr="00060F9C">
        <w:rPr>
          <w:rFonts w:ascii="Arial" w:eastAsia="Times New Roman" w:hAnsi="Arial" w:cs="Arial"/>
          <w:i/>
          <w:iCs/>
          <w:color w:val="5B9BD5" w:themeColor="accent5"/>
          <w:sz w:val="40"/>
          <w:szCs w:val="40"/>
          <w:u w:val="single"/>
          <w:shd w:val="clear" w:color="auto" w:fill="FFFFFF"/>
        </w:rPr>
        <w:t>1 under psoas tendon.</w:t>
      </w:r>
    </w:p>
    <w:p w:rsidR="009E6D08" w:rsidRDefault="009E6D08" w:rsidP="00CB5A90">
      <w:pPr>
        <w:spacing w:after="0" w:line="236" w:lineRule="auto"/>
        <w:rPr>
          <w:rFonts w:ascii="Arial" w:eastAsia="Times New Roman" w:hAnsi="Arial" w:cs="Arial"/>
          <w:b/>
          <w:bCs/>
          <w:color w:val="002060"/>
          <w:sz w:val="40"/>
          <w:szCs w:val="40"/>
          <w:u w:val="single"/>
          <w:shd w:val="clear" w:color="auto" w:fill="FFFFFF"/>
        </w:rPr>
      </w:pPr>
    </w:p>
    <w:p w:rsidR="009E6D08" w:rsidRDefault="009E6D08" w:rsidP="00CB5A90">
      <w:pPr>
        <w:spacing w:after="0" w:line="236" w:lineRule="auto"/>
        <w:rPr>
          <w:rFonts w:ascii="Arial" w:eastAsia="Times New Roman" w:hAnsi="Arial" w:cs="Arial"/>
          <w:b/>
          <w:bCs/>
          <w:color w:val="002060"/>
          <w:sz w:val="40"/>
          <w:szCs w:val="40"/>
          <w:u w:val="single"/>
          <w:shd w:val="clear" w:color="auto" w:fill="FFFFFF"/>
        </w:rPr>
      </w:pPr>
      <w:r>
        <w:rPr>
          <w:rFonts w:ascii="Arial" w:eastAsia="Times New Roman" w:hAnsi="Arial" w:cs="Arial"/>
          <w:b/>
          <w:bCs/>
          <w:color w:val="002060"/>
          <w:sz w:val="40"/>
          <w:szCs w:val="40"/>
          <w:u w:val="single"/>
          <w:shd w:val="clear" w:color="auto" w:fill="FFFFFF"/>
        </w:rPr>
        <w:t xml:space="preserve">ARTERIAL SUPPLY </w:t>
      </w:r>
    </w:p>
    <w:p w:rsidR="009E6D08" w:rsidRDefault="009E6D08" w:rsidP="00CB5A90">
      <w:pPr>
        <w:spacing w:after="29" w:line="248" w:lineRule="auto"/>
        <w:ind w:left="501" w:hanging="10"/>
        <w:rPr>
          <w:rFonts w:ascii="Arial" w:eastAsia="Times New Roman" w:hAnsi="Arial" w:cs="Arial"/>
          <w:i/>
          <w:iCs/>
          <w:color w:val="32323C"/>
          <w:sz w:val="40"/>
          <w:szCs w:val="40"/>
          <w:shd w:val="clear" w:color="auto" w:fill="FFFFFF"/>
        </w:rPr>
      </w:pPr>
      <w:r>
        <w:rPr>
          <w:rFonts w:ascii="Arial" w:eastAsia="Times New Roman" w:hAnsi="Arial" w:cs="Arial"/>
          <w:i/>
          <w:iCs/>
          <w:color w:val="32323C"/>
          <w:sz w:val="40"/>
          <w:szCs w:val="40"/>
          <w:shd w:val="clear" w:color="auto" w:fill="FFFFFF"/>
        </w:rPr>
        <w:t>The hip joint is supplied by the branch of the following arteries</w:t>
      </w:r>
    </w:p>
    <w:p w:rsidR="009E6D08" w:rsidRDefault="009E6D08" w:rsidP="00CB5A90">
      <w:pPr>
        <w:pStyle w:val="ListParagraph"/>
        <w:numPr>
          <w:ilvl w:val="0"/>
          <w:numId w:val="25"/>
        </w:numPr>
        <w:spacing w:after="29" w:line="248" w:lineRule="auto"/>
        <w:rPr>
          <w:i/>
          <w:iCs/>
          <w:sz w:val="44"/>
          <w:szCs w:val="44"/>
          <w:lang w:bidi="en-US"/>
        </w:rPr>
      </w:pPr>
      <w:r>
        <w:rPr>
          <w:i/>
          <w:iCs/>
          <w:sz w:val="44"/>
          <w:szCs w:val="44"/>
          <w:lang w:bidi="en-US"/>
        </w:rPr>
        <w:t xml:space="preserve">Medial circumflex femoral artery </w:t>
      </w:r>
    </w:p>
    <w:p w:rsidR="009E6D08" w:rsidRDefault="009E6D08" w:rsidP="00CB5A90">
      <w:pPr>
        <w:pStyle w:val="ListParagraph"/>
        <w:numPr>
          <w:ilvl w:val="0"/>
          <w:numId w:val="25"/>
        </w:numPr>
        <w:spacing w:after="29" w:line="248" w:lineRule="auto"/>
        <w:rPr>
          <w:i/>
          <w:iCs/>
          <w:sz w:val="44"/>
          <w:szCs w:val="44"/>
          <w:lang w:bidi="en-US"/>
        </w:rPr>
      </w:pPr>
      <w:r>
        <w:rPr>
          <w:i/>
          <w:iCs/>
          <w:sz w:val="44"/>
          <w:szCs w:val="44"/>
          <w:lang w:bidi="en-US"/>
        </w:rPr>
        <w:t>Lateral circumflex</w:t>
      </w:r>
    </w:p>
    <w:p w:rsidR="009E6D08" w:rsidRDefault="009E6D08" w:rsidP="00CB5A90">
      <w:pPr>
        <w:pStyle w:val="ListParagraph"/>
        <w:numPr>
          <w:ilvl w:val="0"/>
          <w:numId w:val="25"/>
        </w:numPr>
        <w:spacing w:after="29" w:line="248" w:lineRule="auto"/>
        <w:rPr>
          <w:i/>
          <w:iCs/>
          <w:sz w:val="44"/>
          <w:szCs w:val="44"/>
          <w:lang w:bidi="en-US"/>
        </w:rPr>
      </w:pPr>
      <w:r>
        <w:rPr>
          <w:i/>
          <w:iCs/>
          <w:sz w:val="44"/>
          <w:szCs w:val="44"/>
          <w:lang w:bidi="en-US"/>
        </w:rPr>
        <w:t xml:space="preserve">Obturatory artery </w:t>
      </w:r>
    </w:p>
    <w:p w:rsidR="009E6D08" w:rsidRDefault="009E6D08" w:rsidP="00CB5A90">
      <w:pPr>
        <w:pStyle w:val="ListParagraph"/>
        <w:numPr>
          <w:ilvl w:val="0"/>
          <w:numId w:val="25"/>
        </w:numPr>
        <w:spacing w:after="29" w:line="248" w:lineRule="auto"/>
        <w:rPr>
          <w:i/>
          <w:iCs/>
          <w:sz w:val="44"/>
          <w:szCs w:val="44"/>
          <w:lang w:bidi="en-US"/>
        </w:rPr>
      </w:pPr>
      <w:r>
        <w:rPr>
          <w:i/>
          <w:iCs/>
          <w:sz w:val="44"/>
          <w:szCs w:val="44"/>
          <w:lang w:bidi="en-US"/>
        </w:rPr>
        <w:t xml:space="preserve">Superior gluteal artery </w:t>
      </w:r>
    </w:p>
    <w:p w:rsidR="009E6D08" w:rsidRPr="00EA7B0B" w:rsidRDefault="009E6D08" w:rsidP="00CB5A90">
      <w:pPr>
        <w:pStyle w:val="ListParagraph"/>
        <w:numPr>
          <w:ilvl w:val="0"/>
          <w:numId w:val="25"/>
        </w:numPr>
        <w:spacing w:after="29" w:line="248" w:lineRule="auto"/>
        <w:rPr>
          <w:i/>
          <w:iCs/>
          <w:sz w:val="44"/>
          <w:szCs w:val="44"/>
          <w:lang w:bidi="en-US"/>
        </w:rPr>
      </w:pPr>
      <w:r>
        <w:rPr>
          <w:i/>
          <w:iCs/>
          <w:sz w:val="44"/>
          <w:szCs w:val="44"/>
          <w:lang w:bidi="en-US"/>
        </w:rPr>
        <w:t>Inferior gluteal artery</w:t>
      </w:r>
    </w:p>
    <w:p w:rsidR="009E6D08" w:rsidRDefault="009E6D08" w:rsidP="00CB5A90">
      <w:pPr>
        <w:spacing w:after="29" w:line="248" w:lineRule="auto"/>
        <w:ind w:left="10" w:hanging="10"/>
        <w:rPr>
          <w:rFonts w:ascii="Arial" w:eastAsia="Arial" w:hAnsi="Arial" w:cs="Arial"/>
          <w:b/>
          <w:bCs/>
          <w:color w:val="1F3864" w:themeColor="accent1" w:themeShade="80"/>
          <w:sz w:val="44"/>
          <w:szCs w:val="44"/>
          <w:u w:val="single"/>
          <w:lang w:bidi="en-US"/>
        </w:rPr>
      </w:pPr>
      <w:r>
        <w:rPr>
          <w:rFonts w:ascii="Arial" w:eastAsia="Arial" w:hAnsi="Arial" w:cs="Arial"/>
          <w:b/>
          <w:bCs/>
          <w:color w:val="1F3864" w:themeColor="accent1" w:themeShade="80"/>
          <w:sz w:val="44"/>
          <w:szCs w:val="44"/>
          <w:u w:val="single"/>
          <w:lang w:bidi="en-US"/>
        </w:rPr>
        <w:t>Nerve supply:..</w:t>
      </w:r>
    </w:p>
    <w:p w:rsidR="009E6D08" w:rsidRDefault="009E6D08" w:rsidP="00CB5A90">
      <w:pPr>
        <w:pStyle w:val="ListParagraph"/>
        <w:numPr>
          <w:ilvl w:val="0"/>
          <w:numId w:val="23"/>
        </w:numPr>
        <w:spacing w:after="29" w:line="248" w:lineRule="auto"/>
        <w:rPr>
          <w:rFonts w:ascii="Arial" w:eastAsia="Arial" w:hAnsi="Arial" w:cs="Arial"/>
          <w:b/>
          <w:bCs/>
          <w:color w:val="1F3864" w:themeColor="accent1" w:themeShade="80"/>
          <w:sz w:val="44"/>
          <w:szCs w:val="44"/>
          <w:u w:val="single"/>
          <w:lang w:bidi="en-US"/>
        </w:rPr>
      </w:pPr>
      <w:r>
        <w:rPr>
          <w:rFonts w:ascii="Arial" w:eastAsia="Arial" w:hAnsi="Arial" w:cs="Arial"/>
          <w:b/>
          <w:bCs/>
          <w:color w:val="1F3864" w:themeColor="accent1" w:themeShade="80"/>
          <w:sz w:val="44"/>
          <w:szCs w:val="44"/>
          <w:u w:val="single"/>
          <w:lang w:bidi="en-US"/>
        </w:rPr>
        <w:t xml:space="preserve">Inverted articular branch through </w:t>
      </w:r>
    </w:p>
    <w:p w:rsidR="009E6D08" w:rsidRDefault="009E6D08" w:rsidP="00CB5A90">
      <w:pPr>
        <w:pStyle w:val="ListParagraph"/>
        <w:numPr>
          <w:ilvl w:val="0"/>
          <w:numId w:val="23"/>
        </w:numPr>
        <w:spacing w:after="29" w:line="248" w:lineRule="auto"/>
        <w:rPr>
          <w:rFonts w:ascii="Arial" w:eastAsia="Arial" w:hAnsi="Arial" w:cs="Arial"/>
          <w:b/>
          <w:bCs/>
          <w:color w:val="1F3864" w:themeColor="accent1" w:themeShade="80"/>
          <w:sz w:val="44"/>
          <w:szCs w:val="44"/>
          <w:u w:val="single"/>
          <w:lang w:bidi="en-US"/>
        </w:rPr>
      </w:pPr>
      <w:r>
        <w:rPr>
          <w:rFonts w:ascii="Arial" w:eastAsia="Arial" w:hAnsi="Arial" w:cs="Arial"/>
          <w:b/>
          <w:bCs/>
          <w:color w:val="1F3864" w:themeColor="accent1" w:themeShade="80"/>
          <w:sz w:val="44"/>
          <w:szCs w:val="44"/>
          <w:u w:val="single"/>
          <w:lang w:bidi="en-US"/>
        </w:rPr>
        <w:t>(HALTON’S LAW)</w:t>
      </w:r>
    </w:p>
    <w:p w:rsidR="009E6D08" w:rsidRPr="00726B6C" w:rsidRDefault="009E6D08" w:rsidP="00CB5A90">
      <w:pPr>
        <w:pStyle w:val="ListParagraph"/>
        <w:numPr>
          <w:ilvl w:val="0"/>
          <w:numId w:val="23"/>
        </w:numPr>
        <w:spacing w:after="29" w:line="248" w:lineRule="auto"/>
        <w:rPr>
          <w:rFonts w:ascii="Arial" w:eastAsia="Arial" w:hAnsi="Arial" w:cs="Arial"/>
          <w:b/>
          <w:bCs/>
          <w:color w:val="1F3864" w:themeColor="accent1" w:themeShade="80"/>
          <w:sz w:val="44"/>
          <w:szCs w:val="44"/>
          <w:u w:val="single"/>
          <w:lang w:bidi="en-US"/>
        </w:rPr>
      </w:pPr>
      <w:r>
        <w:rPr>
          <w:rFonts w:ascii="Arial" w:eastAsia="Arial" w:hAnsi="Arial" w:cs="Arial"/>
          <w:i/>
          <w:iCs/>
          <w:color w:val="1F3864" w:themeColor="accent1" w:themeShade="80"/>
          <w:sz w:val="44"/>
          <w:szCs w:val="44"/>
          <w:u w:val="single"/>
          <w:lang w:bidi="en-US"/>
        </w:rPr>
        <w:t xml:space="preserve">FEMORAL </w:t>
      </w:r>
    </w:p>
    <w:p w:rsidR="009E6D08" w:rsidRPr="0009749D" w:rsidRDefault="009E6D08" w:rsidP="00CB5A90">
      <w:pPr>
        <w:pStyle w:val="ListParagraph"/>
        <w:numPr>
          <w:ilvl w:val="0"/>
          <w:numId w:val="23"/>
        </w:numPr>
        <w:spacing w:after="29" w:line="248" w:lineRule="auto"/>
        <w:rPr>
          <w:rFonts w:ascii="Arial" w:eastAsia="Arial" w:hAnsi="Arial" w:cs="Arial"/>
          <w:b/>
          <w:bCs/>
          <w:color w:val="1F3864" w:themeColor="accent1" w:themeShade="80"/>
          <w:sz w:val="44"/>
          <w:szCs w:val="44"/>
          <w:u w:val="single"/>
          <w:lang w:bidi="en-US"/>
        </w:rPr>
      </w:pPr>
      <w:r>
        <w:rPr>
          <w:rFonts w:ascii="Arial" w:eastAsia="Arial" w:hAnsi="Arial" w:cs="Arial"/>
          <w:i/>
          <w:iCs/>
          <w:color w:val="1F3864" w:themeColor="accent1" w:themeShade="80"/>
          <w:sz w:val="44"/>
          <w:szCs w:val="44"/>
          <w:u w:val="single"/>
          <w:lang w:bidi="en-US"/>
        </w:rPr>
        <w:lastRenderedPageBreak/>
        <w:t>OBTURATOR</w:t>
      </w:r>
    </w:p>
    <w:p w:rsidR="009E6D08" w:rsidRPr="000E5DFE" w:rsidRDefault="009E6D08" w:rsidP="00CB5A90">
      <w:pPr>
        <w:pStyle w:val="ListParagraph"/>
        <w:numPr>
          <w:ilvl w:val="0"/>
          <w:numId w:val="23"/>
        </w:numPr>
        <w:spacing w:after="29" w:line="248" w:lineRule="auto"/>
        <w:rPr>
          <w:rFonts w:ascii="Arial" w:eastAsia="Arial" w:hAnsi="Arial" w:cs="Arial"/>
          <w:b/>
          <w:bCs/>
          <w:color w:val="1F3864" w:themeColor="accent1" w:themeShade="80"/>
          <w:sz w:val="44"/>
          <w:szCs w:val="44"/>
          <w:u w:val="single"/>
          <w:lang w:bidi="en-US"/>
        </w:rPr>
      </w:pPr>
      <w:r>
        <w:rPr>
          <w:rFonts w:ascii="Arial" w:eastAsia="Arial" w:hAnsi="Arial" w:cs="Arial"/>
          <w:i/>
          <w:iCs/>
          <w:color w:val="1F3864" w:themeColor="accent1" w:themeShade="80"/>
          <w:sz w:val="44"/>
          <w:szCs w:val="44"/>
          <w:u w:val="single"/>
          <w:lang w:bidi="en-US"/>
        </w:rPr>
        <w:t xml:space="preserve">SUPERIOR GLUTEAL NERVE </w:t>
      </w:r>
    </w:p>
    <w:p w:rsidR="009E6D08" w:rsidRPr="000E5DFE" w:rsidRDefault="009E6D08" w:rsidP="00CB5A90">
      <w:pPr>
        <w:pStyle w:val="ListParagraph"/>
        <w:numPr>
          <w:ilvl w:val="0"/>
          <w:numId w:val="23"/>
        </w:numPr>
        <w:spacing w:after="29" w:line="248" w:lineRule="auto"/>
        <w:rPr>
          <w:rFonts w:ascii="Arial" w:eastAsia="Arial" w:hAnsi="Arial" w:cs="Arial"/>
          <w:b/>
          <w:bCs/>
          <w:color w:val="1F3864" w:themeColor="accent1" w:themeShade="80"/>
          <w:sz w:val="44"/>
          <w:szCs w:val="44"/>
          <w:u w:val="single"/>
          <w:lang w:bidi="en-US"/>
        </w:rPr>
      </w:pPr>
      <w:r>
        <w:rPr>
          <w:rFonts w:ascii="Arial" w:eastAsia="Arial" w:hAnsi="Arial" w:cs="Arial"/>
          <w:i/>
          <w:iCs/>
          <w:color w:val="1F3864" w:themeColor="accent1" w:themeShade="80"/>
          <w:sz w:val="44"/>
          <w:szCs w:val="44"/>
          <w:u w:val="single"/>
          <w:lang w:bidi="en-US"/>
        </w:rPr>
        <w:t>NERVE TO THE QUADRATUS FEMORIS</w:t>
      </w:r>
    </w:p>
    <w:p w:rsidR="009E6D08" w:rsidRDefault="009E6D08" w:rsidP="00CB5A90">
      <w:pPr>
        <w:spacing w:after="29" w:line="248" w:lineRule="auto"/>
        <w:ind w:left="720"/>
        <w:rPr>
          <w:rFonts w:ascii="Arial" w:eastAsia="Arial" w:hAnsi="Arial" w:cs="Arial"/>
          <w:color w:val="1F3864" w:themeColor="accent1" w:themeShade="80"/>
          <w:sz w:val="44"/>
          <w:szCs w:val="44"/>
          <w:lang w:bidi="en-US"/>
        </w:rPr>
      </w:pPr>
      <w:r w:rsidRPr="0055638C">
        <w:rPr>
          <w:rFonts w:ascii="Arial" w:eastAsia="Arial" w:hAnsi="Arial" w:cs="Arial"/>
          <w:i/>
          <w:iCs/>
          <w:color w:val="1F3864" w:themeColor="accent1" w:themeShade="80"/>
          <w:sz w:val="44"/>
          <w:szCs w:val="44"/>
          <w:u w:val="single"/>
          <w:lang w:bidi="en-US"/>
        </w:rPr>
        <w:t xml:space="preserve">SCIATIC NERVE </w:t>
      </w:r>
    </w:p>
    <w:p w:rsidR="009E6D08" w:rsidRDefault="009E6D08" w:rsidP="00CB5A90">
      <w:pPr>
        <w:spacing w:after="29" w:line="248" w:lineRule="auto"/>
        <w:rPr>
          <w:rFonts w:ascii="Arial" w:eastAsia="Arial" w:hAnsi="Arial" w:cs="Arial"/>
          <w:b/>
          <w:bCs/>
          <w:color w:val="00B0F0"/>
          <w:sz w:val="44"/>
          <w:szCs w:val="44"/>
          <w:u w:val="single"/>
          <w:lang w:bidi="en-US"/>
        </w:rPr>
      </w:pPr>
      <w:r>
        <w:rPr>
          <w:rFonts w:ascii="Arial" w:eastAsia="Arial" w:hAnsi="Arial" w:cs="Arial"/>
          <w:b/>
          <w:bCs/>
          <w:color w:val="00B0F0"/>
          <w:sz w:val="44"/>
          <w:szCs w:val="44"/>
          <w:u w:val="single"/>
          <w:lang w:bidi="en-US"/>
        </w:rPr>
        <w:t>Movements</w:t>
      </w:r>
    </w:p>
    <w:p w:rsidR="009E6D08" w:rsidRPr="008F01E6" w:rsidRDefault="009E6D08" w:rsidP="00CB5A90">
      <w:pPr>
        <w:pStyle w:val="ListParagraph"/>
        <w:numPr>
          <w:ilvl w:val="0"/>
          <w:numId w:val="24"/>
        </w:numPr>
        <w:spacing w:after="29" w:line="248" w:lineRule="auto"/>
        <w:rPr>
          <w:rFonts w:ascii="Arial" w:eastAsia="Arial" w:hAnsi="Arial" w:cs="Arial"/>
          <w:b/>
          <w:bCs/>
          <w:color w:val="00B0F0"/>
          <w:sz w:val="44"/>
          <w:szCs w:val="44"/>
          <w:u w:val="single"/>
          <w:lang w:bidi="en-US"/>
        </w:rPr>
      </w:pPr>
      <w:r w:rsidRPr="00756179">
        <w:rPr>
          <w:rFonts w:ascii="Arial" w:eastAsia="Times New Roman" w:hAnsi="Arial" w:cs="Arial"/>
          <w:i/>
          <w:iCs/>
          <w:color w:val="32323C"/>
          <w:sz w:val="40"/>
          <w:szCs w:val="40"/>
          <w:shd w:val="clear" w:color="auto" w:fill="F2F2F2"/>
        </w:rPr>
        <w:t>The movements that can be carried out at the hip joint are listed below</w:t>
      </w:r>
    </w:p>
    <w:p w:rsidR="009E6D08" w:rsidRDefault="009E6D08" w:rsidP="00CB5A90">
      <w:pPr>
        <w:pStyle w:val="ListParagraph"/>
        <w:numPr>
          <w:ilvl w:val="0"/>
          <w:numId w:val="24"/>
        </w:numPr>
        <w:spacing w:after="29" w:line="248" w:lineRule="auto"/>
        <w:rPr>
          <w:rFonts w:ascii="Arial" w:eastAsia="Arial" w:hAnsi="Arial" w:cs="Arial"/>
          <w:b/>
          <w:bCs/>
          <w:color w:val="00B0F0"/>
          <w:sz w:val="44"/>
          <w:szCs w:val="44"/>
          <w:u w:val="single"/>
          <w:lang w:bidi="en-US"/>
        </w:rPr>
      </w:pPr>
      <w:r>
        <w:rPr>
          <w:rFonts w:ascii="Arial" w:eastAsia="Arial" w:hAnsi="Arial" w:cs="Arial"/>
          <w:b/>
          <w:bCs/>
          <w:color w:val="00B0F0"/>
          <w:sz w:val="44"/>
          <w:szCs w:val="44"/>
          <w:u w:val="single"/>
          <w:lang w:bidi="en-US"/>
        </w:rPr>
        <w:t xml:space="preserve">Multiaxial joint allow movement </w:t>
      </w:r>
    </w:p>
    <w:p w:rsidR="009E6D08" w:rsidRPr="00E871A9" w:rsidRDefault="009E6D08" w:rsidP="00CB5A90">
      <w:pPr>
        <w:pStyle w:val="ListParagraph"/>
        <w:numPr>
          <w:ilvl w:val="0"/>
          <w:numId w:val="24"/>
        </w:numPr>
        <w:spacing w:after="29" w:line="248" w:lineRule="auto"/>
        <w:rPr>
          <w:rFonts w:ascii="Arial" w:eastAsia="Arial" w:hAnsi="Arial" w:cs="Arial"/>
          <w:b/>
          <w:bCs/>
          <w:color w:val="00B0F0"/>
          <w:sz w:val="44"/>
          <w:szCs w:val="44"/>
          <w:u w:val="single"/>
          <w:lang w:bidi="en-US"/>
        </w:rPr>
      </w:pPr>
      <w:r>
        <w:rPr>
          <w:rFonts w:ascii="Arial" w:eastAsia="Arial" w:hAnsi="Arial" w:cs="Arial"/>
          <w:i/>
          <w:iCs/>
          <w:color w:val="000000" w:themeColor="text1"/>
          <w:sz w:val="44"/>
          <w:szCs w:val="44"/>
          <w:u w:val="single"/>
          <w:lang w:bidi="en-US"/>
        </w:rPr>
        <w:t>FLEXION AND EXTENSION</w:t>
      </w:r>
    </w:p>
    <w:p w:rsidR="009E6D08" w:rsidRPr="00E871A9" w:rsidRDefault="009E6D08" w:rsidP="00CB5A90">
      <w:pPr>
        <w:pStyle w:val="ListParagraph"/>
        <w:numPr>
          <w:ilvl w:val="0"/>
          <w:numId w:val="24"/>
        </w:numPr>
        <w:spacing w:after="29" w:line="248" w:lineRule="auto"/>
        <w:rPr>
          <w:rFonts w:ascii="Arial" w:eastAsia="Arial" w:hAnsi="Arial" w:cs="Arial"/>
          <w:b/>
          <w:bCs/>
          <w:color w:val="00B0F0"/>
          <w:sz w:val="44"/>
          <w:szCs w:val="44"/>
          <w:u w:val="single"/>
          <w:lang w:bidi="en-US"/>
        </w:rPr>
      </w:pPr>
      <w:r>
        <w:rPr>
          <w:rFonts w:ascii="Arial" w:eastAsia="Arial" w:hAnsi="Arial" w:cs="Arial"/>
          <w:i/>
          <w:iCs/>
          <w:color w:val="000000" w:themeColor="text1"/>
          <w:sz w:val="44"/>
          <w:szCs w:val="44"/>
          <w:u w:val="single"/>
          <w:lang w:bidi="en-US"/>
        </w:rPr>
        <w:t>ABDUCTION AND ADDUCTION</w:t>
      </w:r>
    </w:p>
    <w:p w:rsidR="009E6D08" w:rsidRPr="00777CF8" w:rsidRDefault="009E6D08" w:rsidP="00CB5A90">
      <w:pPr>
        <w:pStyle w:val="ListParagraph"/>
        <w:numPr>
          <w:ilvl w:val="0"/>
          <w:numId w:val="24"/>
        </w:numPr>
        <w:spacing w:after="29" w:line="248" w:lineRule="auto"/>
        <w:rPr>
          <w:rFonts w:ascii="Arial" w:eastAsia="Arial" w:hAnsi="Arial" w:cs="Arial"/>
          <w:b/>
          <w:bCs/>
          <w:color w:val="00B0F0"/>
          <w:sz w:val="44"/>
          <w:szCs w:val="44"/>
          <w:u w:val="single"/>
          <w:lang w:bidi="en-US"/>
        </w:rPr>
      </w:pPr>
      <w:r>
        <w:rPr>
          <w:rFonts w:ascii="Arial" w:eastAsia="Arial" w:hAnsi="Arial" w:cs="Arial"/>
          <w:i/>
          <w:iCs/>
          <w:color w:val="000000" w:themeColor="text1"/>
          <w:sz w:val="44"/>
          <w:szCs w:val="44"/>
          <w:u w:val="single"/>
          <w:lang w:bidi="en-US"/>
        </w:rPr>
        <w:t xml:space="preserve">MEDIAL AND LATERAL ROTATION </w:t>
      </w:r>
    </w:p>
    <w:p w:rsidR="009E6D08" w:rsidRPr="008F01E6" w:rsidRDefault="009E6D08" w:rsidP="00CB5A90">
      <w:pPr>
        <w:pStyle w:val="ListParagraph"/>
        <w:numPr>
          <w:ilvl w:val="0"/>
          <w:numId w:val="24"/>
        </w:numPr>
        <w:spacing w:after="29" w:line="248" w:lineRule="auto"/>
        <w:rPr>
          <w:rFonts w:ascii="Arial" w:eastAsia="Arial" w:hAnsi="Arial" w:cs="Arial"/>
          <w:b/>
          <w:bCs/>
          <w:color w:val="00B0F0"/>
          <w:sz w:val="44"/>
          <w:szCs w:val="44"/>
          <w:u w:val="single"/>
          <w:lang w:bidi="en-US"/>
        </w:rPr>
      </w:pPr>
      <w:r>
        <w:rPr>
          <w:rFonts w:ascii="Arial" w:eastAsia="Arial" w:hAnsi="Arial" w:cs="Arial"/>
          <w:i/>
          <w:iCs/>
          <w:color w:val="000000" w:themeColor="text1"/>
          <w:sz w:val="44"/>
          <w:szCs w:val="44"/>
          <w:u w:val="single"/>
          <w:lang w:bidi="en-US"/>
        </w:rPr>
        <w:t xml:space="preserve">CIRCUMDUCTION </w:t>
      </w:r>
    </w:p>
    <w:p w:rsidR="009E6D08" w:rsidRDefault="009E6D08" w:rsidP="00CB5A90">
      <w:pPr>
        <w:spacing w:after="29" w:line="248" w:lineRule="auto"/>
        <w:rPr>
          <w:rFonts w:ascii="Arial" w:eastAsia="Arial" w:hAnsi="Arial" w:cs="Arial"/>
          <w:b/>
          <w:bCs/>
          <w:color w:val="00B0F0"/>
          <w:sz w:val="44"/>
          <w:szCs w:val="44"/>
          <w:u w:val="single"/>
          <w:lang w:bidi="en-US"/>
        </w:rPr>
      </w:pPr>
    </w:p>
    <w:p w:rsidR="009E6D08" w:rsidRPr="00CA615F" w:rsidRDefault="009E6D08" w:rsidP="00CB5A90">
      <w:pPr>
        <w:pStyle w:val="ListParagraph"/>
        <w:numPr>
          <w:ilvl w:val="0"/>
          <w:numId w:val="24"/>
        </w:numPr>
        <w:spacing w:after="29" w:line="248" w:lineRule="auto"/>
        <w:rPr>
          <w:rFonts w:ascii="Arial" w:eastAsia="Arial" w:hAnsi="Arial" w:cs="Arial"/>
          <w:b/>
          <w:bCs/>
          <w:color w:val="00B0F0"/>
          <w:sz w:val="44"/>
          <w:szCs w:val="44"/>
          <w:u w:val="single"/>
          <w:lang w:bidi="en-US"/>
        </w:rPr>
      </w:pPr>
      <w:r>
        <w:rPr>
          <w:rFonts w:ascii="Arial" w:eastAsia="Arial" w:hAnsi="Arial" w:cs="Arial"/>
          <w:i/>
          <w:iCs/>
          <w:color w:val="4472C4" w:themeColor="accent1"/>
          <w:sz w:val="44"/>
          <w:szCs w:val="44"/>
          <w:lang w:bidi="en-US"/>
        </w:rPr>
        <w:t>Extension =15°</w:t>
      </w:r>
    </w:p>
    <w:p w:rsidR="009E6D08" w:rsidRPr="00CA615F" w:rsidRDefault="009E6D08" w:rsidP="00CB5A90">
      <w:pPr>
        <w:pStyle w:val="ListParagraph"/>
        <w:rPr>
          <w:rFonts w:ascii="Arial" w:eastAsia="Arial" w:hAnsi="Arial" w:cs="Arial"/>
          <w:b/>
          <w:bCs/>
          <w:color w:val="00B0F0"/>
          <w:sz w:val="44"/>
          <w:szCs w:val="44"/>
          <w:u w:val="single"/>
          <w:lang w:bidi="en-US"/>
        </w:rPr>
      </w:pPr>
    </w:p>
    <w:p w:rsidR="009E6D08" w:rsidRPr="005A4CB5" w:rsidRDefault="009E6D08" w:rsidP="00CB5A90">
      <w:pPr>
        <w:pStyle w:val="ListParagraph"/>
        <w:numPr>
          <w:ilvl w:val="0"/>
          <w:numId w:val="24"/>
        </w:numPr>
        <w:spacing w:after="29" w:line="248" w:lineRule="auto"/>
        <w:rPr>
          <w:rFonts w:ascii="Arial" w:eastAsia="Arial" w:hAnsi="Arial" w:cs="Arial"/>
          <w:b/>
          <w:bCs/>
          <w:color w:val="00B0F0"/>
          <w:sz w:val="44"/>
          <w:szCs w:val="44"/>
          <w:u w:val="single"/>
          <w:lang w:bidi="en-US"/>
        </w:rPr>
      </w:pPr>
      <w:r>
        <w:rPr>
          <w:rFonts w:ascii="Arial" w:eastAsia="Arial" w:hAnsi="Arial" w:cs="Arial"/>
          <w:i/>
          <w:iCs/>
          <w:color w:val="4472C4" w:themeColor="accent1"/>
          <w:sz w:val="44"/>
          <w:szCs w:val="44"/>
          <w:lang w:bidi="en-US"/>
        </w:rPr>
        <w:t>Abduction=50°</w:t>
      </w:r>
    </w:p>
    <w:p w:rsidR="009E6D08" w:rsidRPr="005A4CB5" w:rsidRDefault="009E6D08" w:rsidP="00CB5A90">
      <w:pPr>
        <w:pStyle w:val="ListParagraph"/>
        <w:rPr>
          <w:rFonts w:ascii="Arial" w:eastAsia="Arial" w:hAnsi="Arial" w:cs="Arial"/>
          <w:b/>
          <w:bCs/>
          <w:color w:val="00B0F0"/>
          <w:sz w:val="44"/>
          <w:szCs w:val="44"/>
          <w:u w:val="single"/>
          <w:lang w:bidi="en-US"/>
        </w:rPr>
      </w:pPr>
    </w:p>
    <w:p w:rsidR="009E6D08" w:rsidRPr="001907A9" w:rsidRDefault="009E6D08" w:rsidP="00CB5A90">
      <w:pPr>
        <w:pStyle w:val="ListParagraph"/>
        <w:numPr>
          <w:ilvl w:val="0"/>
          <w:numId w:val="24"/>
        </w:numPr>
        <w:spacing w:after="29" w:line="248" w:lineRule="auto"/>
        <w:rPr>
          <w:rFonts w:ascii="Arial" w:eastAsia="Arial" w:hAnsi="Arial" w:cs="Arial"/>
          <w:b/>
          <w:bCs/>
          <w:color w:val="00B0F0"/>
          <w:sz w:val="44"/>
          <w:szCs w:val="44"/>
          <w:u w:val="single"/>
          <w:lang w:bidi="en-US"/>
        </w:rPr>
      </w:pPr>
      <w:r>
        <w:rPr>
          <w:rFonts w:ascii="Arial" w:eastAsia="Arial" w:hAnsi="Arial" w:cs="Arial"/>
          <w:color w:val="4472C4" w:themeColor="accent1"/>
          <w:sz w:val="44"/>
          <w:szCs w:val="44"/>
          <w:lang w:bidi="en-US"/>
        </w:rPr>
        <w:t>Medial rotation=25°</w:t>
      </w:r>
    </w:p>
    <w:p w:rsidR="009E6D08" w:rsidRPr="001907A9" w:rsidRDefault="009E6D08" w:rsidP="00CB5A90">
      <w:pPr>
        <w:pStyle w:val="ListParagraph"/>
        <w:rPr>
          <w:rFonts w:ascii="Arial" w:eastAsia="Arial" w:hAnsi="Arial" w:cs="Arial"/>
          <w:b/>
          <w:bCs/>
          <w:color w:val="00B0F0"/>
          <w:sz w:val="44"/>
          <w:szCs w:val="44"/>
          <w:u w:val="single"/>
          <w:lang w:bidi="en-US"/>
        </w:rPr>
      </w:pPr>
    </w:p>
    <w:p w:rsidR="009E6D08" w:rsidRPr="00791EE4" w:rsidRDefault="009E6D08" w:rsidP="00CB5A90">
      <w:pPr>
        <w:pStyle w:val="ListParagraph"/>
        <w:numPr>
          <w:ilvl w:val="0"/>
          <w:numId w:val="24"/>
        </w:numPr>
        <w:spacing w:after="29" w:line="248" w:lineRule="auto"/>
        <w:rPr>
          <w:rFonts w:ascii="Arial" w:eastAsia="Arial" w:hAnsi="Arial" w:cs="Arial"/>
          <w:b/>
          <w:bCs/>
          <w:color w:val="00B0F0"/>
          <w:sz w:val="44"/>
          <w:szCs w:val="44"/>
          <w:u w:val="single"/>
          <w:lang w:bidi="en-US"/>
        </w:rPr>
      </w:pPr>
      <w:r>
        <w:rPr>
          <w:rFonts w:ascii="Arial" w:eastAsia="Arial" w:hAnsi="Arial" w:cs="Arial"/>
          <w:color w:val="4472C4" w:themeColor="accent1"/>
          <w:sz w:val="44"/>
          <w:szCs w:val="44"/>
          <w:lang w:bidi="en-US"/>
        </w:rPr>
        <w:t>Lateral rotation=60°</w:t>
      </w:r>
    </w:p>
    <w:p w:rsidR="009E6D08" w:rsidRPr="00791EE4" w:rsidRDefault="009E6D08" w:rsidP="00CB5A90">
      <w:pPr>
        <w:pStyle w:val="ListParagraph"/>
        <w:rPr>
          <w:rFonts w:ascii="Arial" w:eastAsia="Arial" w:hAnsi="Arial" w:cs="Arial"/>
          <w:b/>
          <w:bCs/>
          <w:color w:val="00B0F0"/>
          <w:sz w:val="44"/>
          <w:szCs w:val="44"/>
          <w:u w:val="single"/>
          <w:lang w:bidi="en-US"/>
        </w:rPr>
      </w:pPr>
    </w:p>
    <w:p w:rsidR="009E6D08" w:rsidRPr="00791EE4" w:rsidRDefault="009E6D08" w:rsidP="00CB5A90">
      <w:pPr>
        <w:pStyle w:val="ListParagraph"/>
        <w:numPr>
          <w:ilvl w:val="0"/>
          <w:numId w:val="24"/>
        </w:numPr>
        <w:spacing w:after="29" w:line="248" w:lineRule="auto"/>
        <w:rPr>
          <w:rFonts w:ascii="Arial" w:eastAsia="Arial" w:hAnsi="Arial" w:cs="Arial"/>
          <w:b/>
          <w:bCs/>
          <w:color w:val="00B0F0"/>
          <w:sz w:val="52"/>
          <w:szCs w:val="52"/>
          <w:u w:val="single"/>
          <w:lang w:bidi="en-US"/>
        </w:rPr>
      </w:pPr>
      <w:r w:rsidRPr="00791EE4">
        <w:rPr>
          <w:rFonts w:ascii="Arial" w:eastAsia="Arial" w:hAnsi="Arial" w:cs="Arial"/>
          <w:b/>
          <w:bCs/>
          <w:i/>
          <w:iCs/>
          <w:color w:val="70AD47" w:themeColor="accent6"/>
          <w:sz w:val="52"/>
          <w:szCs w:val="52"/>
          <w:u w:val="single"/>
          <w:lang w:bidi="en-US"/>
        </w:rPr>
        <w:t>End this qustion</w:t>
      </w:r>
    </w:p>
    <w:p w:rsidR="009E6D08" w:rsidRPr="00932CAD" w:rsidRDefault="009E6D08" w:rsidP="00CB5A90">
      <w:pPr>
        <w:jc w:val="both"/>
        <w:rPr>
          <w:rFonts w:ascii="Times New Roman" w:hAnsi="Times New Roman" w:cs="Times New Roman"/>
          <w:i/>
          <w:iCs/>
          <w:color w:val="000000" w:themeColor="text1"/>
          <w:sz w:val="28"/>
          <w:szCs w:val="28"/>
        </w:rPr>
      </w:pPr>
    </w:p>
    <w:p w:rsidR="009E6D08" w:rsidRPr="009F286E" w:rsidRDefault="009E6D08" w:rsidP="00CB5A90">
      <w:pPr>
        <w:spacing w:line="240" w:lineRule="auto"/>
        <w:rPr>
          <w:rFonts w:ascii="Times New Roman" w:hAnsi="Times New Roman" w:cs="Times New Roman"/>
          <w:b/>
          <w:i/>
          <w:iCs/>
          <w:sz w:val="32"/>
        </w:rPr>
      </w:pPr>
    </w:p>
    <w:p w:rsidR="009E6D08" w:rsidRPr="003C2F62" w:rsidRDefault="009E6D08" w:rsidP="00CB5A90">
      <w:pPr>
        <w:spacing w:after="29" w:line="248" w:lineRule="auto"/>
        <w:rPr>
          <w:rFonts w:ascii="Arial" w:eastAsia="Arial" w:hAnsi="Arial" w:cs="Arial"/>
          <w:b/>
          <w:bCs/>
          <w:color w:val="70AD47" w:themeColor="accent6"/>
          <w:sz w:val="52"/>
          <w:szCs w:val="52"/>
          <w:u w:val="single"/>
          <w:lang w:bidi="en-US"/>
        </w:rPr>
      </w:pPr>
      <w:r w:rsidRPr="003C2F62">
        <w:rPr>
          <w:rFonts w:ascii="Times New Roman" w:hAnsi="Times New Roman" w:cs="Times New Roman"/>
          <w:b/>
          <w:i/>
          <w:iCs/>
          <w:color w:val="70AD47" w:themeColor="accent6"/>
          <w:sz w:val="52"/>
          <w:szCs w:val="52"/>
          <w:u w:val="single"/>
        </w:rPr>
        <w:t>Q:2</w:t>
      </w:r>
      <w:r w:rsidRPr="003C2F62">
        <w:rPr>
          <w:rFonts w:ascii="Times New Roman" w:hAnsi="Times New Roman" w:cs="Times New Roman"/>
          <w:i/>
          <w:iCs/>
          <w:color w:val="70AD47" w:themeColor="accent6"/>
          <w:sz w:val="52"/>
          <w:szCs w:val="52"/>
        </w:rPr>
        <w:t xml:space="preserve"> Explain the following in detail.</w:t>
      </w:r>
    </w:p>
    <w:p w:rsidR="009E6D08" w:rsidRPr="003C2F62" w:rsidRDefault="009E6D08" w:rsidP="00CB5A90">
      <w:pPr>
        <w:pStyle w:val="ListParagraph"/>
        <w:numPr>
          <w:ilvl w:val="0"/>
          <w:numId w:val="17"/>
        </w:numPr>
        <w:jc w:val="both"/>
        <w:rPr>
          <w:rFonts w:ascii="Times New Roman" w:hAnsi="Times New Roman" w:cs="Times New Roman"/>
          <w:i/>
          <w:iCs/>
          <w:color w:val="70AD47" w:themeColor="accent6"/>
          <w:sz w:val="52"/>
          <w:szCs w:val="52"/>
        </w:rPr>
      </w:pPr>
      <w:r w:rsidRPr="003C2F62">
        <w:rPr>
          <w:rFonts w:ascii="Times New Roman" w:hAnsi="Times New Roman" w:cs="Times New Roman"/>
          <w:i/>
          <w:iCs/>
          <w:color w:val="70AD47" w:themeColor="accent6"/>
          <w:sz w:val="52"/>
          <w:szCs w:val="52"/>
        </w:rPr>
        <w:t>Cruciate ligament</w:t>
      </w:r>
    </w:p>
    <w:p w:rsidR="009E6D08" w:rsidRPr="003C2F62" w:rsidRDefault="009E6D08" w:rsidP="00CB5A90">
      <w:pPr>
        <w:pStyle w:val="ListParagraph"/>
        <w:numPr>
          <w:ilvl w:val="0"/>
          <w:numId w:val="17"/>
        </w:numPr>
        <w:jc w:val="both"/>
        <w:rPr>
          <w:rFonts w:ascii="Times New Roman" w:hAnsi="Times New Roman" w:cs="Times New Roman"/>
          <w:i/>
          <w:iCs/>
          <w:color w:val="70AD47" w:themeColor="accent6"/>
          <w:sz w:val="52"/>
          <w:szCs w:val="52"/>
        </w:rPr>
      </w:pPr>
      <w:r w:rsidRPr="003C2F62">
        <w:rPr>
          <w:rFonts w:ascii="Times New Roman" w:hAnsi="Times New Roman" w:cs="Times New Roman"/>
          <w:i/>
          <w:iCs/>
          <w:color w:val="70AD47" w:themeColor="accent6"/>
          <w:sz w:val="52"/>
          <w:szCs w:val="52"/>
        </w:rPr>
        <w:t>Menisci</w:t>
      </w:r>
    </w:p>
    <w:p w:rsidR="009E6D08" w:rsidRPr="009009D6" w:rsidRDefault="009E6D08" w:rsidP="00CB5A90">
      <w:pPr>
        <w:jc w:val="both"/>
        <w:rPr>
          <w:rFonts w:ascii="Times New Roman" w:hAnsi="Times New Roman" w:cs="Times New Roman"/>
          <w:b/>
          <w:bCs/>
          <w:color w:val="000000" w:themeColor="text1"/>
          <w:sz w:val="40"/>
          <w:szCs w:val="40"/>
          <w:u w:val="single"/>
        </w:rPr>
      </w:pPr>
      <w:r>
        <w:rPr>
          <w:rFonts w:ascii="Times New Roman" w:hAnsi="Times New Roman" w:cs="Times New Roman"/>
          <w:b/>
          <w:bCs/>
          <w:i/>
          <w:iCs/>
          <w:color w:val="000000" w:themeColor="text1"/>
          <w:sz w:val="40"/>
          <w:szCs w:val="40"/>
          <w:u w:val="single"/>
        </w:rPr>
        <w:t>C</w:t>
      </w:r>
      <w:r>
        <w:rPr>
          <w:rFonts w:ascii="Times New Roman" w:hAnsi="Times New Roman" w:cs="Times New Roman"/>
          <w:b/>
          <w:bCs/>
          <w:color w:val="000000" w:themeColor="text1"/>
          <w:sz w:val="40"/>
          <w:szCs w:val="40"/>
          <w:u w:val="single"/>
        </w:rPr>
        <w:t>ruciate ligament</w:t>
      </w:r>
    </w:p>
    <w:p w:rsidR="009E6D08" w:rsidRPr="007624FC" w:rsidRDefault="009E6D08" w:rsidP="00CB5A90">
      <w:pPr>
        <w:pStyle w:val="ListParagraph"/>
        <w:numPr>
          <w:ilvl w:val="0"/>
          <w:numId w:val="17"/>
        </w:numPr>
        <w:jc w:val="both"/>
        <w:rPr>
          <w:rFonts w:ascii="Times New Roman" w:hAnsi="Times New Roman" w:cs="Times New Roman"/>
          <w:i/>
          <w:iCs/>
          <w:color w:val="000000" w:themeColor="text1"/>
          <w:sz w:val="40"/>
          <w:szCs w:val="40"/>
        </w:rPr>
      </w:pPr>
      <w:r w:rsidRPr="007624FC">
        <w:rPr>
          <w:sz w:val="40"/>
          <w:szCs w:val="40"/>
        </w:rPr>
        <w:t>Are pair of ligaments arrange like a litter X</w:t>
      </w:r>
    </w:p>
    <w:p w:rsidR="009E6D08" w:rsidRDefault="009E6D08" w:rsidP="00CB5A90">
      <w:pPr>
        <w:pStyle w:val="ListParagraph"/>
        <w:numPr>
          <w:ilvl w:val="0"/>
          <w:numId w:val="26"/>
        </w:numPr>
        <w:rPr>
          <w:sz w:val="40"/>
          <w:szCs w:val="40"/>
        </w:rPr>
      </w:pPr>
      <w:r w:rsidRPr="007624FC">
        <w:rPr>
          <w:sz w:val="40"/>
          <w:szCs w:val="40"/>
        </w:rPr>
        <w:t>They ocure and sevral joint of the body such is knee joint</w:t>
      </w:r>
    </w:p>
    <w:p w:rsidR="009E6D08" w:rsidRDefault="009E6D08" w:rsidP="00CB5A90">
      <w:pPr>
        <w:pStyle w:val="ListParagraph"/>
        <w:numPr>
          <w:ilvl w:val="0"/>
          <w:numId w:val="26"/>
        </w:numPr>
        <w:rPr>
          <w:sz w:val="40"/>
          <w:szCs w:val="40"/>
        </w:rPr>
      </w:pPr>
      <w:r>
        <w:rPr>
          <w:sz w:val="40"/>
          <w:szCs w:val="40"/>
        </w:rPr>
        <w:t>While the occure very large rang of motion</w:t>
      </w:r>
    </w:p>
    <w:p w:rsidR="009E6D08" w:rsidRDefault="009E6D08" w:rsidP="00CB5A90">
      <w:pPr>
        <w:pStyle w:val="ListParagraph"/>
        <w:numPr>
          <w:ilvl w:val="0"/>
          <w:numId w:val="26"/>
        </w:numPr>
        <w:rPr>
          <w:sz w:val="40"/>
          <w:szCs w:val="40"/>
        </w:rPr>
      </w:pPr>
      <w:r>
        <w:rPr>
          <w:sz w:val="40"/>
          <w:szCs w:val="40"/>
        </w:rPr>
        <w:t xml:space="preserve">These are two ligament connect with the femur and the tibia </w:t>
      </w:r>
    </w:p>
    <w:p w:rsidR="009E6D08" w:rsidRDefault="009E6D08" w:rsidP="00CB5A90">
      <w:pPr>
        <w:rPr>
          <w:sz w:val="40"/>
          <w:szCs w:val="40"/>
        </w:rPr>
      </w:pPr>
      <w:r w:rsidRPr="00942F37">
        <w:rPr>
          <w:sz w:val="40"/>
          <w:szCs w:val="40"/>
        </w:rPr>
        <w:t xml:space="preserve">They cross each other hence the term cruciate </w:t>
      </w:r>
    </w:p>
    <w:p w:rsidR="009E6D08" w:rsidRDefault="009E6D08" w:rsidP="00CB5A90">
      <w:pPr>
        <w:rPr>
          <w:b/>
          <w:bCs/>
          <w:sz w:val="40"/>
          <w:szCs w:val="40"/>
        </w:rPr>
      </w:pPr>
      <w:r>
        <w:rPr>
          <w:b/>
          <w:bCs/>
          <w:sz w:val="40"/>
          <w:szCs w:val="40"/>
        </w:rPr>
        <w:t xml:space="preserve">Two ligament </w:t>
      </w:r>
    </w:p>
    <w:p w:rsidR="009E6D08" w:rsidRDefault="009E6D08" w:rsidP="00CB5A90">
      <w:pPr>
        <w:pStyle w:val="ListParagraph"/>
        <w:numPr>
          <w:ilvl w:val="0"/>
          <w:numId w:val="29"/>
        </w:numPr>
        <w:rPr>
          <w:b/>
          <w:bCs/>
          <w:sz w:val="40"/>
          <w:szCs w:val="40"/>
        </w:rPr>
      </w:pPr>
      <w:r>
        <w:rPr>
          <w:b/>
          <w:bCs/>
          <w:sz w:val="40"/>
          <w:szCs w:val="40"/>
        </w:rPr>
        <w:t xml:space="preserve">(1)ANTERIOR CRUCIAT LIGAMENT </w:t>
      </w:r>
    </w:p>
    <w:p w:rsidR="009E6D08" w:rsidRPr="00DA0588" w:rsidRDefault="009E6D08" w:rsidP="00CB5A90">
      <w:pPr>
        <w:pStyle w:val="ListParagraph"/>
        <w:numPr>
          <w:ilvl w:val="0"/>
          <w:numId w:val="29"/>
        </w:numPr>
        <w:rPr>
          <w:b/>
          <w:bCs/>
          <w:sz w:val="40"/>
          <w:szCs w:val="40"/>
        </w:rPr>
      </w:pPr>
      <w:r>
        <w:rPr>
          <w:b/>
          <w:bCs/>
          <w:sz w:val="40"/>
          <w:szCs w:val="40"/>
        </w:rPr>
        <w:t>(2)POSTERIOR CRUCIAT LIGAMENT</w:t>
      </w:r>
    </w:p>
    <w:p w:rsidR="009E6D08" w:rsidRPr="00E23DB4" w:rsidRDefault="009E6D08" w:rsidP="00CB5A90">
      <w:pPr>
        <w:pStyle w:val="ListParagraph"/>
        <w:numPr>
          <w:ilvl w:val="0"/>
          <w:numId w:val="27"/>
        </w:numPr>
        <w:rPr>
          <w:b/>
          <w:bCs/>
          <w:sz w:val="40"/>
          <w:szCs w:val="40"/>
        </w:rPr>
      </w:pPr>
      <w:r>
        <w:rPr>
          <w:b/>
          <w:bCs/>
          <w:color w:val="4472C4" w:themeColor="accent1"/>
          <w:sz w:val="40"/>
          <w:szCs w:val="40"/>
          <w:u w:val="single"/>
        </w:rPr>
        <w:t>ANTERIOR CRUCIAT LIGAMENT .</w:t>
      </w:r>
    </w:p>
    <w:p w:rsidR="009E6D08" w:rsidRPr="00A3350D" w:rsidRDefault="009E6D08" w:rsidP="00CB5A90">
      <w:pPr>
        <w:pStyle w:val="ListParagraph"/>
        <w:numPr>
          <w:ilvl w:val="3"/>
          <w:numId w:val="27"/>
        </w:numPr>
        <w:rPr>
          <w:b/>
          <w:bCs/>
          <w:sz w:val="40"/>
          <w:szCs w:val="40"/>
        </w:rPr>
      </w:pPr>
      <w:r>
        <w:rPr>
          <w:i/>
          <w:iCs/>
          <w:color w:val="000000" w:themeColor="text1"/>
          <w:sz w:val="40"/>
          <w:szCs w:val="40"/>
        </w:rPr>
        <w:t xml:space="preserve">It attach at the anterior intercondylar region of the tibia where it blemds with the medial meniscus </w:t>
      </w:r>
    </w:p>
    <w:p w:rsidR="009E6D08" w:rsidRPr="00C74238" w:rsidRDefault="009E6D08" w:rsidP="00CB5A90">
      <w:pPr>
        <w:pStyle w:val="ListParagraph"/>
        <w:numPr>
          <w:ilvl w:val="3"/>
          <w:numId w:val="27"/>
        </w:numPr>
        <w:rPr>
          <w:b/>
          <w:bCs/>
          <w:sz w:val="40"/>
          <w:szCs w:val="40"/>
        </w:rPr>
      </w:pPr>
      <w:r w:rsidRPr="00C74238">
        <w:rPr>
          <w:i/>
          <w:iCs/>
          <w:color w:val="000000" w:themeColor="text1"/>
          <w:sz w:val="40"/>
          <w:szCs w:val="40"/>
        </w:rPr>
        <w:t>It ascends posteriorly to attach to the femur in the intercondylar fossa it prevents anterior dislocation of the tibia onto the femur.</w:t>
      </w:r>
    </w:p>
    <w:p w:rsidR="009E6D08" w:rsidRDefault="009E6D08" w:rsidP="00CB5A90">
      <w:pPr>
        <w:rPr>
          <w:b/>
          <w:bCs/>
          <w:color w:val="4472C4" w:themeColor="accent1"/>
          <w:sz w:val="40"/>
          <w:szCs w:val="40"/>
          <w:u w:val="single"/>
        </w:rPr>
      </w:pPr>
      <w:r>
        <w:rPr>
          <w:b/>
          <w:bCs/>
          <w:color w:val="4472C4" w:themeColor="accent1"/>
          <w:sz w:val="40"/>
          <w:szCs w:val="40"/>
          <w:u w:val="single"/>
        </w:rPr>
        <w:t>POSTERIOR CRUCIAT LIGAMENT .</w:t>
      </w:r>
    </w:p>
    <w:p w:rsidR="009E6D08" w:rsidRPr="006C3161" w:rsidRDefault="009E6D08" w:rsidP="00CB5A90">
      <w:pPr>
        <w:pStyle w:val="ListParagraph"/>
        <w:numPr>
          <w:ilvl w:val="0"/>
          <w:numId w:val="28"/>
        </w:numPr>
        <w:rPr>
          <w:i/>
          <w:iCs/>
          <w:color w:val="000000" w:themeColor="text1"/>
          <w:sz w:val="40"/>
          <w:szCs w:val="40"/>
        </w:rPr>
      </w:pPr>
      <w:r w:rsidRPr="006C3161">
        <w:rPr>
          <w:i/>
          <w:iCs/>
          <w:color w:val="000000" w:themeColor="text1"/>
          <w:sz w:val="40"/>
          <w:szCs w:val="40"/>
        </w:rPr>
        <w:lastRenderedPageBreak/>
        <w:t xml:space="preserve">Attch to the posterior intercondylar region of thee tibia and ascends anteriorly to attach to the antermedial femoral condyl </w:t>
      </w:r>
    </w:p>
    <w:p w:rsidR="009E6D08" w:rsidRPr="006C3161" w:rsidRDefault="009E6D08" w:rsidP="00CB5A90">
      <w:pPr>
        <w:pStyle w:val="ListParagraph"/>
        <w:numPr>
          <w:ilvl w:val="0"/>
          <w:numId w:val="28"/>
        </w:numPr>
        <w:rPr>
          <w:i/>
          <w:iCs/>
          <w:color w:val="000000" w:themeColor="text1"/>
          <w:sz w:val="40"/>
          <w:szCs w:val="40"/>
        </w:rPr>
      </w:pPr>
      <w:r w:rsidRPr="006C3161">
        <w:rPr>
          <w:i/>
          <w:iCs/>
          <w:color w:val="000000" w:themeColor="text1"/>
          <w:sz w:val="40"/>
          <w:szCs w:val="40"/>
        </w:rPr>
        <w:t>It prevent posterior dislocation of the tibia onto the femur</w:t>
      </w:r>
    </w:p>
    <w:p w:rsidR="009E6D08" w:rsidRDefault="009E6D08" w:rsidP="00CB5A90">
      <w:pPr>
        <w:rPr>
          <w:color w:val="000000" w:themeColor="text1"/>
          <w:sz w:val="40"/>
          <w:szCs w:val="40"/>
        </w:rPr>
      </w:pPr>
    </w:p>
    <w:p w:rsidR="009E6D08" w:rsidRDefault="009E6D08" w:rsidP="00CB5A90">
      <w:pPr>
        <w:rPr>
          <w:b/>
          <w:bCs/>
          <w:color w:val="000000" w:themeColor="text1"/>
          <w:sz w:val="40"/>
          <w:szCs w:val="40"/>
        </w:rPr>
      </w:pPr>
      <w:r>
        <w:rPr>
          <w:b/>
          <w:bCs/>
          <w:color w:val="000000" w:themeColor="text1"/>
          <w:sz w:val="40"/>
          <w:szCs w:val="40"/>
        </w:rPr>
        <w:t>CRUCIATE LIGAMENT</w:t>
      </w:r>
    </w:p>
    <w:p w:rsidR="009E6D08" w:rsidRDefault="009E6D08" w:rsidP="00CB5A90">
      <w:pPr>
        <w:pStyle w:val="ListParagraph"/>
        <w:numPr>
          <w:ilvl w:val="0"/>
          <w:numId w:val="30"/>
        </w:numPr>
        <w:rPr>
          <w:i/>
          <w:iCs/>
          <w:color w:val="000000" w:themeColor="text1"/>
          <w:sz w:val="40"/>
          <w:szCs w:val="40"/>
        </w:rPr>
      </w:pPr>
      <w:r w:rsidRPr="00E53655">
        <w:rPr>
          <w:i/>
          <w:iCs/>
          <w:color w:val="000000" w:themeColor="text1"/>
          <w:sz w:val="40"/>
          <w:szCs w:val="40"/>
        </w:rPr>
        <w:t>THE anterior cruciate ligament can be torn by hyperextension of the knee joint</w:t>
      </w:r>
    </w:p>
    <w:p w:rsidR="009E6D08" w:rsidRDefault="009E6D08" w:rsidP="00CB5A90">
      <w:pPr>
        <w:pStyle w:val="ListParagraph"/>
        <w:numPr>
          <w:ilvl w:val="0"/>
          <w:numId w:val="30"/>
        </w:numPr>
        <w:rPr>
          <w:i/>
          <w:iCs/>
          <w:color w:val="000000" w:themeColor="text1"/>
          <w:sz w:val="40"/>
          <w:szCs w:val="40"/>
        </w:rPr>
      </w:pPr>
      <w:r>
        <w:rPr>
          <w:i/>
          <w:iCs/>
          <w:color w:val="000000" w:themeColor="text1"/>
          <w:sz w:val="40"/>
          <w:szCs w:val="40"/>
        </w:rPr>
        <w:t xml:space="preserve">The application of a large force to the back of the knee with the joint partly flexed to test for this you can perform an anterior drawar test </w:t>
      </w:r>
    </w:p>
    <w:p w:rsidR="009E6D08" w:rsidRDefault="009E6D08" w:rsidP="00CB5A90">
      <w:pPr>
        <w:pStyle w:val="ListParagraph"/>
        <w:numPr>
          <w:ilvl w:val="0"/>
          <w:numId w:val="30"/>
        </w:numPr>
        <w:rPr>
          <w:i/>
          <w:iCs/>
          <w:color w:val="000000" w:themeColor="text1"/>
          <w:sz w:val="40"/>
          <w:szCs w:val="40"/>
        </w:rPr>
      </w:pPr>
      <w:r>
        <w:rPr>
          <w:i/>
          <w:iCs/>
          <w:color w:val="000000" w:themeColor="text1"/>
          <w:sz w:val="40"/>
          <w:szCs w:val="40"/>
        </w:rPr>
        <w:t xml:space="preserve">Where you attempt to pull the tibia forwards </w:t>
      </w:r>
    </w:p>
    <w:p w:rsidR="009E6D08" w:rsidRDefault="009E6D08" w:rsidP="00CB5A90">
      <w:pPr>
        <w:pStyle w:val="ListParagraph"/>
        <w:numPr>
          <w:ilvl w:val="0"/>
          <w:numId w:val="30"/>
        </w:numPr>
        <w:rPr>
          <w:i/>
          <w:iCs/>
          <w:color w:val="000000" w:themeColor="text1"/>
          <w:sz w:val="40"/>
          <w:szCs w:val="40"/>
        </w:rPr>
      </w:pPr>
      <w:r>
        <w:rPr>
          <w:i/>
          <w:iCs/>
          <w:color w:val="000000" w:themeColor="text1"/>
          <w:sz w:val="40"/>
          <w:szCs w:val="40"/>
        </w:rPr>
        <w:t xml:space="preserve">The most common machanism of posterior cruciate ligament damage is the dashboard injury this occur when the knee is flexed and a large force is apllied to the shin pushing to thee posterorily .this is often seen in car accident where the knee is hits the dash board </w:t>
      </w:r>
    </w:p>
    <w:p w:rsidR="009E6D08" w:rsidRDefault="009E6D08" w:rsidP="00CB5A90">
      <w:pPr>
        <w:pStyle w:val="ListParagraph"/>
        <w:numPr>
          <w:ilvl w:val="0"/>
          <w:numId w:val="30"/>
        </w:numPr>
        <w:rPr>
          <w:i/>
          <w:iCs/>
          <w:color w:val="000000" w:themeColor="text1"/>
          <w:sz w:val="40"/>
          <w:szCs w:val="40"/>
        </w:rPr>
      </w:pPr>
      <w:r>
        <w:rPr>
          <w:i/>
          <w:iCs/>
          <w:color w:val="000000" w:themeColor="text1"/>
          <w:sz w:val="40"/>
          <w:szCs w:val="40"/>
        </w:rPr>
        <w:t>To the test for postetior cruciate ligament perform the posterior draw test this ia where clincian holds the knee in flexed postion and pushes the tibia posteriorly if there is movement if the ligament has been torn .</w:t>
      </w:r>
    </w:p>
    <w:p w:rsidR="009E6D08" w:rsidRDefault="009E6D08" w:rsidP="00CB5A90">
      <w:pPr>
        <w:rPr>
          <w:b/>
          <w:bCs/>
          <w:color w:val="000000" w:themeColor="text1"/>
          <w:sz w:val="48"/>
          <w:szCs w:val="48"/>
          <w:u w:val="single"/>
        </w:rPr>
      </w:pPr>
      <w:r w:rsidRPr="00157D08">
        <w:rPr>
          <w:b/>
          <w:bCs/>
          <w:color w:val="000000" w:themeColor="text1"/>
          <w:sz w:val="48"/>
          <w:szCs w:val="48"/>
          <w:u w:val="single"/>
        </w:rPr>
        <w:lastRenderedPageBreak/>
        <w:t xml:space="preserve">Menisci </w:t>
      </w:r>
    </w:p>
    <w:p w:rsidR="009E6D08" w:rsidRPr="009C1DFC" w:rsidRDefault="009E6D08" w:rsidP="00CB5A90">
      <w:pPr>
        <w:pStyle w:val="ListParagraph"/>
        <w:numPr>
          <w:ilvl w:val="0"/>
          <w:numId w:val="31"/>
        </w:numPr>
        <w:rPr>
          <w:b/>
          <w:bCs/>
          <w:color w:val="000000" w:themeColor="text1"/>
          <w:sz w:val="48"/>
          <w:szCs w:val="48"/>
          <w:u w:val="single"/>
        </w:rPr>
      </w:pPr>
      <w:r>
        <w:rPr>
          <w:color w:val="000000" w:themeColor="text1"/>
          <w:sz w:val="48"/>
          <w:szCs w:val="48"/>
        </w:rPr>
        <w:t xml:space="preserve">Medial and latral menisci are fibrocartilage sturture in the knee that sever two function </w:t>
      </w:r>
    </w:p>
    <w:p w:rsidR="009E6D08" w:rsidRDefault="009E6D08" w:rsidP="00CB5A90">
      <w:pPr>
        <w:pStyle w:val="ListParagraph"/>
        <w:numPr>
          <w:ilvl w:val="0"/>
          <w:numId w:val="31"/>
        </w:numPr>
        <w:rPr>
          <w:b/>
          <w:bCs/>
          <w:color w:val="000000" w:themeColor="text1"/>
          <w:sz w:val="48"/>
          <w:szCs w:val="48"/>
          <w:u w:val="single"/>
        </w:rPr>
      </w:pPr>
      <w:r>
        <w:rPr>
          <w:b/>
          <w:bCs/>
          <w:color w:val="000000" w:themeColor="text1"/>
          <w:sz w:val="48"/>
          <w:szCs w:val="48"/>
          <w:u w:val="single"/>
        </w:rPr>
        <w:t xml:space="preserve">To deepen </w:t>
      </w:r>
    </w:p>
    <w:p w:rsidR="009E6D08" w:rsidRPr="009C742C" w:rsidRDefault="009E6D08" w:rsidP="00CB5A90">
      <w:pPr>
        <w:pStyle w:val="ListParagraph"/>
        <w:numPr>
          <w:ilvl w:val="1"/>
          <w:numId w:val="31"/>
        </w:numPr>
        <w:rPr>
          <w:b/>
          <w:bCs/>
          <w:color w:val="000000" w:themeColor="text1"/>
          <w:sz w:val="48"/>
          <w:szCs w:val="48"/>
          <w:u w:val="single"/>
        </w:rPr>
      </w:pPr>
      <w:r>
        <w:rPr>
          <w:i/>
          <w:iCs/>
          <w:color w:val="000000" w:themeColor="text1"/>
          <w:sz w:val="48"/>
          <w:szCs w:val="48"/>
        </w:rPr>
        <w:t xml:space="preserve">The articular surface of the tibia thus increase stabilty of the joint </w:t>
      </w:r>
    </w:p>
    <w:p w:rsidR="009E6D08" w:rsidRPr="00815922" w:rsidRDefault="009E6D08" w:rsidP="00CB5A90">
      <w:pPr>
        <w:pStyle w:val="ListParagraph"/>
        <w:numPr>
          <w:ilvl w:val="1"/>
          <w:numId w:val="31"/>
        </w:numPr>
        <w:rPr>
          <w:b/>
          <w:bCs/>
          <w:color w:val="000000" w:themeColor="text1"/>
          <w:sz w:val="48"/>
          <w:szCs w:val="48"/>
          <w:u w:val="single"/>
        </w:rPr>
      </w:pPr>
      <w:r>
        <w:rPr>
          <w:i/>
          <w:iCs/>
          <w:color w:val="000000" w:themeColor="text1"/>
          <w:sz w:val="48"/>
          <w:szCs w:val="48"/>
        </w:rPr>
        <w:t xml:space="preserve">To act shockabsorberin inrcrease surface area further dipute force </w:t>
      </w:r>
    </w:p>
    <w:p w:rsidR="009E6D08" w:rsidRPr="002F33A9" w:rsidRDefault="009E6D08" w:rsidP="00CB5A90">
      <w:pPr>
        <w:pStyle w:val="ListParagraph"/>
        <w:numPr>
          <w:ilvl w:val="1"/>
          <w:numId w:val="31"/>
        </w:numPr>
        <w:rPr>
          <w:b/>
          <w:bCs/>
          <w:color w:val="000000" w:themeColor="text1"/>
          <w:sz w:val="48"/>
          <w:szCs w:val="48"/>
          <w:u w:val="single"/>
        </w:rPr>
      </w:pPr>
      <w:r>
        <w:rPr>
          <w:i/>
          <w:iCs/>
          <w:color w:val="000000" w:themeColor="text1"/>
          <w:sz w:val="48"/>
          <w:szCs w:val="48"/>
        </w:rPr>
        <w:t>They are C shap attach both end to the intercondyler area of the tibia</w:t>
      </w:r>
    </w:p>
    <w:p w:rsidR="009E6D08" w:rsidRPr="002F33A9" w:rsidRDefault="009E6D08" w:rsidP="00CB5A90">
      <w:pPr>
        <w:pStyle w:val="ListParagraph"/>
        <w:numPr>
          <w:ilvl w:val="0"/>
          <w:numId w:val="31"/>
        </w:numPr>
        <w:spacing w:after="579" w:line="247" w:lineRule="auto"/>
        <w:jc w:val="both"/>
        <w:rPr>
          <w:i/>
          <w:iCs/>
          <w:sz w:val="40"/>
          <w:szCs w:val="40"/>
          <w:lang w:bidi="en-US"/>
        </w:rPr>
      </w:pPr>
      <w:r w:rsidRPr="002F33A9">
        <w:rPr>
          <w:rFonts w:ascii="Calibri" w:eastAsia="Calibri" w:hAnsi="Calibri" w:cs="Calibri"/>
          <w:i/>
          <w:iCs/>
          <w:sz w:val="40"/>
          <w:szCs w:val="40"/>
          <w:lang w:bidi="en-US"/>
        </w:rPr>
        <w:t xml:space="preserve">In addition to the intercondylar attachment, the </w:t>
      </w:r>
      <w:r w:rsidRPr="002F33A9">
        <w:rPr>
          <w:rFonts w:ascii="Calibri" w:eastAsia="Calibri" w:hAnsi="Calibri" w:cs="Calibri"/>
          <w:b/>
          <w:i/>
          <w:iCs/>
          <w:sz w:val="40"/>
          <w:szCs w:val="40"/>
          <w:lang w:bidi="en-US"/>
        </w:rPr>
        <w:t xml:space="preserve">medial meniscus </w:t>
      </w:r>
      <w:r w:rsidRPr="002F33A9">
        <w:rPr>
          <w:rFonts w:ascii="Calibri" w:eastAsia="Calibri" w:hAnsi="Calibri" w:cs="Calibri"/>
          <w:i/>
          <w:iCs/>
          <w:sz w:val="40"/>
          <w:szCs w:val="40"/>
          <w:lang w:bidi="en-US"/>
        </w:rPr>
        <w:t>is fixed to the tibial collateral ligament and the joint capsule. Damage to the tibial collateral ligament usually results in a medial meniscal tear.</w:t>
      </w:r>
    </w:p>
    <w:p w:rsidR="009E6D08" w:rsidRPr="002F33A9" w:rsidRDefault="009E6D08" w:rsidP="00CB5A90">
      <w:pPr>
        <w:pStyle w:val="ListParagraph"/>
        <w:numPr>
          <w:ilvl w:val="0"/>
          <w:numId w:val="31"/>
        </w:numPr>
        <w:spacing w:after="24" w:line="247" w:lineRule="auto"/>
        <w:jc w:val="both"/>
        <w:rPr>
          <w:i/>
          <w:iCs/>
          <w:sz w:val="40"/>
          <w:szCs w:val="40"/>
          <w:lang w:bidi="en-US"/>
        </w:rPr>
      </w:pPr>
      <w:r w:rsidRPr="002F33A9">
        <w:rPr>
          <w:rFonts w:ascii="Calibri" w:eastAsia="Calibri" w:hAnsi="Calibri" w:cs="Calibri"/>
          <w:i/>
          <w:iCs/>
          <w:sz w:val="40"/>
          <w:szCs w:val="40"/>
          <w:lang w:bidi="en-US"/>
        </w:rPr>
        <w:t xml:space="preserve">The </w:t>
      </w:r>
      <w:r w:rsidRPr="002F33A9">
        <w:rPr>
          <w:rFonts w:ascii="Calibri" w:eastAsia="Calibri" w:hAnsi="Calibri" w:cs="Calibri"/>
          <w:b/>
          <w:i/>
          <w:iCs/>
          <w:sz w:val="40"/>
          <w:szCs w:val="40"/>
          <w:lang w:bidi="en-US"/>
        </w:rPr>
        <w:t xml:space="preserve">lateral meniscus </w:t>
      </w:r>
      <w:r w:rsidRPr="002F33A9">
        <w:rPr>
          <w:rFonts w:ascii="Calibri" w:eastAsia="Calibri" w:hAnsi="Calibri" w:cs="Calibri"/>
          <w:i/>
          <w:iCs/>
          <w:sz w:val="40"/>
          <w:szCs w:val="40"/>
          <w:lang w:bidi="en-US"/>
        </w:rPr>
        <w:t>is smaller and does not have any extra attachments, rendering it fairly mobile.</w:t>
      </w:r>
    </w:p>
    <w:p w:rsidR="009E6D08" w:rsidRPr="008F15E8" w:rsidRDefault="009E6D08" w:rsidP="00CB5A90">
      <w:pPr>
        <w:pStyle w:val="ListParagraph"/>
        <w:numPr>
          <w:ilvl w:val="0"/>
          <w:numId w:val="31"/>
        </w:numPr>
        <w:spacing w:line="240" w:lineRule="auto"/>
        <w:rPr>
          <w:rFonts w:ascii="Times New Roman" w:hAnsi="Times New Roman" w:cs="Times New Roman"/>
          <w:b/>
          <w:i/>
          <w:iCs/>
          <w:sz w:val="32"/>
        </w:rPr>
      </w:pPr>
    </w:p>
    <w:p w:rsidR="009E6D08" w:rsidRPr="008F15E8" w:rsidRDefault="009E6D08" w:rsidP="00CB5A90">
      <w:pPr>
        <w:pStyle w:val="ListParagraph"/>
        <w:numPr>
          <w:ilvl w:val="0"/>
          <w:numId w:val="31"/>
        </w:numPr>
        <w:spacing w:line="240" w:lineRule="auto"/>
        <w:rPr>
          <w:rFonts w:ascii="Times New Roman" w:hAnsi="Times New Roman" w:cs="Times New Roman"/>
          <w:b/>
          <w:i/>
          <w:iCs/>
          <w:sz w:val="32"/>
        </w:rPr>
      </w:pPr>
    </w:p>
    <w:p w:rsidR="009E6D08" w:rsidRPr="008F15E8" w:rsidRDefault="009E6D08" w:rsidP="00CB5A90">
      <w:pPr>
        <w:pStyle w:val="ListParagraph"/>
        <w:numPr>
          <w:ilvl w:val="0"/>
          <w:numId w:val="31"/>
        </w:numPr>
        <w:spacing w:line="240" w:lineRule="auto"/>
        <w:rPr>
          <w:rFonts w:ascii="Times New Roman" w:hAnsi="Times New Roman" w:cs="Times New Roman"/>
          <w:b/>
          <w:i/>
          <w:iCs/>
          <w:sz w:val="32"/>
        </w:rPr>
      </w:pPr>
    </w:p>
    <w:p w:rsidR="009E6D08" w:rsidRPr="00C30161" w:rsidRDefault="009E6D08" w:rsidP="00CB5A90">
      <w:pPr>
        <w:pStyle w:val="ListParagraph"/>
        <w:numPr>
          <w:ilvl w:val="0"/>
          <w:numId w:val="31"/>
        </w:numPr>
        <w:spacing w:line="240" w:lineRule="auto"/>
        <w:rPr>
          <w:rFonts w:ascii="Times New Roman" w:hAnsi="Times New Roman" w:cs="Times New Roman"/>
          <w:b/>
          <w:i/>
          <w:iCs/>
          <w:color w:val="70AD47" w:themeColor="accent6"/>
          <w:sz w:val="48"/>
          <w:szCs w:val="48"/>
        </w:rPr>
      </w:pPr>
      <w:r w:rsidRPr="00C30161">
        <w:rPr>
          <w:rFonts w:ascii="Times New Roman" w:hAnsi="Times New Roman" w:cs="Times New Roman"/>
          <w:b/>
          <w:i/>
          <w:iCs/>
          <w:color w:val="70AD47" w:themeColor="accent6"/>
          <w:sz w:val="32"/>
          <w:szCs w:val="32"/>
          <w:u w:val="single"/>
        </w:rPr>
        <w:t>Q:</w:t>
      </w:r>
      <w:r w:rsidRPr="00C30161">
        <w:rPr>
          <w:rFonts w:ascii="Times New Roman" w:hAnsi="Times New Roman" w:cs="Times New Roman"/>
          <w:b/>
          <w:i/>
          <w:iCs/>
          <w:color w:val="70AD47" w:themeColor="accent6"/>
          <w:sz w:val="48"/>
          <w:szCs w:val="48"/>
          <w:u w:val="single"/>
        </w:rPr>
        <w:t>3</w:t>
      </w:r>
      <w:r w:rsidRPr="00C30161">
        <w:rPr>
          <w:rFonts w:ascii="Times New Roman" w:hAnsi="Times New Roman" w:cs="Times New Roman"/>
          <w:i/>
          <w:iCs/>
          <w:color w:val="70AD47" w:themeColor="accent6"/>
          <w:sz w:val="48"/>
          <w:szCs w:val="48"/>
        </w:rPr>
        <w:t xml:space="preserve"> Write down a comprehensive note on medial and lateral ligaments of ankle joint</w:t>
      </w:r>
    </w:p>
    <w:p w:rsidR="009E6D08" w:rsidRDefault="009E6D08" w:rsidP="00CB5A90">
      <w:pPr>
        <w:pStyle w:val="ListParagraph"/>
        <w:ind w:left="1440"/>
        <w:rPr>
          <w:b/>
          <w:bCs/>
          <w:i/>
          <w:iCs/>
          <w:color w:val="000000" w:themeColor="text1"/>
          <w:sz w:val="48"/>
          <w:szCs w:val="48"/>
          <w:u w:val="single"/>
        </w:rPr>
      </w:pPr>
      <w:r>
        <w:rPr>
          <w:b/>
          <w:bCs/>
          <w:i/>
          <w:iCs/>
          <w:color w:val="000000" w:themeColor="text1"/>
          <w:sz w:val="48"/>
          <w:szCs w:val="48"/>
          <w:u w:val="single"/>
        </w:rPr>
        <w:t xml:space="preserve">ANS NO 3 </w:t>
      </w:r>
    </w:p>
    <w:p w:rsidR="009E6D08" w:rsidRDefault="009E6D08" w:rsidP="00CB5A90">
      <w:pPr>
        <w:pStyle w:val="ListParagraph"/>
        <w:ind w:left="1440"/>
        <w:rPr>
          <w:b/>
          <w:bCs/>
          <w:i/>
          <w:iCs/>
          <w:color w:val="000000" w:themeColor="text1"/>
          <w:sz w:val="48"/>
          <w:szCs w:val="48"/>
          <w:u w:val="single"/>
        </w:rPr>
      </w:pPr>
      <w:r>
        <w:rPr>
          <w:b/>
          <w:bCs/>
          <w:i/>
          <w:iCs/>
          <w:color w:val="000000" w:themeColor="text1"/>
          <w:sz w:val="48"/>
          <w:szCs w:val="48"/>
          <w:u w:val="single"/>
        </w:rPr>
        <w:lastRenderedPageBreak/>
        <w:t xml:space="preserve">MEDIAL LIGAMENT </w:t>
      </w:r>
    </w:p>
    <w:p w:rsidR="009E6D08" w:rsidRDefault="009E6D08" w:rsidP="00CB5A90">
      <w:pPr>
        <w:pStyle w:val="ListParagraph"/>
        <w:numPr>
          <w:ilvl w:val="0"/>
          <w:numId w:val="32"/>
        </w:numPr>
        <w:rPr>
          <w:rFonts w:ascii="Roboto" w:eastAsia="Times New Roman" w:hAnsi="Roboto"/>
          <w:i/>
          <w:iCs/>
          <w:color w:val="000000" w:themeColor="text1"/>
          <w:sz w:val="40"/>
          <w:szCs w:val="40"/>
          <w:shd w:val="clear" w:color="auto" w:fill="FFFFFF"/>
        </w:rPr>
      </w:pPr>
      <w:r w:rsidRPr="00C90C06">
        <w:rPr>
          <w:rFonts w:ascii="Roboto" w:eastAsia="Times New Roman" w:hAnsi="Roboto"/>
          <w:i/>
          <w:iCs/>
          <w:color w:val="000000" w:themeColor="text1"/>
          <w:sz w:val="40"/>
          <w:szCs w:val="40"/>
          <w:shd w:val="clear" w:color="auto" w:fill="FFFFFF"/>
        </w:rPr>
        <w:t>The medial ligaments are on the inside of the ankle. They consist of the tibiotalar ligament</w:t>
      </w:r>
    </w:p>
    <w:p w:rsidR="009E6D08" w:rsidRPr="004E3EF3" w:rsidRDefault="009E6D08" w:rsidP="00CB5A90">
      <w:pPr>
        <w:pStyle w:val="ListParagraph"/>
        <w:numPr>
          <w:ilvl w:val="0"/>
          <w:numId w:val="32"/>
        </w:numPr>
        <w:rPr>
          <w:rFonts w:ascii="Roboto" w:eastAsia="Times New Roman" w:hAnsi="Roboto"/>
          <w:i/>
          <w:iCs/>
          <w:color w:val="000000" w:themeColor="text1"/>
          <w:sz w:val="40"/>
          <w:szCs w:val="40"/>
          <w:shd w:val="clear" w:color="auto" w:fill="FFFFFF"/>
        </w:rPr>
      </w:pPr>
      <w:r>
        <w:rPr>
          <w:rFonts w:ascii="Roboto" w:eastAsia="Times New Roman" w:hAnsi="Roboto"/>
          <w:b/>
          <w:bCs/>
          <w:i/>
          <w:iCs/>
          <w:color w:val="000000" w:themeColor="text1"/>
          <w:sz w:val="40"/>
          <w:szCs w:val="40"/>
          <w:shd w:val="clear" w:color="auto" w:fill="FFFFFF"/>
        </w:rPr>
        <w:t>Medial ligament</w:t>
      </w:r>
    </w:p>
    <w:p w:rsidR="009E6D08" w:rsidRDefault="009E6D08" w:rsidP="00CB5A90">
      <w:pPr>
        <w:pStyle w:val="ListParagraph"/>
        <w:numPr>
          <w:ilvl w:val="2"/>
          <w:numId w:val="32"/>
        </w:numPr>
        <w:rPr>
          <w:rFonts w:ascii="Roboto" w:eastAsia="Times New Roman" w:hAnsi="Roboto"/>
          <w:i/>
          <w:iCs/>
          <w:color w:val="000000" w:themeColor="text1"/>
          <w:sz w:val="40"/>
          <w:szCs w:val="40"/>
          <w:shd w:val="clear" w:color="auto" w:fill="FFFFFF"/>
        </w:rPr>
      </w:pPr>
      <w:r>
        <w:rPr>
          <w:rFonts w:ascii="Roboto" w:eastAsia="Times New Roman" w:hAnsi="Roboto"/>
          <w:i/>
          <w:iCs/>
          <w:color w:val="000000" w:themeColor="text1"/>
          <w:sz w:val="40"/>
          <w:szCs w:val="40"/>
          <w:shd w:val="clear" w:color="auto" w:fill="FFFFFF"/>
        </w:rPr>
        <w:t xml:space="preserve">Is attached medial malleolus </w:t>
      </w:r>
    </w:p>
    <w:p w:rsidR="009E6D08" w:rsidRDefault="009E6D08" w:rsidP="00CB5A90">
      <w:pPr>
        <w:pStyle w:val="ListParagraph"/>
        <w:numPr>
          <w:ilvl w:val="2"/>
          <w:numId w:val="32"/>
        </w:numPr>
        <w:rPr>
          <w:rFonts w:ascii="Roboto" w:eastAsia="Times New Roman" w:hAnsi="Roboto"/>
          <w:i/>
          <w:iCs/>
          <w:color w:val="000000" w:themeColor="text1"/>
          <w:sz w:val="40"/>
          <w:szCs w:val="40"/>
          <w:shd w:val="clear" w:color="auto" w:fill="FFFFFF"/>
        </w:rPr>
      </w:pPr>
      <w:r>
        <w:rPr>
          <w:rFonts w:ascii="Roboto" w:eastAsia="Times New Roman" w:hAnsi="Roboto"/>
          <w:i/>
          <w:iCs/>
          <w:color w:val="000000" w:themeColor="text1"/>
          <w:sz w:val="40"/>
          <w:szCs w:val="40"/>
          <w:shd w:val="clear" w:color="auto" w:fill="FFFFFF"/>
        </w:rPr>
        <w:t xml:space="preserve">It consist four ligament which fan out from the malleoulus </w:t>
      </w:r>
    </w:p>
    <w:p w:rsidR="009E6D08" w:rsidRDefault="009E6D08" w:rsidP="00CB5A90">
      <w:pPr>
        <w:pStyle w:val="ListParagraph"/>
        <w:numPr>
          <w:ilvl w:val="2"/>
          <w:numId w:val="32"/>
        </w:numPr>
        <w:rPr>
          <w:rFonts w:ascii="Roboto" w:eastAsia="Times New Roman" w:hAnsi="Roboto"/>
          <w:i/>
          <w:iCs/>
          <w:color w:val="000000" w:themeColor="text1"/>
          <w:sz w:val="40"/>
          <w:szCs w:val="40"/>
          <w:shd w:val="clear" w:color="auto" w:fill="FFFFFF"/>
        </w:rPr>
      </w:pPr>
      <w:r>
        <w:rPr>
          <w:rFonts w:ascii="Roboto" w:eastAsia="Times New Roman" w:hAnsi="Roboto"/>
          <w:i/>
          <w:iCs/>
          <w:color w:val="000000" w:themeColor="text1"/>
          <w:sz w:val="40"/>
          <w:szCs w:val="40"/>
          <w:shd w:val="clear" w:color="auto" w:fill="FFFFFF"/>
        </w:rPr>
        <w:t xml:space="preserve">Attaching to the talus. Calcaneus. And navicular bones </w:t>
      </w:r>
    </w:p>
    <w:p w:rsidR="009E6D08" w:rsidRDefault="009E6D08" w:rsidP="00CB5A90">
      <w:pPr>
        <w:pStyle w:val="ListParagraph"/>
        <w:numPr>
          <w:ilvl w:val="2"/>
          <w:numId w:val="32"/>
        </w:numPr>
        <w:rPr>
          <w:rFonts w:ascii="Roboto" w:eastAsia="Times New Roman" w:hAnsi="Roboto"/>
          <w:i/>
          <w:iCs/>
          <w:color w:val="000000" w:themeColor="text1"/>
          <w:sz w:val="40"/>
          <w:szCs w:val="40"/>
          <w:shd w:val="clear" w:color="auto" w:fill="FFFFFF"/>
        </w:rPr>
      </w:pPr>
      <w:r>
        <w:rPr>
          <w:rFonts w:ascii="Roboto" w:eastAsia="Times New Roman" w:hAnsi="Roboto"/>
          <w:i/>
          <w:iCs/>
          <w:color w:val="000000" w:themeColor="text1"/>
          <w:sz w:val="40"/>
          <w:szCs w:val="40"/>
          <w:shd w:val="clear" w:color="auto" w:fill="FFFFFF"/>
        </w:rPr>
        <w:t>The primary action of the medial ligament is to resist overeversion of the foot</w:t>
      </w:r>
    </w:p>
    <w:p w:rsidR="009E6D08" w:rsidRPr="008D25FC" w:rsidRDefault="009E6D08" w:rsidP="00CB5A90">
      <w:pPr>
        <w:pStyle w:val="ListParagraph"/>
        <w:numPr>
          <w:ilvl w:val="0"/>
          <w:numId w:val="32"/>
        </w:numPr>
        <w:rPr>
          <w:rFonts w:ascii="Roboto" w:eastAsia="Times New Roman" w:hAnsi="Roboto"/>
          <w:i/>
          <w:iCs/>
          <w:color w:val="000000" w:themeColor="text1"/>
          <w:sz w:val="40"/>
          <w:szCs w:val="40"/>
          <w:shd w:val="clear" w:color="auto" w:fill="FFFFFF"/>
        </w:rPr>
      </w:pPr>
      <w:r>
        <w:rPr>
          <w:rFonts w:ascii="Roboto" w:eastAsia="Times New Roman" w:hAnsi="Roboto"/>
          <w:b/>
          <w:bCs/>
          <w:color w:val="000000" w:themeColor="text1"/>
          <w:sz w:val="40"/>
          <w:szCs w:val="40"/>
          <w:u w:val="single"/>
          <w:shd w:val="clear" w:color="auto" w:fill="FFFFFF"/>
        </w:rPr>
        <w:t>Lateral ligament .</w:t>
      </w:r>
    </w:p>
    <w:p w:rsidR="009E6D08" w:rsidRDefault="009E6D08" w:rsidP="00CB5A90">
      <w:pPr>
        <w:pStyle w:val="ListParagraph"/>
        <w:numPr>
          <w:ilvl w:val="2"/>
          <w:numId w:val="32"/>
        </w:numPr>
        <w:rPr>
          <w:rFonts w:ascii="Roboto" w:eastAsia="Times New Roman" w:hAnsi="Roboto"/>
          <w:i/>
          <w:iCs/>
          <w:color w:val="000000" w:themeColor="text1"/>
          <w:sz w:val="40"/>
          <w:szCs w:val="40"/>
          <w:shd w:val="clear" w:color="auto" w:fill="FFFFFF"/>
        </w:rPr>
      </w:pPr>
      <w:r w:rsidRPr="00BD50AD">
        <w:rPr>
          <w:rFonts w:ascii="Roboto" w:eastAsia="Times New Roman" w:hAnsi="Roboto"/>
          <w:i/>
          <w:iCs/>
          <w:color w:val="000000" w:themeColor="text1"/>
          <w:sz w:val="40"/>
          <w:szCs w:val="40"/>
          <w:shd w:val="clear" w:color="auto" w:fill="FFFFFF"/>
        </w:rPr>
        <w:t>The lateral ligaments of the ankle, composed of the anterior talo-fibular ligament</w:t>
      </w:r>
    </w:p>
    <w:p w:rsidR="009E6D08" w:rsidRDefault="009E6D08" w:rsidP="00CB5A90">
      <w:pPr>
        <w:pStyle w:val="ListParagraph"/>
        <w:numPr>
          <w:ilvl w:val="2"/>
          <w:numId w:val="32"/>
        </w:numPr>
        <w:rPr>
          <w:rFonts w:ascii="Roboto" w:eastAsia="Times New Roman" w:hAnsi="Roboto"/>
          <w:i/>
          <w:iCs/>
          <w:color w:val="000000" w:themeColor="text1"/>
          <w:sz w:val="40"/>
          <w:szCs w:val="40"/>
          <w:shd w:val="clear" w:color="auto" w:fill="FFFFFF"/>
        </w:rPr>
      </w:pPr>
      <w:r>
        <w:rPr>
          <w:rFonts w:ascii="Roboto" w:eastAsia="Times New Roman" w:hAnsi="Roboto"/>
          <w:i/>
          <w:iCs/>
          <w:color w:val="000000" w:themeColor="text1"/>
          <w:sz w:val="40"/>
          <w:szCs w:val="40"/>
          <w:shd w:val="clear" w:color="auto" w:fill="FFFFFF"/>
        </w:rPr>
        <w:t>Lateral ligament originate from lateral malleaous</w:t>
      </w:r>
    </w:p>
    <w:p w:rsidR="009E6D08" w:rsidRPr="00264077" w:rsidRDefault="009E6D08" w:rsidP="00CB5A90">
      <w:pPr>
        <w:pStyle w:val="ListParagraph"/>
        <w:numPr>
          <w:ilvl w:val="0"/>
          <w:numId w:val="32"/>
        </w:numPr>
        <w:rPr>
          <w:rFonts w:ascii="Roboto" w:eastAsia="Times New Roman" w:hAnsi="Roboto"/>
          <w:i/>
          <w:iCs/>
          <w:color w:val="000000" w:themeColor="text1"/>
          <w:sz w:val="40"/>
          <w:szCs w:val="40"/>
          <w:shd w:val="clear" w:color="auto" w:fill="FFFFFF"/>
        </w:rPr>
      </w:pPr>
      <w:r>
        <w:rPr>
          <w:rFonts w:ascii="Roboto" w:eastAsia="Times New Roman" w:hAnsi="Roboto"/>
          <w:b/>
          <w:bCs/>
          <w:i/>
          <w:iCs/>
          <w:color w:val="000000" w:themeColor="text1"/>
          <w:sz w:val="40"/>
          <w:szCs w:val="40"/>
          <w:u w:val="single"/>
          <w:shd w:val="clear" w:color="auto" w:fill="FFFFFF"/>
        </w:rPr>
        <w:t>Anterior talofibular.</w:t>
      </w:r>
    </w:p>
    <w:p w:rsidR="009E6D08" w:rsidRDefault="009E6D08" w:rsidP="00CB5A90">
      <w:pPr>
        <w:pStyle w:val="ListParagraph"/>
        <w:numPr>
          <w:ilvl w:val="3"/>
          <w:numId w:val="32"/>
        </w:numPr>
        <w:rPr>
          <w:rFonts w:ascii="Roboto" w:eastAsia="Times New Roman" w:hAnsi="Roboto"/>
          <w:i/>
          <w:iCs/>
          <w:color w:val="000000" w:themeColor="text1"/>
          <w:sz w:val="40"/>
          <w:szCs w:val="40"/>
          <w:shd w:val="clear" w:color="auto" w:fill="FFFFFF"/>
        </w:rPr>
      </w:pPr>
      <w:r>
        <w:rPr>
          <w:rFonts w:ascii="Roboto" w:eastAsia="Times New Roman" w:hAnsi="Roboto"/>
          <w:i/>
          <w:iCs/>
          <w:color w:val="000000" w:themeColor="text1"/>
          <w:sz w:val="40"/>
          <w:szCs w:val="40"/>
          <w:shd w:val="clear" w:color="auto" w:fill="FFFFFF"/>
        </w:rPr>
        <w:t xml:space="preserve">Span between the llatral malleous and latarl aspect of the talus </w:t>
      </w:r>
    </w:p>
    <w:p w:rsidR="009E6D08" w:rsidRPr="00916FE4" w:rsidRDefault="009E6D08" w:rsidP="00CB5A90">
      <w:pPr>
        <w:pStyle w:val="ListParagraph"/>
        <w:numPr>
          <w:ilvl w:val="0"/>
          <w:numId w:val="32"/>
        </w:numPr>
        <w:rPr>
          <w:rFonts w:ascii="Roboto" w:eastAsia="Times New Roman" w:hAnsi="Roboto"/>
          <w:i/>
          <w:iCs/>
          <w:color w:val="000000" w:themeColor="text1"/>
          <w:sz w:val="40"/>
          <w:szCs w:val="40"/>
          <w:shd w:val="clear" w:color="auto" w:fill="FFFFFF"/>
        </w:rPr>
      </w:pPr>
      <w:r>
        <w:rPr>
          <w:rFonts w:ascii="Roboto" w:eastAsia="Times New Roman" w:hAnsi="Roboto"/>
          <w:b/>
          <w:bCs/>
          <w:i/>
          <w:iCs/>
          <w:color w:val="000000" w:themeColor="text1"/>
          <w:sz w:val="40"/>
          <w:szCs w:val="40"/>
          <w:shd w:val="clear" w:color="auto" w:fill="FFFFFF"/>
        </w:rPr>
        <w:t xml:space="preserve">Posterior talofibular  </w:t>
      </w:r>
    </w:p>
    <w:p w:rsidR="009E6D08" w:rsidRDefault="009E6D08" w:rsidP="00CB5A90">
      <w:pPr>
        <w:pStyle w:val="ListParagraph"/>
        <w:numPr>
          <w:ilvl w:val="3"/>
          <w:numId w:val="32"/>
        </w:numPr>
        <w:rPr>
          <w:rFonts w:ascii="Roboto" w:eastAsia="Times New Roman" w:hAnsi="Roboto"/>
          <w:i/>
          <w:iCs/>
          <w:color w:val="000000" w:themeColor="text1"/>
          <w:sz w:val="40"/>
          <w:szCs w:val="40"/>
          <w:shd w:val="clear" w:color="auto" w:fill="FFFFFF"/>
        </w:rPr>
      </w:pPr>
      <w:r>
        <w:rPr>
          <w:rFonts w:ascii="Roboto" w:eastAsia="Times New Roman" w:hAnsi="Roboto"/>
          <w:i/>
          <w:iCs/>
          <w:color w:val="000000" w:themeColor="text1"/>
          <w:sz w:val="40"/>
          <w:szCs w:val="40"/>
          <w:shd w:val="clear" w:color="auto" w:fill="FFFFFF"/>
        </w:rPr>
        <w:lastRenderedPageBreak/>
        <w:t xml:space="preserve">Spans between the latral malleolus and the posterior aspect of the talus </w:t>
      </w:r>
    </w:p>
    <w:p w:rsidR="009E6D08" w:rsidRPr="00B73B00" w:rsidRDefault="009E6D08" w:rsidP="00CB5A90">
      <w:pPr>
        <w:pStyle w:val="ListParagraph"/>
        <w:numPr>
          <w:ilvl w:val="0"/>
          <w:numId w:val="32"/>
        </w:numPr>
        <w:rPr>
          <w:rFonts w:ascii="Roboto" w:eastAsia="Times New Roman" w:hAnsi="Roboto"/>
          <w:i/>
          <w:iCs/>
          <w:color w:val="000000" w:themeColor="text1"/>
          <w:sz w:val="40"/>
          <w:szCs w:val="40"/>
          <w:shd w:val="clear" w:color="auto" w:fill="FFFFFF"/>
        </w:rPr>
      </w:pPr>
      <w:r>
        <w:rPr>
          <w:rFonts w:ascii="Roboto" w:eastAsia="Times New Roman" w:hAnsi="Roboto"/>
          <w:b/>
          <w:bCs/>
          <w:i/>
          <w:iCs/>
          <w:color w:val="000000" w:themeColor="text1"/>
          <w:sz w:val="40"/>
          <w:szCs w:val="40"/>
          <w:shd w:val="clear" w:color="auto" w:fill="FFFFFF"/>
        </w:rPr>
        <w:t xml:space="preserve">Calcaneofibular </w:t>
      </w:r>
    </w:p>
    <w:p w:rsidR="009E6D08" w:rsidRDefault="009E6D08" w:rsidP="00CB5A90">
      <w:pPr>
        <w:pStyle w:val="ListParagraph"/>
        <w:numPr>
          <w:ilvl w:val="3"/>
          <w:numId w:val="32"/>
        </w:numPr>
        <w:rPr>
          <w:rFonts w:ascii="Roboto" w:eastAsia="Times New Roman" w:hAnsi="Roboto"/>
          <w:i/>
          <w:iCs/>
          <w:color w:val="000000" w:themeColor="text1"/>
          <w:sz w:val="40"/>
          <w:szCs w:val="40"/>
          <w:shd w:val="clear" w:color="auto" w:fill="FFFFFF"/>
        </w:rPr>
      </w:pPr>
      <w:r>
        <w:rPr>
          <w:rFonts w:ascii="Roboto" w:eastAsia="Times New Roman" w:hAnsi="Roboto"/>
          <w:i/>
          <w:iCs/>
          <w:color w:val="000000" w:themeColor="text1"/>
          <w:sz w:val="40"/>
          <w:szCs w:val="40"/>
          <w:shd w:val="clear" w:color="auto" w:fill="FFFFFF"/>
        </w:rPr>
        <w:t>Spans between the latral malleouls and the calcaneus</w:t>
      </w:r>
    </w:p>
    <w:p w:rsidR="009E6D08" w:rsidRDefault="009E6D08" w:rsidP="00CB5A90">
      <w:pPr>
        <w:ind w:left="4680"/>
        <w:rPr>
          <w:rFonts w:ascii="Roboto" w:eastAsia="Times New Roman" w:hAnsi="Roboto"/>
          <w:i/>
          <w:iCs/>
          <w:color w:val="000000" w:themeColor="text1"/>
          <w:sz w:val="40"/>
          <w:szCs w:val="40"/>
          <w:shd w:val="clear" w:color="auto" w:fill="FFFFFF"/>
        </w:rPr>
      </w:pPr>
    </w:p>
    <w:p w:rsidR="009E6D08" w:rsidRDefault="009E6D08" w:rsidP="00CB5A90">
      <w:pPr>
        <w:ind w:left="4680"/>
        <w:rPr>
          <w:rFonts w:ascii="Roboto" w:eastAsia="Times New Roman" w:hAnsi="Roboto"/>
          <w:i/>
          <w:iCs/>
          <w:color w:val="000000" w:themeColor="text1"/>
          <w:sz w:val="40"/>
          <w:szCs w:val="40"/>
          <w:shd w:val="clear" w:color="auto" w:fill="FFFFFF"/>
        </w:rPr>
      </w:pPr>
    </w:p>
    <w:p w:rsidR="009E6D08" w:rsidRPr="00D63E73" w:rsidRDefault="009E6D08" w:rsidP="00CB5A90">
      <w:pPr>
        <w:ind w:left="4680"/>
        <w:rPr>
          <w:rFonts w:ascii="Roboto" w:eastAsia="Times New Roman" w:hAnsi="Roboto"/>
          <w:b/>
          <w:bCs/>
          <w:i/>
          <w:iCs/>
          <w:color w:val="000000" w:themeColor="text1"/>
          <w:sz w:val="56"/>
          <w:szCs w:val="56"/>
          <w:u w:val="single"/>
          <w:shd w:val="clear" w:color="auto" w:fill="FFFFFF"/>
        </w:rPr>
      </w:pPr>
      <w:r w:rsidRPr="00D63E73">
        <w:rPr>
          <w:rFonts w:ascii="Roboto" w:eastAsia="Times New Roman" w:hAnsi="Roboto"/>
          <w:b/>
          <w:bCs/>
          <w:i/>
          <w:iCs/>
          <w:color w:val="000000" w:themeColor="text1"/>
          <w:sz w:val="56"/>
          <w:szCs w:val="56"/>
          <w:u w:val="single"/>
          <w:shd w:val="clear" w:color="auto" w:fill="FFFFFF"/>
        </w:rPr>
        <w:t>END….</w:t>
      </w:r>
    </w:p>
    <w:p w:rsidR="009E6D08" w:rsidRDefault="009E6D08"/>
    <w:sectPr w:rsidR="009E6D08" w:rsidSect="00B42033">
      <w:type w:val="continuous"/>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E90A53">
      <w:pPr>
        <w:spacing w:after="0" w:line="240" w:lineRule="auto"/>
      </w:pPr>
      <w:r>
        <w:separator/>
      </w:r>
    </w:p>
  </w:endnote>
  <w:endnote w:type="continuationSeparator" w:id="0">
    <w:p w:rsidR="00000000" w:rsidRDefault="00E9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8B5" w:rsidRDefault="00E9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8B5" w:rsidRDefault="00E90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8B5" w:rsidRDefault="00E9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E90A53">
      <w:pPr>
        <w:spacing w:after="0" w:line="240" w:lineRule="auto"/>
      </w:pPr>
      <w:r>
        <w:separator/>
      </w:r>
    </w:p>
  </w:footnote>
  <w:footnote w:type="continuationSeparator" w:id="0">
    <w:p w:rsidR="00000000" w:rsidRDefault="00E9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8B5" w:rsidRDefault="00E90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8B5" w:rsidRDefault="00E90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8B5" w:rsidRDefault="00E90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67262"/>
    <w:multiLevelType w:val="hybridMultilevel"/>
    <w:tmpl w:val="E03AD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1FBC"/>
    <w:multiLevelType w:val="hybridMultilevel"/>
    <w:tmpl w:val="4B5695BA"/>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955A1E50">
      <w:start w:val="3"/>
      <w:numFmt w:val="decimal"/>
      <w:lvlText w:val="%4"/>
      <w:lvlJc w:val="left"/>
      <w:pPr>
        <w:ind w:left="2880" w:hanging="360"/>
      </w:pPr>
      <w:rPr>
        <w:rFonts w:ascii="Arial" w:eastAsia="Times New Roman" w:hAnsi="Arial" w:cs="Arial" w:hint="default"/>
      </w:rPr>
    </w:lvl>
    <w:lvl w:ilvl="4" w:tplc="04090003">
      <w:start w:val="1"/>
      <w:numFmt w:val="bullet"/>
      <w:lvlText w:val="o"/>
      <w:lvlJc w:val="left"/>
      <w:pPr>
        <w:ind w:left="3960" w:hanging="72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41FC9"/>
    <w:multiLevelType w:val="hybridMultilevel"/>
    <w:tmpl w:val="24B23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65449"/>
    <w:multiLevelType w:val="hybridMultilevel"/>
    <w:tmpl w:val="7F5C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10F75"/>
    <w:multiLevelType w:val="hybridMultilevel"/>
    <w:tmpl w:val="81FC2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4752D"/>
    <w:multiLevelType w:val="hybridMultilevel"/>
    <w:tmpl w:val="27683994"/>
    <w:lvl w:ilvl="0" w:tplc="04090003">
      <w:start w:val="1"/>
      <w:numFmt w:val="bullet"/>
      <w:lvlText w:val="o"/>
      <w:lvlJc w:val="left"/>
      <w:pPr>
        <w:ind w:left="2880" w:hanging="360"/>
      </w:pPr>
      <w:rPr>
        <w:rFonts w:ascii="Courier New" w:hAnsi="Courier New" w:cs="Courier New" w:hint="default"/>
      </w:rPr>
    </w:lvl>
    <w:lvl w:ilvl="1" w:tplc="1ACEA206">
      <w:start w:val="1"/>
      <w:numFmt w:val="decimal"/>
      <w:lvlText w:val="(%2)"/>
      <w:lvlJc w:val="left"/>
      <w:pPr>
        <w:ind w:left="1800" w:hanging="720"/>
      </w:pPr>
      <w:rPr>
        <w:rFonts w:hint="default"/>
        <w:b/>
        <w:i w:val="0"/>
        <w:color w:val="5B9BD5" w:themeColor="accent5"/>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7415D"/>
    <w:multiLevelType w:val="hybridMultilevel"/>
    <w:tmpl w:val="51C42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83662"/>
    <w:multiLevelType w:val="hybridMultilevel"/>
    <w:tmpl w:val="1B4EE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D6163"/>
    <w:multiLevelType w:val="hybridMultilevel"/>
    <w:tmpl w:val="D4B2726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15:restartNumberingAfterBreak="0">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87ACC"/>
    <w:multiLevelType w:val="hybridMultilevel"/>
    <w:tmpl w:val="485C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645C4"/>
    <w:multiLevelType w:val="hybridMultilevel"/>
    <w:tmpl w:val="7FEA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C746A"/>
    <w:multiLevelType w:val="hybridMultilevel"/>
    <w:tmpl w:val="C344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71CD3"/>
    <w:multiLevelType w:val="hybridMultilevel"/>
    <w:tmpl w:val="7C66B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74B12"/>
    <w:multiLevelType w:val="hybridMultilevel"/>
    <w:tmpl w:val="4B544B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F5C7A78"/>
    <w:multiLevelType w:val="hybridMultilevel"/>
    <w:tmpl w:val="413E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E3B04"/>
    <w:multiLevelType w:val="hybridMultilevel"/>
    <w:tmpl w:val="AB1CF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FBA5566"/>
    <w:multiLevelType w:val="hybridMultilevel"/>
    <w:tmpl w:val="78F6F39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8"/>
  </w:num>
  <w:num w:numId="3">
    <w:abstractNumId w:val="25"/>
  </w:num>
  <w:num w:numId="4">
    <w:abstractNumId w:val="4"/>
  </w:num>
  <w:num w:numId="5">
    <w:abstractNumId w:val="8"/>
  </w:num>
  <w:num w:numId="6">
    <w:abstractNumId w:val="14"/>
  </w:num>
  <w:num w:numId="7">
    <w:abstractNumId w:val="6"/>
  </w:num>
  <w:num w:numId="8">
    <w:abstractNumId w:val="16"/>
  </w:num>
  <w:num w:numId="9">
    <w:abstractNumId w:val="2"/>
  </w:num>
  <w:num w:numId="10">
    <w:abstractNumId w:val="11"/>
  </w:num>
  <w:num w:numId="11">
    <w:abstractNumId w:val="29"/>
  </w:num>
  <w:num w:numId="12">
    <w:abstractNumId w:val="26"/>
  </w:num>
  <w:num w:numId="13">
    <w:abstractNumId w:val="13"/>
  </w:num>
  <w:num w:numId="14">
    <w:abstractNumId w:val="0"/>
  </w:num>
  <w:num w:numId="15">
    <w:abstractNumId w:val="20"/>
  </w:num>
  <w:num w:numId="16">
    <w:abstractNumId w:val="3"/>
  </w:num>
  <w:num w:numId="17">
    <w:abstractNumId w:val="5"/>
  </w:num>
  <w:num w:numId="18">
    <w:abstractNumId w:val="28"/>
  </w:num>
  <w:num w:numId="19">
    <w:abstractNumId w:val="27"/>
  </w:num>
  <w:num w:numId="20">
    <w:abstractNumId w:val="17"/>
  </w:num>
  <w:num w:numId="21">
    <w:abstractNumId w:val="21"/>
  </w:num>
  <w:num w:numId="22">
    <w:abstractNumId w:val="7"/>
  </w:num>
  <w:num w:numId="23">
    <w:abstractNumId w:val="10"/>
  </w:num>
  <w:num w:numId="24">
    <w:abstractNumId w:val="15"/>
  </w:num>
  <w:num w:numId="25">
    <w:abstractNumId w:val="19"/>
  </w:num>
  <w:num w:numId="26">
    <w:abstractNumId w:val="22"/>
  </w:num>
  <w:num w:numId="27">
    <w:abstractNumId w:val="24"/>
  </w:num>
  <w:num w:numId="28">
    <w:abstractNumId w:val="30"/>
  </w:num>
  <w:num w:numId="29">
    <w:abstractNumId w:val="23"/>
  </w:num>
  <w:num w:numId="30">
    <w:abstractNumId w:val="9"/>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08"/>
    <w:rsid w:val="009E6D08"/>
    <w:rsid w:val="00E9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6313F2-963D-A347-9135-C2F9A1A8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D08"/>
    <w:pPr>
      <w:ind w:left="720"/>
      <w:contextualSpacing/>
    </w:pPr>
    <w:rPr>
      <w:rFonts w:eastAsiaTheme="minorHAnsi"/>
    </w:rPr>
  </w:style>
  <w:style w:type="character" w:styleId="Strong">
    <w:name w:val="Strong"/>
    <w:basedOn w:val="DefaultParagraphFont"/>
    <w:uiPriority w:val="22"/>
    <w:qFormat/>
    <w:rsid w:val="009E6D08"/>
    <w:rPr>
      <w:b/>
      <w:bCs/>
    </w:rPr>
  </w:style>
  <w:style w:type="paragraph" w:styleId="Header">
    <w:name w:val="header"/>
    <w:basedOn w:val="Normal"/>
    <w:link w:val="HeaderChar"/>
    <w:uiPriority w:val="99"/>
    <w:unhideWhenUsed/>
    <w:rsid w:val="009E6D0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E6D08"/>
    <w:rPr>
      <w:rFonts w:eastAsiaTheme="minorHAnsi"/>
    </w:rPr>
  </w:style>
  <w:style w:type="paragraph" w:styleId="Footer">
    <w:name w:val="footer"/>
    <w:basedOn w:val="Normal"/>
    <w:link w:val="FooterChar"/>
    <w:uiPriority w:val="99"/>
    <w:unhideWhenUsed/>
    <w:rsid w:val="009E6D0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E6D0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yperlink" Target="https://www.earthslab.com/anatomy/acetabulum/" TargetMode="External" /><Relationship Id="rId18" Type="http://schemas.openxmlformats.org/officeDocument/2006/relationships/hyperlink" Target="https://www.earthslab.com/anatomy/superior-pubic-ramus/" TargetMode="Externa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17" Type="http://schemas.openxmlformats.org/officeDocument/2006/relationships/hyperlink" Target="https://www.earthslab.com/anatomy/superior-pubic-ramus/" TargetMode="External" /><Relationship Id="rId2" Type="http://schemas.openxmlformats.org/officeDocument/2006/relationships/styles" Target="styles.xml" /><Relationship Id="rId16" Type="http://schemas.openxmlformats.org/officeDocument/2006/relationships/hyperlink" Target="https://www.earthslab.com/anatomy/superior-pubic-ramus/"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hyperlink" Target="https://www.earthslab.com/anatomy/superior-pubic-ramus/" TargetMode="External" /><Relationship Id="rId10" Type="http://schemas.openxmlformats.org/officeDocument/2006/relationships/footer" Target="footer2.xm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hyperlink" Target="https://www.earthslab.com/anatomy/acetabulu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1902</Words>
  <Characters>10844</Characters>
  <Application>Microsoft Office Word</Application>
  <DocSecurity>0</DocSecurity>
  <Lines>90</Lines>
  <Paragraphs>25</Paragraphs>
  <ScaleCrop>false</ScaleCrop>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2020-04-14T15:31:00Z</dcterms:created>
  <dcterms:modified xsi:type="dcterms:W3CDTF">2020-04-14T15:31:00Z</dcterms:modified>
</cp:coreProperties>
</file>