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1B" w:rsidRDefault="00ED2D48">
      <w:pPr>
        <w:rPr>
          <w:b/>
          <w:i/>
          <w:u w:val="single"/>
        </w:rPr>
      </w:pPr>
      <w:proofErr w:type="spellStart"/>
      <w:r>
        <w:rPr>
          <w:b/>
          <w:i/>
          <w:u w:val="single"/>
        </w:rPr>
        <w:t>NAME</w:t>
      </w:r>
      <w:proofErr w:type="gramStart"/>
      <w:r>
        <w:rPr>
          <w:b/>
          <w:i/>
          <w:u w:val="single"/>
        </w:rPr>
        <w:t>:umair</w:t>
      </w:r>
      <w:proofErr w:type="spellEnd"/>
      <w:proofErr w:type="gramEnd"/>
      <w:r>
        <w:rPr>
          <w:b/>
          <w:i/>
          <w:u w:val="single"/>
        </w:rPr>
        <w:t xml:space="preserve"> khan </w:t>
      </w:r>
      <w:bookmarkStart w:id="0" w:name="_GoBack"/>
      <w:bookmarkEnd w:id="0"/>
    </w:p>
    <w:p w:rsidR="0010330D" w:rsidRDefault="00ED2D48">
      <w:pPr>
        <w:rPr>
          <w:b/>
          <w:i/>
          <w:u w:val="single"/>
        </w:rPr>
      </w:pPr>
      <w:r>
        <w:rPr>
          <w:b/>
          <w:i/>
          <w:u w:val="single"/>
        </w:rPr>
        <w:t>Id</w:t>
      </w:r>
      <w:proofErr w:type="gramStart"/>
      <w:r>
        <w:rPr>
          <w:b/>
          <w:i/>
          <w:u w:val="single"/>
        </w:rPr>
        <w:t>:16903</w:t>
      </w:r>
      <w:proofErr w:type="gramEnd"/>
    </w:p>
    <w:p w:rsidR="0010330D" w:rsidRDefault="0010330D">
      <w:pPr>
        <w:rPr>
          <w:b/>
          <w:i/>
          <w:u w:val="single"/>
        </w:rPr>
      </w:pPr>
      <w:proofErr w:type="spellStart"/>
      <w:r>
        <w:rPr>
          <w:b/>
          <w:i/>
          <w:u w:val="single"/>
        </w:rPr>
        <w:t>Program</w:t>
      </w:r>
      <w:proofErr w:type="gramStart"/>
      <w:r>
        <w:rPr>
          <w:b/>
          <w:i/>
          <w:u w:val="single"/>
        </w:rPr>
        <w:t>:BBA</w:t>
      </w:r>
      <w:proofErr w:type="spellEnd"/>
      <w:proofErr w:type="gramEnd"/>
      <w:r>
        <w:rPr>
          <w:b/>
          <w:i/>
          <w:u w:val="single"/>
        </w:rPr>
        <w:t xml:space="preserve"> first semester</w:t>
      </w:r>
    </w:p>
    <w:p w:rsidR="0010330D" w:rsidRDefault="0010330D">
      <w:pPr>
        <w:rPr>
          <w:b/>
          <w:i/>
          <w:u w:val="single"/>
        </w:rPr>
      </w:pPr>
      <w:r>
        <w:rPr>
          <w:b/>
          <w:i/>
          <w:u w:val="single"/>
        </w:rPr>
        <w:t>Final assignment</w:t>
      </w:r>
      <w:proofErr w:type="gramStart"/>
      <w:r>
        <w:rPr>
          <w:b/>
          <w:i/>
          <w:u w:val="single"/>
        </w:rPr>
        <w:t>:islamiyat</w:t>
      </w:r>
      <w:proofErr w:type="gramEnd"/>
    </w:p>
    <w:p w:rsidR="0010330D" w:rsidRDefault="0010330D">
      <w:pPr>
        <w:rPr>
          <w:b/>
          <w:i/>
          <w:u w:val="single"/>
        </w:rPr>
      </w:pPr>
    </w:p>
    <w:p w:rsidR="0010330D" w:rsidRDefault="0010330D">
      <w:pPr>
        <w:rPr>
          <w:b/>
          <w:i/>
          <w:u w:val="single"/>
        </w:rPr>
      </w:pPr>
    </w:p>
    <w:p w:rsidR="0010330D" w:rsidRPr="00D32924" w:rsidRDefault="0010330D">
      <w:pPr>
        <w:rPr>
          <w:b/>
          <w:i/>
          <w:u w:val="single"/>
        </w:rPr>
      </w:pPr>
      <w:r w:rsidRPr="00D32924">
        <w:rPr>
          <w:b/>
          <w:i/>
          <w:u w:val="single"/>
        </w:rPr>
        <w:t>Question no</w:t>
      </w:r>
      <w:proofErr w:type="gramStart"/>
      <w:r w:rsidRPr="00D32924">
        <w:rPr>
          <w:b/>
          <w:i/>
          <w:u w:val="single"/>
        </w:rPr>
        <w:t>:3</w:t>
      </w:r>
      <w:proofErr w:type="gramEnd"/>
    </w:p>
    <w:p w:rsidR="0010330D" w:rsidRPr="00D32924" w:rsidRDefault="0010330D" w:rsidP="0010330D">
      <w:pPr>
        <w:bidi/>
        <w:jc w:val="right"/>
        <w:rPr>
          <w:i/>
          <w:color w:val="000000" w:themeColor="text1"/>
          <w:sz w:val="30"/>
          <w:szCs w:val="30"/>
          <w:u w:val="single"/>
        </w:rPr>
      </w:pPr>
    </w:p>
    <w:p w:rsidR="0010330D" w:rsidRPr="00D32924" w:rsidRDefault="0010330D" w:rsidP="0010330D">
      <w:pPr>
        <w:bidi/>
        <w:rPr>
          <w:i/>
          <w:sz w:val="30"/>
          <w:szCs w:val="30"/>
          <w:u w:val="single"/>
        </w:rPr>
      </w:pPr>
      <w:r w:rsidRPr="00D32924">
        <w:rPr>
          <w:rFonts w:ascii="Traditional Arabic" w:hAnsi="Traditional Arabic" w:cs="Traditional Arabic" w:hint="cs"/>
          <w:b/>
          <w:bCs/>
          <w:i/>
          <w:color w:val="000000" w:themeColor="text1"/>
          <w:sz w:val="40"/>
          <w:szCs w:val="40"/>
          <w:u w:val="single"/>
          <w:rtl/>
        </w:rPr>
        <w:t>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(رواه مسلم).</w:t>
      </w:r>
      <w:r w:rsidRPr="00D32924">
        <w:rPr>
          <w:rFonts w:ascii="Traditional Arabic" w:hAnsi="Traditional Arabic" w:cs="Traditional Arabic" w:hint="cs"/>
          <w:b/>
          <w:bCs/>
          <w:i/>
          <w:color w:val="000000" w:themeColor="text1"/>
          <w:sz w:val="40"/>
          <w:szCs w:val="40"/>
          <w:u w:val="single"/>
        </w:rPr>
        <w:t xml:space="preserve"> </w:t>
      </w:r>
    </w:p>
    <w:p w:rsidR="0010330D" w:rsidRDefault="0010330D">
      <w:pPr>
        <w:rPr>
          <w:b/>
          <w:i/>
          <w:u w:val="single"/>
        </w:rPr>
      </w:pPr>
      <w:r>
        <w:rPr>
          <w:b/>
          <w:i/>
          <w:u w:val="single"/>
        </w:rPr>
        <w:t>ANSWER:</w:t>
      </w:r>
    </w:p>
    <w:p w:rsidR="0010330D" w:rsidRDefault="0010330D">
      <w:r>
        <w:t xml:space="preserve">According to Abu said I heard the messenger of </w:t>
      </w:r>
      <w:r w:rsidR="00D32924">
        <w:t>Allah</w:t>
      </w:r>
      <w:r>
        <w:t xml:space="preserve"> as </w:t>
      </w:r>
      <w:proofErr w:type="spellStart"/>
      <w:r w:rsidR="00D32924">
        <w:t>saying</w:t>
      </w:r>
      <w:proofErr w:type="gramStart"/>
      <w:r w:rsidR="00D32924">
        <w:t>:</w:t>
      </w:r>
      <w:r>
        <w:t>he</w:t>
      </w:r>
      <w:proofErr w:type="spellEnd"/>
      <w:proofErr w:type="gramEnd"/>
      <w:r>
        <w:t xml:space="preserve"> who amongst you sees something abominable should modify it with the help of his hand and if he has not strength enough to do it then he should do to with his tongue, and if he has not strength enough to do it, even then he should abhor it from his heart, and that is the least of faith .</w:t>
      </w:r>
    </w:p>
    <w:p w:rsidR="0010330D" w:rsidRDefault="0010330D">
      <w:pPr>
        <w:rPr>
          <w:b/>
          <w:i/>
          <w:u w:val="single"/>
        </w:rPr>
      </w:pPr>
      <w:r>
        <w:rPr>
          <w:b/>
          <w:i/>
          <w:u w:val="single"/>
        </w:rPr>
        <w:t>EXPLANATION:</w:t>
      </w:r>
    </w:p>
    <w:p w:rsidR="0010330D" w:rsidRDefault="0010330D">
      <w:r>
        <w:t xml:space="preserve">The essence of the Islamic dawah is </w:t>
      </w:r>
      <w:r w:rsidR="00D32924">
        <w:t>enjoying</w:t>
      </w:r>
      <w:r>
        <w:t xml:space="preserve"> the good and forbidding </w:t>
      </w:r>
      <w:r w:rsidR="00DD6A68">
        <w:t xml:space="preserve">the </w:t>
      </w:r>
      <w:r w:rsidR="00D32924">
        <w:t>evil, since</w:t>
      </w:r>
      <w:r w:rsidR="00DD6A68">
        <w:t xml:space="preserve"> whenever a person conveys the </w:t>
      </w:r>
      <w:r w:rsidR="00D32924">
        <w:t>message,</w:t>
      </w:r>
      <w:r w:rsidR="00DD6A68">
        <w:t xml:space="preserve"> he is enjoining good and forbidding </w:t>
      </w:r>
      <w:r w:rsidR="00D32924">
        <w:t>evil. Therefore,</w:t>
      </w:r>
      <w:r w:rsidR="00DD6A68">
        <w:t xml:space="preserve"> it is a mistake to consider these two as separate </w:t>
      </w:r>
      <w:r w:rsidR="00D32924">
        <w:t>matters, since</w:t>
      </w:r>
      <w:r w:rsidR="00DD6A68">
        <w:t xml:space="preserve"> they are actually performed concurrently and are synonymous. The main objective in fulfilling this obligation is to attain and </w:t>
      </w:r>
      <w:r w:rsidR="00D32924">
        <w:t>maximize.</w:t>
      </w:r>
    </w:p>
    <w:p w:rsidR="003A0CA8" w:rsidRPr="00D32924" w:rsidRDefault="00D32924">
      <w:pPr>
        <w:rPr>
          <w:b/>
          <w:i/>
          <w:u w:val="single"/>
        </w:rPr>
      </w:pPr>
      <w:r w:rsidRPr="00D32924">
        <w:rPr>
          <w:b/>
          <w:i/>
          <w:u w:val="single"/>
        </w:rPr>
        <w:t xml:space="preserve">                                                                           End </w:t>
      </w:r>
    </w:p>
    <w:p w:rsidR="003A0CA8" w:rsidRPr="00D32924" w:rsidRDefault="00E02F71">
      <w:pPr>
        <w:rPr>
          <w:b/>
          <w:i/>
          <w:u w:val="single"/>
        </w:rPr>
      </w:pPr>
      <w:r w:rsidRPr="00D32924">
        <w:rPr>
          <w:b/>
          <w:i/>
          <w:u w:val="single"/>
        </w:rPr>
        <w:t>Question no</w:t>
      </w:r>
      <w:proofErr w:type="gramStart"/>
      <w:r w:rsidRPr="00D32924">
        <w:rPr>
          <w:b/>
          <w:i/>
          <w:u w:val="single"/>
        </w:rPr>
        <w:t>:2</w:t>
      </w:r>
      <w:proofErr w:type="gramEnd"/>
      <w:r w:rsidRPr="00D32924">
        <w:rPr>
          <w:b/>
          <w:i/>
          <w:u w:val="single"/>
        </w:rPr>
        <w:t xml:space="preserve"> </w:t>
      </w:r>
    </w:p>
    <w:p w:rsidR="00E02F71" w:rsidRPr="00D32924" w:rsidRDefault="00E02F71" w:rsidP="00E02F71">
      <w:pPr>
        <w:rPr>
          <w:i/>
          <w:color w:val="000000" w:themeColor="text1"/>
          <w:sz w:val="30"/>
          <w:szCs w:val="30"/>
          <w:u w:val="single"/>
        </w:rPr>
      </w:pPr>
    </w:p>
    <w:p w:rsidR="00E02F71" w:rsidRDefault="00E02F71" w:rsidP="00E02F71">
      <w:pPr>
        <w:rPr>
          <w:b/>
          <w:i/>
          <w:u w:val="single"/>
        </w:rPr>
      </w:pPr>
      <w:r w:rsidRPr="00D32924">
        <w:rPr>
          <w:rFonts w:ascii="Traditional Arabic" w:hAnsi="Traditional Arabic" w:cs="Traditional Arabic" w:hint="cs"/>
          <w:b/>
          <w:bCs/>
          <w:i/>
          <w:color w:val="000000" w:themeColor="text1"/>
          <w:sz w:val="40"/>
          <w:szCs w:val="40"/>
          <w:u w:val="single"/>
          <w:rtl/>
        </w:rPr>
        <w:t xml:space="preserve">لِلَّهِ ما فِي السَّمَاواتِ وَمَا فِي الأَرْضِ وَإِن تُبْدُواْ مَا فِي أَنفُسِكُمْ أَوْ تُخْفُوهُ يُحَاسِبْكُم </w:t>
      </w:r>
      <w:r w:rsidRPr="00D32924">
        <w:rPr>
          <w:rFonts w:ascii="Traditional Arabic" w:hAnsi="Traditional Arabic" w:cs="Traditional Arabic" w:hint="cs"/>
          <w:b/>
          <w:bCs/>
          <w:i/>
          <w:color w:val="000000" w:themeColor="text1"/>
          <w:sz w:val="38"/>
          <w:szCs w:val="38"/>
          <w:u w:val="single"/>
          <w:rtl/>
        </w:rPr>
        <w:t>بِهِ اللّهُ فَيَغْفِرُ لِمَن يَشَاء وَيُعَذِّبُ مَن يَشَاء وَاللّهُ عَلَى كُلِّ شَيْءٍ قَدِير</w:t>
      </w:r>
    </w:p>
    <w:p w:rsidR="00E02F71" w:rsidRDefault="00E02F71" w:rsidP="00E02F71"/>
    <w:p w:rsidR="00E02F71" w:rsidRPr="00D32924" w:rsidRDefault="00E02F71" w:rsidP="00E02F71">
      <w:pPr>
        <w:rPr>
          <w:b/>
          <w:i/>
          <w:u w:val="single"/>
        </w:rPr>
      </w:pPr>
      <w:r w:rsidRPr="00D32924">
        <w:rPr>
          <w:b/>
          <w:i/>
          <w:u w:val="single"/>
        </w:rPr>
        <w:t>ANSWER:</w:t>
      </w:r>
    </w:p>
    <w:p w:rsidR="00E02F71" w:rsidRPr="00D32924" w:rsidRDefault="00E02F71" w:rsidP="00E02F71">
      <w:pPr>
        <w:rPr>
          <w:b/>
          <w:i/>
          <w:u w:val="single"/>
        </w:rPr>
      </w:pPr>
      <w:r w:rsidRPr="00D32924">
        <w:rPr>
          <w:b/>
          <w:i/>
          <w:u w:val="single"/>
        </w:rPr>
        <w:t>TRANSLATION:</w:t>
      </w:r>
    </w:p>
    <w:p w:rsidR="00E02F71" w:rsidRDefault="008678E5" w:rsidP="00E02F71">
      <w:r>
        <w:lastRenderedPageBreak/>
        <w:t xml:space="preserve">To ALLAH belongs all that is in the heavens and all that is on the earth ,and whether you disclose what is in your </w:t>
      </w:r>
      <w:proofErr w:type="spellStart"/>
      <w:r>
        <w:t>ownselves</w:t>
      </w:r>
      <w:proofErr w:type="spellEnd"/>
      <w:r>
        <w:t xml:space="preserve">  or conceal it, ALLAH will call you to account for it. Then he forgives whom he wills and punishes whom he wills .And ALLAH is able to do all </w:t>
      </w:r>
      <w:r w:rsidR="007106BD">
        <w:t>things.</w:t>
      </w:r>
    </w:p>
    <w:p w:rsidR="008678E5" w:rsidRDefault="008678E5" w:rsidP="00E02F71"/>
    <w:p w:rsidR="008678E5" w:rsidRPr="00D32924" w:rsidRDefault="008678E5" w:rsidP="00E02F71">
      <w:pPr>
        <w:rPr>
          <w:b/>
          <w:i/>
          <w:u w:val="single"/>
        </w:rPr>
      </w:pPr>
      <w:r w:rsidRPr="00D32924">
        <w:rPr>
          <w:b/>
          <w:i/>
          <w:u w:val="single"/>
        </w:rPr>
        <w:t>EXPALATION:</w:t>
      </w:r>
    </w:p>
    <w:p w:rsidR="008678E5" w:rsidRDefault="008678E5" w:rsidP="00E02F71">
      <w:r>
        <w:t>This is information from ALLAH that everything that is in the heavens and on the earth belongs to him. He created all of them</w:t>
      </w:r>
      <w:r w:rsidR="007106BD">
        <w:t xml:space="preserve">,  </w:t>
      </w:r>
      <w:r>
        <w:t xml:space="preserve"> in th</w:t>
      </w:r>
      <w:r w:rsidR="007106BD">
        <w:t xml:space="preserve">e worldly affairs and religion. </w:t>
      </w:r>
      <w:r>
        <w:t xml:space="preserve"> So they are all his salves, and are part of his dominion. They don’t control over th</w:t>
      </w:r>
      <w:r w:rsidR="007106BD">
        <w:t xml:space="preserve">emselves anything, </w:t>
      </w:r>
      <w:r>
        <w:t xml:space="preserve"> </w:t>
      </w:r>
      <w:r w:rsidR="007106BD">
        <w:t xml:space="preserve"> </w:t>
      </w:r>
      <w:r>
        <w:t>no</w:t>
      </w:r>
      <w:r w:rsidR="007106BD">
        <w:t xml:space="preserve">t in harming or in benefitting, </w:t>
      </w:r>
      <w:r>
        <w:t xml:space="preserve"> </w:t>
      </w:r>
      <w:r w:rsidR="007106BD">
        <w:t xml:space="preserve"> </w:t>
      </w:r>
      <w:r>
        <w:t xml:space="preserve">not in causing death or giving life, nor in resurrection. He is their lord, and their </w:t>
      </w:r>
      <w:r w:rsidR="007106BD">
        <w:t>king, who control them with his perfect wisdom and his perfect justice and his perfect bounty. And he has commanded them,   and forbade them and he will take them to account to that which they committed openly and secretly.</w:t>
      </w:r>
    </w:p>
    <w:p w:rsidR="007106BD" w:rsidRPr="00D32924" w:rsidRDefault="00D32924" w:rsidP="00E02F71">
      <w:pPr>
        <w:rPr>
          <w:b/>
          <w:i/>
          <w:u w:val="single"/>
        </w:rPr>
      </w:pPr>
      <w:r w:rsidRPr="00D32924">
        <w:rPr>
          <w:b/>
          <w:i/>
          <w:u w:val="single"/>
        </w:rPr>
        <w:t xml:space="preserve">                                                                        End </w:t>
      </w:r>
    </w:p>
    <w:p w:rsidR="007106BD" w:rsidRDefault="007106BD" w:rsidP="00E02F71"/>
    <w:p w:rsidR="007106BD" w:rsidRPr="00B723AD" w:rsidRDefault="007106BD" w:rsidP="00E02F71">
      <w:pPr>
        <w:rPr>
          <w:b/>
          <w:i/>
          <w:u w:val="single"/>
        </w:rPr>
      </w:pPr>
      <w:r w:rsidRPr="00B723AD">
        <w:rPr>
          <w:b/>
          <w:i/>
          <w:u w:val="single"/>
        </w:rPr>
        <w:t>QUESTION NO</w:t>
      </w:r>
      <w:proofErr w:type="gramStart"/>
      <w:r w:rsidRPr="00B723AD">
        <w:rPr>
          <w:b/>
          <w:i/>
          <w:u w:val="single"/>
        </w:rPr>
        <w:t>:1</w:t>
      </w:r>
      <w:proofErr w:type="gramEnd"/>
    </w:p>
    <w:p w:rsidR="007106BD" w:rsidRDefault="007106BD" w:rsidP="007106BD">
      <w:pPr>
        <w:bidi/>
        <w:spacing w:after="0"/>
        <w:rPr>
          <w:rFonts w:ascii="Traditional Arabic" w:hAnsi="Traditional Arabic" w:cs="Traditional Arabic"/>
          <w:b/>
          <w:bCs/>
          <w:color w:val="000000" w:themeColor="text1"/>
          <w:sz w:val="38"/>
          <w:szCs w:val="38"/>
        </w:rPr>
      </w:pPr>
      <w:r w:rsidRPr="00B723AD">
        <w:rPr>
          <w:rFonts w:ascii="Traditional Arabic" w:hAnsi="Traditional Arabic" w:cs="Traditional Arabic" w:hint="cs"/>
          <w:b/>
          <w:bCs/>
          <w:i/>
          <w:sz w:val="38"/>
          <w:szCs w:val="38"/>
          <w:u w:val="single"/>
          <w:rtl/>
        </w:rPr>
        <w:t xml:space="preserve">الم </w:t>
      </w:r>
      <w:r w:rsidRPr="00B723AD">
        <w:rPr>
          <w:rFonts w:ascii="Traditional Arabic" w:hAnsi="Traditional Arabic" w:cs="Traditional Arabic" w:hint="cs"/>
          <w:b/>
          <w:bCs/>
          <w:i/>
          <w:color w:val="000000" w:themeColor="text1"/>
          <w:sz w:val="38"/>
          <w:szCs w:val="38"/>
          <w:u w:val="single"/>
        </w:rPr>
        <w:t>.</w:t>
      </w:r>
      <w:r w:rsidRPr="00B723AD">
        <w:rPr>
          <w:rFonts w:ascii="Traditional Arabic" w:hAnsi="Traditional Arabic" w:cs="Traditional Arabic" w:hint="cs"/>
          <w:b/>
          <w:bCs/>
          <w:i/>
          <w:sz w:val="38"/>
          <w:szCs w:val="38"/>
          <w:u w:val="single"/>
          <w:rtl/>
        </w:rPr>
        <w:t xml:space="preserve"> ذَلِكَ الْكِتَابُ لاَ رَيْبَ فِيهِ هُدًى لِّلْمُتَّقِينَ </w:t>
      </w:r>
      <w:r w:rsidRPr="00B723AD">
        <w:rPr>
          <w:rFonts w:ascii="Traditional Arabic" w:hAnsi="Traditional Arabic" w:cs="Traditional Arabic" w:hint="cs"/>
          <w:b/>
          <w:bCs/>
          <w:i/>
          <w:sz w:val="38"/>
          <w:szCs w:val="38"/>
          <w:u w:val="single"/>
        </w:rPr>
        <w:t>.</w:t>
      </w:r>
      <w:r w:rsidRPr="00B723AD">
        <w:rPr>
          <w:rFonts w:ascii="Traditional Arabic" w:hAnsi="Traditional Arabic" w:cs="Traditional Arabic" w:hint="cs"/>
          <w:b/>
          <w:bCs/>
          <w:i/>
          <w:sz w:val="38"/>
          <w:szCs w:val="38"/>
          <w:u w:val="single"/>
          <w:rtl/>
        </w:rPr>
        <w:t xml:space="preserve"> الَّذِينَ يُؤْمِنُونَ بِالْغَيْب</w:t>
      </w:r>
      <w:r w:rsidRPr="00B723AD">
        <w:rPr>
          <w:rFonts w:ascii="Traditional Arabic" w:hAnsi="Traditional Arabic" w:cs="Traditional Arabic" w:hint="cs"/>
          <w:b/>
          <w:bCs/>
          <w:i/>
          <w:sz w:val="38"/>
          <w:szCs w:val="38"/>
          <w:u w:val="single"/>
        </w:rPr>
        <w:t xml:space="preserve"> </w:t>
      </w:r>
      <w:r w:rsidRPr="00B723AD">
        <w:rPr>
          <w:rFonts w:ascii="Traditional Arabic" w:hAnsi="Traditional Arabic" w:cs="Traditional Arabic" w:hint="cs"/>
          <w:b/>
          <w:bCs/>
          <w:i/>
          <w:sz w:val="38"/>
          <w:szCs w:val="38"/>
          <w:u w:val="single"/>
          <w:rtl/>
        </w:rPr>
        <w:t>وَيُقِيمُونَ الصَّلاةَ وَمِمَّا رَزَقْنَاهُمْ يُنفِقُونَ</w:t>
      </w:r>
      <w:r w:rsidRPr="00B723AD">
        <w:rPr>
          <w:rFonts w:ascii="Traditional Arabic" w:hAnsi="Traditional Arabic" w:cs="Traditional Arabic" w:hint="cs"/>
          <w:b/>
          <w:bCs/>
          <w:i/>
          <w:sz w:val="38"/>
          <w:szCs w:val="38"/>
          <w:u w:val="single"/>
        </w:rPr>
        <w:t>.</w:t>
      </w:r>
      <w:r>
        <w:rPr>
          <w:rFonts w:ascii="Traditional Arabic" w:hAnsi="Traditional Arabic" w:cs="Traditional Arabic" w:hint="cs"/>
          <w:b/>
          <w:bCs/>
          <w:sz w:val="38"/>
          <w:szCs w:val="38"/>
          <w:rtl/>
        </w:rPr>
        <w:t xml:space="preserve">  </w:t>
      </w:r>
    </w:p>
    <w:p w:rsidR="007106BD" w:rsidRPr="00B723AD" w:rsidRDefault="007106BD" w:rsidP="00E02F71">
      <w:pPr>
        <w:rPr>
          <w:b/>
          <w:i/>
          <w:u w:val="single"/>
        </w:rPr>
      </w:pPr>
      <w:r w:rsidRPr="00B723AD">
        <w:rPr>
          <w:b/>
          <w:i/>
          <w:u w:val="single"/>
        </w:rPr>
        <w:t>ANSWER:</w:t>
      </w:r>
    </w:p>
    <w:p w:rsidR="007106BD" w:rsidRDefault="007106BD" w:rsidP="00E02F71">
      <w:r w:rsidRPr="00B723AD">
        <w:rPr>
          <w:b/>
          <w:i/>
          <w:u w:val="single"/>
        </w:rPr>
        <w:t xml:space="preserve"> TRANSLATION</w:t>
      </w:r>
      <w:r>
        <w:t>:</w:t>
      </w:r>
    </w:p>
    <w:p w:rsidR="00B16E72" w:rsidRDefault="00B16E72" w:rsidP="00E02F71">
      <w:r>
        <w:t>ALIF</w:t>
      </w:r>
      <w:r w:rsidR="00B723AD">
        <w:t>, LAM, MEEM</w:t>
      </w:r>
      <w:r>
        <w:t xml:space="preserve">. This is the book about  which there is no doubt, guidance for those conscious of ALLAH who believe in the unseen establish prayer and spend out of </w:t>
      </w:r>
      <w:r w:rsidR="007C0C4B">
        <w:t xml:space="preserve">what we have provided for them and who believe in what has been revealed to you,(o MUHAMMAD), and what was revealed before you, and of the hereafter they are certain in faith . Those are upon right guidance from their </w:t>
      </w:r>
      <w:r w:rsidR="00B723AD">
        <w:t>lord,</w:t>
      </w:r>
      <w:r w:rsidR="007C0C4B">
        <w:t xml:space="preserve"> and it is those who are the successful.</w:t>
      </w:r>
    </w:p>
    <w:p w:rsidR="007C0C4B" w:rsidRDefault="007C0C4B" w:rsidP="00E02F71"/>
    <w:p w:rsidR="007106BD" w:rsidRDefault="007C0C4B" w:rsidP="00E02F71">
      <w:r w:rsidRPr="00B723AD">
        <w:rPr>
          <w:b/>
          <w:i/>
          <w:u w:val="single"/>
        </w:rPr>
        <w:t>EXPLANATION:</w:t>
      </w:r>
      <w:r>
        <w:t xml:space="preserve"> Surah Albaqarah starts with the introduction of </w:t>
      </w:r>
      <w:r w:rsidR="00B723AD">
        <w:t>Quran</w:t>
      </w:r>
      <w:r>
        <w:t xml:space="preserve"> e </w:t>
      </w:r>
      <w:r w:rsidR="00B723AD">
        <w:t>Hakeem</w:t>
      </w:r>
      <w:r>
        <w:t xml:space="preserve"> in which the real essence of </w:t>
      </w:r>
      <w:r w:rsidR="00B723AD">
        <w:t>Quran</w:t>
      </w:r>
      <w:r>
        <w:t xml:space="preserve"> is explained .it is a book which without any doubt and its purpose to provide guidance to people .however only those will be ab</w:t>
      </w:r>
      <w:r w:rsidR="003F318D">
        <w:t xml:space="preserve">le to seek guidance from </w:t>
      </w:r>
      <w:r w:rsidR="00B723AD">
        <w:t>Quran</w:t>
      </w:r>
      <w:r w:rsidR="003F318D">
        <w:t xml:space="preserve"> who are Muttaqi ,poins and fear . </w:t>
      </w:r>
      <w:r w:rsidR="00B723AD">
        <w:t>In</w:t>
      </w:r>
      <w:r w:rsidR="003F318D">
        <w:t xml:space="preserve"> this surah three traits of M</w:t>
      </w:r>
      <w:r w:rsidR="00B723AD">
        <w:t>uttaqi are discussed. The people who get who complete guidance from Quran are those pious people who possess five traits out of which three are discussed in this surah .the other two traits of muttaqi are that they have faith and belief in four books which are sent by Allah on his prophets and also in the day of judgment .</w:t>
      </w:r>
    </w:p>
    <w:p w:rsidR="00B723AD" w:rsidRDefault="00B723AD" w:rsidP="00E02F71"/>
    <w:p w:rsidR="00B723AD" w:rsidRDefault="00B723AD" w:rsidP="00E02F71">
      <w:pPr>
        <w:rPr>
          <w:rFonts w:cstheme="minorHAnsi"/>
          <w:bCs/>
        </w:rPr>
      </w:pPr>
      <w:r>
        <w:rPr>
          <w:rFonts w:ascii="Traditional Arabic" w:hAnsi="Traditional Arabic" w:cs="Traditional Arabic"/>
          <w:b/>
          <w:bCs/>
          <w:i/>
          <w:color w:val="000000" w:themeColor="text1"/>
          <w:sz w:val="38"/>
          <w:szCs w:val="38"/>
          <w:u w:val="single"/>
        </w:rPr>
        <w:t xml:space="preserve">                          </w:t>
      </w:r>
      <w:r w:rsidRPr="00B723AD">
        <w:rPr>
          <w:rFonts w:ascii="Traditional Arabic" w:hAnsi="Traditional Arabic" w:cs="Traditional Arabic" w:hint="cs"/>
          <w:b/>
          <w:bCs/>
          <w:i/>
          <w:color w:val="000000" w:themeColor="text1"/>
          <w:sz w:val="38"/>
          <w:szCs w:val="38"/>
          <w:u w:val="single"/>
        </w:rPr>
        <w:t>.</w:t>
      </w:r>
      <w:r w:rsidRPr="00B723AD">
        <w:rPr>
          <w:rFonts w:ascii="Traditional Arabic" w:hAnsi="Traditional Arabic" w:cs="Traditional Arabic" w:hint="cs"/>
          <w:b/>
          <w:bCs/>
          <w:i/>
          <w:sz w:val="38"/>
          <w:szCs w:val="38"/>
          <w:u w:val="single"/>
          <w:rtl/>
        </w:rPr>
        <w:t xml:space="preserve"> ذَلِكَ الْكِتَابُ لاَ رَيْبَ فِيهِ</w:t>
      </w:r>
    </w:p>
    <w:p w:rsidR="00B723AD" w:rsidRDefault="00B723AD" w:rsidP="00B723AD">
      <w:pPr>
        <w:rPr>
          <w:rFonts w:cstheme="minorHAnsi"/>
        </w:rPr>
      </w:pPr>
      <w:r>
        <w:rPr>
          <w:rFonts w:cstheme="minorHAnsi"/>
        </w:rPr>
        <w:t xml:space="preserve">   A glorious book this! This has nothing of doubt in </w:t>
      </w:r>
      <w:proofErr w:type="gramStart"/>
      <w:r>
        <w:rPr>
          <w:rFonts w:cstheme="minorHAnsi"/>
        </w:rPr>
        <w:t>it  this</w:t>
      </w:r>
      <w:proofErr w:type="gramEnd"/>
      <w:r>
        <w:rPr>
          <w:rFonts w:cstheme="minorHAnsi"/>
        </w:rPr>
        <w:t xml:space="preserve"> book is revealed by </w:t>
      </w:r>
      <w:proofErr w:type="spellStart"/>
      <w:r>
        <w:rPr>
          <w:rFonts w:cstheme="minorHAnsi"/>
        </w:rPr>
        <w:t>ALLAh</w:t>
      </w:r>
      <w:proofErr w:type="spellEnd"/>
      <w:r>
        <w:rPr>
          <w:rFonts w:cstheme="minorHAnsi"/>
        </w:rPr>
        <w:t xml:space="preserve"> and is without any ambiguity and suspicion.</w:t>
      </w:r>
    </w:p>
    <w:p w:rsidR="00C07FC2" w:rsidRDefault="00C07FC2" w:rsidP="00B723AD">
      <w:pPr>
        <w:rPr>
          <w:rFonts w:cstheme="minorHAnsi"/>
        </w:rPr>
      </w:pPr>
      <w:r>
        <w:rPr>
          <w:rFonts w:ascii="Traditional Arabic" w:hAnsi="Traditional Arabic" w:cs="Traditional Arabic"/>
          <w:b/>
          <w:bCs/>
          <w:i/>
          <w:sz w:val="38"/>
          <w:szCs w:val="38"/>
          <w:u w:val="single"/>
        </w:rPr>
        <w:lastRenderedPageBreak/>
        <w:t xml:space="preserve">                        </w:t>
      </w:r>
      <w:r w:rsidRPr="00B723AD">
        <w:rPr>
          <w:rFonts w:ascii="Traditional Arabic" w:hAnsi="Traditional Arabic" w:cs="Traditional Arabic" w:hint="cs"/>
          <w:b/>
          <w:bCs/>
          <w:i/>
          <w:sz w:val="38"/>
          <w:szCs w:val="38"/>
          <w:u w:val="single"/>
        </w:rPr>
        <w:t>.</w:t>
      </w:r>
      <w:r w:rsidRPr="00B723AD">
        <w:rPr>
          <w:rFonts w:ascii="Traditional Arabic" w:hAnsi="Traditional Arabic" w:cs="Traditional Arabic" w:hint="cs"/>
          <w:b/>
          <w:bCs/>
          <w:i/>
          <w:sz w:val="38"/>
          <w:szCs w:val="38"/>
          <w:u w:val="single"/>
          <w:rtl/>
        </w:rPr>
        <w:t xml:space="preserve"> الَّذِينَ يُؤْمِنُونَ بِالْغَيْب</w:t>
      </w:r>
    </w:p>
    <w:p w:rsidR="00B723AD" w:rsidRDefault="00B723AD" w:rsidP="00C07FC2">
      <w:pPr>
        <w:rPr>
          <w:rFonts w:cstheme="minorHAnsi"/>
        </w:rPr>
      </w:pPr>
    </w:p>
    <w:p w:rsidR="00C07FC2" w:rsidRDefault="00C07FC2" w:rsidP="00C07FC2">
      <w:pPr>
        <w:rPr>
          <w:rFonts w:cstheme="minorHAnsi"/>
        </w:rPr>
      </w:pPr>
      <w:r>
        <w:rPr>
          <w:rFonts w:cstheme="minorHAnsi"/>
        </w:rPr>
        <w:t xml:space="preserve">(Those who believe in the </w:t>
      </w:r>
      <w:proofErr w:type="gramStart"/>
      <w:r>
        <w:rPr>
          <w:rFonts w:cstheme="minorHAnsi"/>
        </w:rPr>
        <w:t>unseen )</w:t>
      </w:r>
      <w:proofErr w:type="gramEnd"/>
    </w:p>
    <w:p w:rsidR="00C07FC2" w:rsidRDefault="00C07FC2" w:rsidP="00C07FC2">
      <w:pPr>
        <w:rPr>
          <w:rFonts w:cstheme="minorHAnsi"/>
        </w:rPr>
      </w:pPr>
      <w:r>
        <w:rPr>
          <w:rFonts w:cstheme="minorHAnsi"/>
        </w:rPr>
        <w:t xml:space="preserve">Iman is a general term that includes affirming and believing in </w:t>
      </w:r>
      <w:proofErr w:type="gramStart"/>
      <w:r>
        <w:rPr>
          <w:rFonts w:cstheme="minorHAnsi"/>
        </w:rPr>
        <w:t>Allah ,his</w:t>
      </w:r>
      <w:proofErr w:type="gramEnd"/>
      <w:r>
        <w:rPr>
          <w:rFonts w:cstheme="minorHAnsi"/>
        </w:rPr>
        <w:t xml:space="preserve"> books and his messengers and realizing this affirmation through adhering to the implication of what the tongue utters and affirms.</w:t>
      </w:r>
    </w:p>
    <w:p w:rsidR="00C07FC2" w:rsidRDefault="00C07FC2" w:rsidP="00C07FC2">
      <w:pPr>
        <w:rPr>
          <w:rFonts w:cstheme="minorHAnsi"/>
        </w:rPr>
      </w:pPr>
    </w:p>
    <w:p w:rsidR="00C07FC2" w:rsidRPr="00B723AD" w:rsidRDefault="00C07FC2" w:rsidP="00C07FC2">
      <w:pPr>
        <w:rPr>
          <w:b/>
          <w:i/>
          <w:u w:val="single"/>
        </w:rPr>
      </w:pPr>
    </w:p>
    <w:p w:rsidR="00C07FC2" w:rsidRDefault="00C07FC2" w:rsidP="00C07FC2">
      <w:pPr>
        <w:bidi/>
        <w:spacing w:after="0"/>
        <w:rPr>
          <w:rFonts w:ascii="Traditional Arabic" w:hAnsi="Traditional Arabic" w:cs="Traditional Arabic"/>
          <w:b/>
          <w:bCs/>
          <w:i/>
          <w:sz w:val="38"/>
          <w:szCs w:val="38"/>
          <w:u w:val="single"/>
          <w:rtl/>
        </w:rPr>
      </w:pPr>
      <w:r>
        <w:rPr>
          <w:rFonts w:ascii="Traditional Arabic" w:hAnsi="Traditional Arabic" w:cs="Traditional Arabic" w:hint="cs"/>
          <w:b/>
          <w:bCs/>
          <w:i/>
          <w:sz w:val="38"/>
          <w:szCs w:val="38"/>
          <w:u w:val="single"/>
          <w:rtl/>
        </w:rPr>
        <w:t xml:space="preserve">                                                   </w:t>
      </w:r>
    </w:p>
    <w:p w:rsidR="00C07FC2" w:rsidRDefault="00C07FC2" w:rsidP="00C07FC2">
      <w:pPr>
        <w:bidi/>
        <w:spacing w:after="0"/>
        <w:rPr>
          <w:rFonts w:ascii="Traditional Arabic" w:hAnsi="Traditional Arabic" w:cs="Traditional Arabic"/>
          <w:b/>
          <w:bCs/>
          <w:i/>
          <w:sz w:val="38"/>
          <w:szCs w:val="38"/>
          <w:u w:val="single"/>
          <w:rtl/>
        </w:rPr>
      </w:pPr>
      <w:r>
        <w:rPr>
          <w:rFonts w:ascii="Traditional Arabic" w:hAnsi="Traditional Arabic" w:cs="Traditional Arabic" w:hint="cs"/>
          <w:b/>
          <w:bCs/>
          <w:i/>
          <w:sz w:val="38"/>
          <w:szCs w:val="38"/>
          <w:u w:val="single"/>
          <w:rtl/>
        </w:rPr>
        <w:t xml:space="preserve">                                                  </w:t>
      </w:r>
      <w:r w:rsidRPr="00B723AD">
        <w:rPr>
          <w:rFonts w:ascii="Traditional Arabic" w:hAnsi="Traditional Arabic" w:cs="Traditional Arabic" w:hint="cs"/>
          <w:b/>
          <w:bCs/>
          <w:i/>
          <w:sz w:val="38"/>
          <w:szCs w:val="38"/>
          <w:u w:val="single"/>
          <w:rtl/>
        </w:rPr>
        <w:t>وَيُقِيمُونَ الصَّلاةَ</w:t>
      </w:r>
    </w:p>
    <w:p w:rsidR="00C07FC2" w:rsidRDefault="00C07FC2" w:rsidP="00C07FC2">
      <w:pPr>
        <w:bidi/>
        <w:spacing w:after="0"/>
        <w:rPr>
          <w:rFonts w:ascii="Traditional Arabic" w:hAnsi="Traditional Arabic" w:cs="Traditional Arabic"/>
          <w:b/>
          <w:bCs/>
          <w:color w:val="000000" w:themeColor="text1"/>
          <w:sz w:val="38"/>
          <w:szCs w:val="38"/>
        </w:rPr>
      </w:pPr>
      <w:r>
        <w:rPr>
          <w:rFonts w:ascii="Traditional Arabic" w:hAnsi="Traditional Arabic" w:cs="Traditional Arabic" w:hint="cs"/>
          <w:b/>
          <w:bCs/>
          <w:sz w:val="38"/>
          <w:szCs w:val="38"/>
          <w:rtl/>
        </w:rPr>
        <w:t xml:space="preserve"> </w:t>
      </w:r>
    </w:p>
    <w:p w:rsidR="00C07FC2" w:rsidRDefault="00C07FC2" w:rsidP="00C07FC2">
      <w:pPr>
        <w:rPr>
          <w:rFonts w:cstheme="minorHAnsi"/>
        </w:rPr>
      </w:pPr>
      <w:r>
        <w:rPr>
          <w:rFonts w:cstheme="minorHAnsi"/>
        </w:rPr>
        <w:t>(And are steadfast in prayers)</w:t>
      </w:r>
    </w:p>
    <w:p w:rsidR="00C07FC2" w:rsidRDefault="00C07FC2" w:rsidP="00C07FC2">
      <w:pPr>
        <w:rPr>
          <w:rFonts w:cstheme="minorHAnsi"/>
        </w:rPr>
      </w:pPr>
      <w:r>
        <w:rPr>
          <w:rFonts w:cstheme="minorHAnsi"/>
        </w:rPr>
        <w:t>Iqamat as Salah means to complete the bowing prostration recitation humbleness and attendance for the prayer and preserve punctuality.</w:t>
      </w:r>
    </w:p>
    <w:p w:rsidR="00C07FC2" w:rsidRDefault="00C07FC2" w:rsidP="00C07FC2">
      <w:pPr>
        <w:rPr>
          <w:rFonts w:cstheme="minorHAnsi"/>
        </w:rPr>
      </w:pPr>
    </w:p>
    <w:p w:rsidR="00C07FC2" w:rsidRDefault="00C07FC2" w:rsidP="00C07FC2">
      <w:pPr>
        <w:rPr>
          <w:rFonts w:ascii="Traditional Arabic" w:hAnsi="Traditional Arabic" w:cs="Traditional Arabic" w:hint="cs"/>
          <w:b/>
          <w:bCs/>
          <w:i/>
          <w:sz w:val="38"/>
          <w:szCs w:val="38"/>
          <w:u w:val="single"/>
          <w:rtl/>
        </w:rPr>
      </w:pPr>
      <w:r w:rsidRPr="00B723AD">
        <w:rPr>
          <w:rFonts w:ascii="Traditional Arabic" w:hAnsi="Traditional Arabic" w:cs="Traditional Arabic" w:hint="cs"/>
          <w:b/>
          <w:bCs/>
          <w:i/>
          <w:sz w:val="38"/>
          <w:szCs w:val="38"/>
          <w:u w:val="single"/>
          <w:rtl/>
        </w:rPr>
        <w:t>وَمِمَّا رَزَقْنَاهُمْ يُنفِقُونَ</w:t>
      </w:r>
      <w:r>
        <w:rPr>
          <w:rFonts w:ascii="Traditional Arabic" w:hAnsi="Traditional Arabic" w:cs="Traditional Arabic" w:hint="cs"/>
          <w:b/>
          <w:bCs/>
          <w:i/>
          <w:sz w:val="38"/>
          <w:szCs w:val="38"/>
          <w:u w:val="single"/>
          <w:rtl/>
        </w:rPr>
        <w:t xml:space="preserve">                               </w:t>
      </w:r>
    </w:p>
    <w:p w:rsidR="00C07FC2" w:rsidRDefault="00C07FC2" w:rsidP="00C07FC2">
      <w:pPr>
        <w:rPr>
          <w:rFonts w:ascii="Traditional Arabic" w:hAnsi="Traditional Arabic" w:cs="Traditional Arabic"/>
          <w:b/>
          <w:bCs/>
          <w:i/>
          <w:sz w:val="38"/>
          <w:szCs w:val="38"/>
          <w:u w:val="single"/>
          <w:rtl/>
        </w:rPr>
      </w:pPr>
    </w:p>
    <w:p w:rsidR="00C07FC2" w:rsidRDefault="00D32924" w:rsidP="00C07FC2">
      <w:pPr>
        <w:rPr>
          <w:rFonts w:cstheme="minorHAnsi"/>
        </w:rPr>
      </w:pPr>
      <w:r>
        <w:rPr>
          <w:rFonts w:cstheme="minorHAnsi"/>
        </w:rPr>
        <w:t>(And spend out of what we have provided them)</w:t>
      </w:r>
    </w:p>
    <w:p w:rsidR="00D32924" w:rsidRPr="00D32924" w:rsidRDefault="00D32924" w:rsidP="00D32924">
      <w:pPr>
        <w:tabs>
          <w:tab w:val="left" w:pos="3180"/>
        </w:tabs>
        <w:rPr>
          <w:rFonts w:cstheme="minorHAnsi"/>
          <w:b/>
          <w:i/>
          <w:u w:val="single"/>
        </w:rPr>
      </w:pPr>
      <w:r>
        <w:rPr>
          <w:rFonts w:cstheme="minorHAnsi"/>
        </w:rPr>
        <w:tab/>
      </w:r>
      <w:r w:rsidRPr="00D32924">
        <w:rPr>
          <w:rFonts w:cstheme="minorHAnsi"/>
          <w:b/>
          <w:i/>
          <w:u w:val="single"/>
        </w:rPr>
        <w:t xml:space="preserve">END </w:t>
      </w:r>
    </w:p>
    <w:p w:rsidR="001D2E11" w:rsidRDefault="00D32924" w:rsidP="00C07FC2">
      <w:pPr>
        <w:rPr>
          <w:rFonts w:cstheme="minorHAnsi"/>
          <w:b/>
          <w:i/>
          <w:sz w:val="52"/>
          <w:szCs w:val="52"/>
          <w:u w:val="single"/>
        </w:rPr>
      </w:pPr>
      <w:r w:rsidRPr="00D32924">
        <w:rPr>
          <w:rFonts w:cstheme="minorHAnsi"/>
          <w:b/>
          <w:i/>
          <w:sz w:val="52"/>
          <w:szCs w:val="52"/>
          <w:u w:val="single"/>
        </w:rPr>
        <w:t xml:space="preserve"> </w:t>
      </w:r>
    </w:p>
    <w:p w:rsidR="001D2E11" w:rsidRDefault="00D32924" w:rsidP="00C07FC2">
      <w:pPr>
        <w:rPr>
          <w:rFonts w:cstheme="minorHAnsi"/>
          <w:b/>
          <w:i/>
          <w:u w:val="single"/>
        </w:rPr>
      </w:pPr>
      <w:r w:rsidRPr="001D2E11">
        <w:rPr>
          <w:rFonts w:cstheme="minorHAnsi"/>
          <w:b/>
          <w:i/>
          <w:u w:val="single"/>
        </w:rPr>
        <w:t xml:space="preserve">   </w:t>
      </w:r>
      <w:r w:rsidR="001D2E11">
        <w:rPr>
          <w:rFonts w:cstheme="minorHAnsi"/>
          <w:b/>
          <w:i/>
          <w:u w:val="single"/>
        </w:rPr>
        <w:t>QUESTION NO</w:t>
      </w:r>
      <w:proofErr w:type="gramStart"/>
      <w:r w:rsidR="001D2E11">
        <w:rPr>
          <w:rFonts w:cstheme="minorHAnsi"/>
          <w:b/>
          <w:i/>
          <w:u w:val="single"/>
        </w:rPr>
        <w:t>:4</w:t>
      </w:r>
      <w:proofErr w:type="gramEnd"/>
    </w:p>
    <w:p w:rsidR="001D2E11" w:rsidRDefault="001D2E11" w:rsidP="00D32924">
      <w:pPr>
        <w:rPr>
          <w:rFonts w:cstheme="minorHAnsi"/>
          <w:b/>
          <w:i/>
          <w:u w:val="single"/>
        </w:rPr>
      </w:pPr>
      <w:r>
        <w:rPr>
          <w:rFonts w:cstheme="minorHAnsi"/>
          <w:b/>
          <w:i/>
          <w:u w:val="single"/>
        </w:rPr>
        <w:t>ANSWER:</w:t>
      </w:r>
    </w:p>
    <w:p w:rsidR="00E62FFE" w:rsidRDefault="000C5A43" w:rsidP="00D32924">
      <w:pPr>
        <w:rPr>
          <w:rFonts w:cstheme="minorHAnsi"/>
        </w:rPr>
      </w:pPr>
      <w:r>
        <w:rPr>
          <w:rFonts w:cstheme="minorHAnsi"/>
          <w:b/>
          <w:i/>
          <w:u w:val="single"/>
        </w:rPr>
        <w:t>Translation:</w:t>
      </w:r>
      <w:r>
        <w:rPr>
          <w:rFonts w:cstheme="minorHAnsi"/>
          <w:b/>
          <w:i/>
          <w:u w:val="single"/>
        </w:rPr>
        <w:br/>
      </w:r>
      <w:r w:rsidRPr="00E62FFE">
        <w:rPr>
          <w:rFonts w:cstheme="minorHAnsi"/>
        </w:rPr>
        <w:t xml:space="preserve"> </w:t>
      </w:r>
      <w:r w:rsidR="00E62FFE" w:rsidRPr="00E62FFE">
        <w:rPr>
          <w:rFonts w:cstheme="minorHAnsi"/>
        </w:rPr>
        <w:t xml:space="preserve"> The truthful, trustworthy merchant is with Prophets, the truthful, and the martyrs</w:t>
      </w:r>
    </w:p>
    <w:p w:rsidR="00E62FFE" w:rsidRDefault="00E62FFE" w:rsidP="00D32924">
      <w:pPr>
        <w:rPr>
          <w:rFonts w:cstheme="minorHAnsi"/>
        </w:rPr>
      </w:pPr>
    </w:p>
    <w:p w:rsidR="00E62FFE" w:rsidRDefault="00E62FFE" w:rsidP="00D32924">
      <w:pPr>
        <w:rPr>
          <w:rFonts w:cstheme="minorHAnsi"/>
          <w:b/>
          <w:i/>
          <w:u w:val="single"/>
        </w:rPr>
      </w:pPr>
      <w:r w:rsidRPr="00E62FFE">
        <w:rPr>
          <w:rFonts w:cstheme="minorHAnsi"/>
          <w:b/>
          <w:i/>
          <w:u w:val="single"/>
        </w:rPr>
        <w:t>EXPLANATION:</w:t>
      </w:r>
    </w:p>
    <w:p w:rsidR="00E62FFE" w:rsidRDefault="00E62FFE" w:rsidP="00D32924">
      <w:r>
        <w:t xml:space="preserve">Like all aspects of life, trade, if done honestly and fairly can be, a form of devotion to God. If it is done unethically and unjustly it can be a source of distancing oneself from God. The Prophet (p) taught a great deal on ethical trading. An honest and trustworthy merchant will be [raised] with the Prophets, the truthful and the martyrs. </w:t>
      </w:r>
      <w:proofErr w:type="gramStart"/>
      <w:r>
        <w:t>source</w:t>
      </w:r>
      <w:proofErr w:type="gramEnd"/>
      <w:r>
        <w:t xml:space="preserve">: At-Tirmidhi Hadith Collection Although the necessity of trade is </w:t>
      </w:r>
      <w:r>
        <w:lastRenderedPageBreak/>
        <w:t xml:space="preserve">recognized in Islam, the hoarding of wealth is discouraged. The best wealth is spent on caring for your family, the needy, and society at large. The example is that of the Prophet (p) who died with only a pillow and a sack of barley in his possession. Riches does not mean, having a great amount of property, but riches is self-contentment. </w:t>
      </w:r>
      <w:proofErr w:type="gramStart"/>
      <w:r>
        <w:t>source</w:t>
      </w:r>
      <w:proofErr w:type="gramEnd"/>
      <w:r>
        <w:t>: Bukhari Hadith Collection</w:t>
      </w:r>
      <w:r>
        <w:t>.</w:t>
      </w:r>
    </w:p>
    <w:p w:rsidR="00E62FFE" w:rsidRDefault="00E62FFE" w:rsidP="00D32924"/>
    <w:p w:rsidR="00E62FFE" w:rsidRPr="00E62FFE" w:rsidRDefault="00E62FFE" w:rsidP="00D32924">
      <w:pPr>
        <w:rPr>
          <w:rFonts w:cstheme="minorHAnsi"/>
          <w:b/>
          <w:i/>
          <w:u w:val="single"/>
        </w:rPr>
      </w:pPr>
      <w:r w:rsidRPr="00E62FFE">
        <w:rPr>
          <w:b/>
          <w:i/>
          <w:u w:val="single"/>
        </w:rPr>
        <w:t xml:space="preserve">                                                                                                     </w:t>
      </w:r>
      <w:proofErr w:type="gramStart"/>
      <w:r w:rsidRPr="00E62FFE">
        <w:rPr>
          <w:b/>
          <w:i/>
          <w:u w:val="single"/>
        </w:rPr>
        <w:t>end</w:t>
      </w:r>
      <w:proofErr w:type="gramEnd"/>
    </w:p>
    <w:sectPr w:rsidR="00E62FFE" w:rsidRPr="00E6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B2"/>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0D"/>
    <w:rsid w:val="000C5A43"/>
    <w:rsid w:val="0010330D"/>
    <w:rsid w:val="001D2E11"/>
    <w:rsid w:val="00356EBD"/>
    <w:rsid w:val="003A0CA8"/>
    <w:rsid w:val="003F318D"/>
    <w:rsid w:val="00441583"/>
    <w:rsid w:val="0066721B"/>
    <w:rsid w:val="007106BD"/>
    <w:rsid w:val="007C0C4B"/>
    <w:rsid w:val="008678E5"/>
    <w:rsid w:val="00A55B4B"/>
    <w:rsid w:val="00B16E72"/>
    <w:rsid w:val="00B723AD"/>
    <w:rsid w:val="00C07FC2"/>
    <w:rsid w:val="00D32924"/>
    <w:rsid w:val="00DD6A68"/>
    <w:rsid w:val="00E02F71"/>
    <w:rsid w:val="00E62FFE"/>
    <w:rsid w:val="00ED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158BB-38CA-4229-A670-62FE68F2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675">
      <w:bodyDiv w:val="1"/>
      <w:marLeft w:val="0"/>
      <w:marRight w:val="0"/>
      <w:marTop w:val="0"/>
      <w:marBottom w:val="0"/>
      <w:divBdr>
        <w:top w:val="none" w:sz="0" w:space="0" w:color="auto"/>
        <w:left w:val="none" w:sz="0" w:space="0" w:color="auto"/>
        <w:bottom w:val="none" w:sz="0" w:space="0" w:color="auto"/>
        <w:right w:val="none" w:sz="0" w:space="0" w:color="auto"/>
      </w:divBdr>
    </w:div>
    <w:div w:id="761604342">
      <w:bodyDiv w:val="1"/>
      <w:marLeft w:val="0"/>
      <w:marRight w:val="0"/>
      <w:marTop w:val="0"/>
      <w:marBottom w:val="0"/>
      <w:divBdr>
        <w:top w:val="none" w:sz="0" w:space="0" w:color="auto"/>
        <w:left w:val="none" w:sz="0" w:space="0" w:color="auto"/>
        <w:bottom w:val="none" w:sz="0" w:space="0" w:color="auto"/>
        <w:right w:val="none" w:sz="0" w:space="0" w:color="auto"/>
      </w:divBdr>
    </w:div>
    <w:div w:id="797795725">
      <w:bodyDiv w:val="1"/>
      <w:marLeft w:val="0"/>
      <w:marRight w:val="0"/>
      <w:marTop w:val="0"/>
      <w:marBottom w:val="0"/>
      <w:divBdr>
        <w:top w:val="none" w:sz="0" w:space="0" w:color="auto"/>
        <w:left w:val="none" w:sz="0" w:space="0" w:color="auto"/>
        <w:bottom w:val="none" w:sz="0" w:space="0" w:color="auto"/>
        <w:right w:val="none" w:sz="0" w:space="0" w:color="auto"/>
      </w:divBdr>
    </w:div>
    <w:div w:id="1189954928">
      <w:bodyDiv w:val="1"/>
      <w:marLeft w:val="0"/>
      <w:marRight w:val="0"/>
      <w:marTop w:val="0"/>
      <w:marBottom w:val="0"/>
      <w:divBdr>
        <w:top w:val="none" w:sz="0" w:space="0" w:color="auto"/>
        <w:left w:val="none" w:sz="0" w:space="0" w:color="auto"/>
        <w:bottom w:val="none" w:sz="0" w:space="0" w:color="auto"/>
        <w:right w:val="none" w:sz="0" w:space="0" w:color="auto"/>
      </w:divBdr>
    </w:div>
    <w:div w:id="18511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2020-06-23T05:44:00Z</dcterms:created>
  <dcterms:modified xsi:type="dcterms:W3CDTF">2020-06-23T09:17:00Z</dcterms:modified>
</cp:coreProperties>
</file>