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DB" w:rsidRDefault="00CC05DB" w:rsidP="00BF332A">
      <w:pPr>
        <w:jc w:val="center"/>
        <w:rPr>
          <w:rFonts w:ascii="Times New Roman" w:hAnsi="Times New Roman" w:cs="Times New Roman"/>
          <w:b/>
          <w:sz w:val="28"/>
          <w:szCs w:val="28"/>
        </w:rPr>
      </w:pPr>
      <w:r>
        <w:rPr>
          <w:rFonts w:ascii="Times New Roman" w:hAnsi="Times New Roman" w:cs="Times New Roman"/>
          <w:b/>
          <w:sz w:val="28"/>
          <w:szCs w:val="28"/>
        </w:rPr>
        <w:t>A note on Literature Review</w:t>
      </w:r>
    </w:p>
    <w:p w:rsidR="00A5798D" w:rsidRDefault="00A5798D" w:rsidP="00A5798D">
      <w:pPr>
        <w:jc w:val="both"/>
        <w:rPr>
          <w:rFonts w:ascii="Times New Roman" w:hAnsi="Times New Roman" w:cs="Times New Roman"/>
          <w:b/>
          <w:sz w:val="28"/>
          <w:szCs w:val="28"/>
        </w:rPr>
      </w:pPr>
    </w:p>
    <w:p w:rsidR="00A5798D" w:rsidRPr="00BF332A" w:rsidRDefault="00CC05DB" w:rsidP="00A5798D">
      <w:pPr>
        <w:jc w:val="both"/>
        <w:rPr>
          <w:rFonts w:ascii="Times New Roman" w:hAnsi="Times New Roman" w:cs="Times New Roman"/>
          <w:b/>
          <w:sz w:val="24"/>
          <w:szCs w:val="24"/>
        </w:rPr>
      </w:pPr>
      <w:r w:rsidRPr="00BF332A">
        <w:rPr>
          <w:rFonts w:ascii="Times New Roman" w:hAnsi="Times New Roman" w:cs="Times New Roman"/>
          <w:b/>
          <w:sz w:val="24"/>
          <w:szCs w:val="24"/>
        </w:rPr>
        <w:t xml:space="preserve">Definition: </w:t>
      </w:r>
    </w:p>
    <w:p w:rsidR="00CC05DB" w:rsidRDefault="00A5798D" w:rsidP="00A5798D">
      <w:pPr>
        <w:jc w:val="both"/>
        <w:rPr>
          <w:rFonts w:ascii="Times New Roman" w:hAnsi="Times New Roman" w:cs="Times New Roman"/>
          <w:sz w:val="24"/>
          <w:szCs w:val="24"/>
        </w:rPr>
      </w:pPr>
      <w:r w:rsidRPr="00A5798D">
        <w:rPr>
          <w:rFonts w:ascii="Times New Roman" w:hAnsi="Times New Roman" w:cs="Times New Roman"/>
          <w:sz w:val="24"/>
          <w:szCs w:val="24"/>
        </w:rPr>
        <w:t>“</w:t>
      </w:r>
      <w:r>
        <w:rPr>
          <w:rFonts w:ascii="Times New Roman" w:hAnsi="Times New Roman" w:cs="Times New Roman"/>
          <w:sz w:val="24"/>
          <w:szCs w:val="24"/>
        </w:rPr>
        <w:t>L</w:t>
      </w:r>
      <w:r w:rsidRPr="00A5798D">
        <w:rPr>
          <w:rFonts w:ascii="Times New Roman" w:hAnsi="Times New Roman" w:cs="Times New Roman"/>
          <w:sz w:val="24"/>
          <w:szCs w:val="24"/>
        </w:rPr>
        <w:t>iterature review is a comprehensive summary of previous research on a topic. The literature review surveys scholarly articles, books, and other sources relevant to a particular area of research.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rsidR="00A5798D" w:rsidRPr="00A5798D" w:rsidRDefault="00A5798D" w:rsidP="00A5798D">
      <w:pPr>
        <w:jc w:val="both"/>
        <w:rPr>
          <w:rFonts w:ascii="Times New Roman" w:hAnsi="Times New Roman" w:cs="Times New Roman"/>
          <w:b/>
          <w:sz w:val="24"/>
          <w:szCs w:val="24"/>
        </w:rPr>
      </w:pPr>
      <w:r w:rsidRPr="00A5798D">
        <w:rPr>
          <w:rFonts w:ascii="Times New Roman" w:hAnsi="Times New Roman" w:cs="Times New Roman"/>
          <w:b/>
          <w:sz w:val="24"/>
          <w:szCs w:val="24"/>
        </w:rPr>
        <w:t>Description</w:t>
      </w:r>
      <w:r w:rsidR="00BF1827">
        <w:rPr>
          <w:rFonts w:ascii="Times New Roman" w:hAnsi="Times New Roman" w:cs="Times New Roman"/>
          <w:b/>
          <w:sz w:val="24"/>
          <w:szCs w:val="24"/>
        </w:rPr>
        <w:t>s</w:t>
      </w:r>
      <w:r w:rsidRPr="00A5798D">
        <w:rPr>
          <w:rFonts w:ascii="Times New Roman" w:hAnsi="Times New Roman" w:cs="Times New Roman"/>
          <w:b/>
          <w:sz w:val="24"/>
          <w:szCs w:val="24"/>
        </w:rPr>
        <w:t xml:space="preserve">: </w:t>
      </w:r>
    </w:p>
    <w:p w:rsidR="00A5798D" w:rsidRDefault="00A5798D" w:rsidP="00BF1827">
      <w:pPr>
        <w:pStyle w:val="ListParagraph"/>
        <w:numPr>
          <w:ilvl w:val="0"/>
          <w:numId w:val="1"/>
        </w:numPr>
        <w:jc w:val="both"/>
        <w:rPr>
          <w:rFonts w:ascii="Times New Roman" w:hAnsi="Times New Roman" w:cs="Times New Roman"/>
          <w:sz w:val="24"/>
          <w:szCs w:val="24"/>
        </w:rPr>
      </w:pPr>
      <w:r w:rsidRPr="00BF1827">
        <w:rPr>
          <w:rFonts w:ascii="Times New Roman" w:hAnsi="Times New Roman" w:cs="Times New Roman"/>
          <w:sz w:val="24"/>
          <w:szCs w:val="24"/>
        </w:rPr>
        <w:t>The review should enumerate, describe, summarize, objectively evaluate and clarify this previous research studies.  It should give a theoretical base for the research and help the author to determine the nature of the research.  The literature review acknowledges the work of previous researchers, and in doing so, assures the reader that your work has been well conceived.  It is assumed that by mentioning a previous work in the field of study, that the author has read, evaluated, and assimilated that work into the work at hand</w:t>
      </w:r>
      <w:r w:rsidR="008144D3" w:rsidRPr="00BF1827">
        <w:rPr>
          <w:rFonts w:ascii="Times New Roman" w:hAnsi="Times New Roman" w:cs="Times New Roman"/>
          <w:sz w:val="24"/>
          <w:szCs w:val="24"/>
        </w:rPr>
        <w:t>.</w:t>
      </w:r>
    </w:p>
    <w:p w:rsidR="00BF1827" w:rsidRPr="00BF1827" w:rsidRDefault="00BF1827" w:rsidP="00BF1827">
      <w:pPr>
        <w:pStyle w:val="ListParagraph"/>
        <w:jc w:val="both"/>
        <w:rPr>
          <w:rFonts w:ascii="Times New Roman" w:hAnsi="Times New Roman" w:cs="Times New Roman"/>
          <w:sz w:val="24"/>
          <w:szCs w:val="24"/>
        </w:rPr>
      </w:pPr>
    </w:p>
    <w:p w:rsidR="008144D3" w:rsidRDefault="008144D3" w:rsidP="00BF1827">
      <w:pPr>
        <w:pStyle w:val="ListParagraph"/>
        <w:numPr>
          <w:ilvl w:val="0"/>
          <w:numId w:val="1"/>
        </w:numPr>
        <w:jc w:val="both"/>
        <w:rPr>
          <w:rFonts w:ascii="Times New Roman" w:hAnsi="Times New Roman" w:cs="Times New Roman"/>
          <w:sz w:val="24"/>
          <w:szCs w:val="24"/>
        </w:rPr>
      </w:pPr>
      <w:r w:rsidRPr="00BF1827">
        <w:rPr>
          <w:rFonts w:ascii="Times New Roman" w:hAnsi="Times New Roman" w:cs="Times New Roman"/>
          <w:sz w:val="24"/>
          <w:szCs w:val="24"/>
        </w:rPr>
        <w:t xml:space="preserve">A literature review creates a "landscape" for the reader, giving her or him a full understanding </w:t>
      </w:r>
      <w:r w:rsidR="00BF332A" w:rsidRPr="00BF1827">
        <w:rPr>
          <w:rFonts w:ascii="Times New Roman" w:hAnsi="Times New Roman" w:cs="Times New Roman"/>
          <w:sz w:val="24"/>
          <w:szCs w:val="24"/>
        </w:rPr>
        <w:t>of the developments in the domain area</w:t>
      </w:r>
      <w:r w:rsidRPr="00BF1827">
        <w:rPr>
          <w:rFonts w:ascii="Times New Roman" w:hAnsi="Times New Roman" w:cs="Times New Roman"/>
          <w:sz w:val="24"/>
          <w:szCs w:val="24"/>
        </w:rPr>
        <w:t>.  This landscape informs the reader that the author has indeed assimilate</w:t>
      </w:r>
      <w:r w:rsidR="00BF332A" w:rsidRPr="00BF1827">
        <w:rPr>
          <w:rFonts w:ascii="Times New Roman" w:hAnsi="Times New Roman" w:cs="Times New Roman"/>
          <w:sz w:val="24"/>
          <w:szCs w:val="24"/>
        </w:rPr>
        <w:t xml:space="preserve">d all </w:t>
      </w:r>
      <w:r w:rsidRPr="00BF1827">
        <w:rPr>
          <w:rFonts w:ascii="Times New Roman" w:hAnsi="Times New Roman" w:cs="Times New Roman"/>
          <w:sz w:val="24"/>
          <w:szCs w:val="24"/>
        </w:rPr>
        <w:t>previous, significant works in the field into her or his research.</w:t>
      </w:r>
      <w:r w:rsidR="00BF332A">
        <w:rPr>
          <w:rStyle w:val="FootnoteReference"/>
          <w:rFonts w:ascii="Times New Roman" w:hAnsi="Times New Roman" w:cs="Times New Roman"/>
          <w:sz w:val="24"/>
          <w:szCs w:val="24"/>
        </w:rPr>
        <w:footnoteReference w:id="3"/>
      </w:r>
    </w:p>
    <w:p w:rsidR="00BF1827" w:rsidRPr="00BF1827" w:rsidRDefault="00BF1827" w:rsidP="00BF1827">
      <w:pPr>
        <w:pStyle w:val="ListParagraph"/>
        <w:rPr>
          <w:rFonts w:ascii="Times New Roman" w:hAnsi="Times New Roman" w:cs="Times New Roman"/>
          <w:sz w:val="24"/>
          <w:szCs w:val="24"/>
        </w:rPr>
      </w:pPr>
    </w:p>
    <w:p w:rsidR="00BF1827" w:rsidRPr="00BF1827" w:rsidRDefault="00BF1827" w:rsidP="00BF1827">
      <w:pPr>
        <w:pStyle w:val="ListParagraph"/>
        <w:jc w:val="both"/>
        <w:rPr>
          <w:rFonts w:ascii="Times New Roman" w:hAnsi="Times New Roman" w:cs="Times New Roman"/>
          <w:sz w:val="24"/>
          <w:szCs w:val="24"/>
        </w:rPr>
      </w:pPr>
    </w:p>
    <w:p w:rsidR="00BF332A" w:rsidRPr="00BF1827" w:rsidRDefault="00BF332A" w:rsidP="00BF1827">
      <w:pPr>
        <w:pStyle w:val="ListParagraph"/>
        <w:numPr>
          <w:ilvl w:val="0"/>
          <w:numId w:val="1"/>
        </w:numPr>
        <w:jc w:val="both"/>
        <w:rPr>
          <w:rFonts w:ascii="Times New Roman" w:hAnsi="Times New Roman" w:cs="Times New Roman"/>
          <w:sz w:val="24"/>
          <w:szCs w:val="24"/>
        </w:rPr>
      </w:pPr>
      <w:r w:rsidRPr="00BF1827">
        <w:rPr>
          <w:rFonts w:ascii="Times New Roman" w:hAnsi="Times New Roman" w:cs="Times New Roman"/>
          <w:sz w:val="24"/>
          <w:szCs w:val="24"/>
        </w:rPr>
        <w:t>"In writing the literature review, the purpose is to convey to the reader what knowledge and ideas have been established on a topic, and what their strengths and weaknesses are. The literature review must be d</w:t>
      </w:r>
      <w:r w:rsidR="00DF7DF4" w:rsidRPr="00BF1827">
        <w:rPr>
          <w:rFonts w:ascii="Times New Roman" w:hAnsi="Times New Roman" w:cs="Times New Roman"/>
          <w:sz w:val="24"/>
          <w:szCs w:val="24"/>
        </w:rPr>
        <w:t>efined by a guiding concept (eg.,</w:t>
      </w:r>
      <w:r w:rsidRPr="00BF1827">
        <w:rPr>
          <w:rFonts w:ascii="Times New Roman" w:hAnsi="Times New Roman" w:cs="Times New Roman"/>
          <w:sz w:val="24"/>
          <w:szCs w:val="24"/>
        </w:rPr>
        <w:t xml:space="preserve"> your research objective, the problem or issue you are discussing, or your argumentative thesis). It is not just a descriptive list of the material available, or a set of summaries.”</w:t>
      </w:r>
      <w:r>
        <w:rPr>
          <w:rStyle w:val="FootnoteReference"/>
          <w:rFonts w:ascii="Times New Roman" w:hAnsi="Times New Roman" w:cs="Times New Roman"/>
          <w:sz w:val="24"/>
          <w:szCs w:val="24"/>
        </w:rPr>
        <w:footnoteReference w:id="4"/>
      </w:r>
    </w:p>
    <w:p w:rsidR="00CC05DB" w:rsidRPr="00A5798D" w:rsidRDefault="00CC05DB" w:rsidP="00A5798D">
      <w:pPr>
        <w:rPr>
          <w:rFonts w:ascii="Times New Roman" w:hAnsi="Times New Roman" w:cs="Times New Roman"/>
          <w:b/>
          <w:sz w:val="28"/>
          <w:szCs w:val="28"/>
        </w:rPr>
      </w:pPr>
    </w:p>
    <w:p w:rsidR="00CC05DB" w:rsidRDefault="00CC05DB">
      <w:pPr>
        <w:rPr>
          <w:rFonts w:ascii="Times New Roman" w:hAnsi="Times New Roman" w:cs="Times New Roman"/>
          <w:b/>
          <w:sz w:val="28"/>
          <w:szCs w:val="28"/>
        </w:rPr>
      </w:pPr>
    </w:p>
    <w:p w:rsidR="00CC05DB" w:rsidRDefault="00CC05DB">
      <w:pPr>
        <w:rPr>
          <w:rFonts w:ascii="Times New Roman" w:hAnsi="Times New Roman" w:cs="Times New Roman"/>
          <w:b/>
          <w:sz w:val="28"/>
          <w:szCs w:val="28"/>
        </w:rPr>
      </w:pPr>
    </w:p>
    <w:p w:rsidR="00CC05DB" w:rsidRDefault="00CC05DB">
      <w:pPr>
        <w:rPr>
          <w:rFonts w:ascii="Times New Roman" w:hAnsi="Times New Roman" w:cs="Times New Roman"/>
          <w:b/>
          <w:sz w:val="28"/>
          <w:szCs w:val="28"/>
        </w:rPr>
      </w:pPr>
    </w:p>
    <w:p w:rsidR="004C4AD3" w:rsidRDefault="004C4AD3">
      <w:pPr>
        <w:rPr>
          <w:rFonts w:ascii="Times New Roman" w:hAnsi="Times New Roman" w:cs="Times New Roman"/>
          <w:b/>
          <w:sz w:val="28"/>
          <w:szCs w:val="28"/>
        </w:rPr>
      </w:pPr>
      <w:bookmarkStart w:id="0" w:name="_GoBack"/>
      <w:bookmarkEnd w:id="0"/>
      <w:r w:rsidRPr="004C4AD3">
        <w:rPr>
          <w:rFonts w:ascii="Times New Roman" w:hAnsi="Times New Roman" w:cs="Times New Roman"/>
          <w:b/>
          <w:sz w:val="28"/>
          <w:szCs w:val="28"/>
        </w:rPr>
        <w:t>Review -1: Medinoid: Computer-Aided Diagnosis and Localization of Glaucoma Using Deep Learning</w:t>
      </w:r>
    </w:p>
    <w:p w:rsidR="004C4AD3" w:rsidRDefault="004C4AD3" w:rsidP="004C4AD3">
      <w:pPr>
        <w:rPr>
          <w:rFonts w:ascii="Times New Roman" w:hAnsi="Times New Roman" w:cs="Times New Roman"/>
          <w:sz w:val="28"/>
          <w:szCs w:val="28"/>
        </w:rPr>
      </w:pPr>
    </w:p>
    <w:p w:rsidR="00E17BD6" w:rsidRPr="00483820" w:rsidRDefault="004C4AD3" w:rsidP="004C4AD3">
      <w:pPr>
        <w:rPr>
          <w:rFonts w:ascii="Times New Roman" w:hAnsi="Times New Roman" w:cs="Times New Roman"/>
          <w:b/>
          <w:sz w:val="24"/>
          <w:szCs w:val="24"/>
        </w:rPr>
      </w:pPr>
      <w:r w:rsidRPr="00483820">
        <w:rPr>
          <w:rFonts w:ascii="Times New Roman" w:hAnsi="Times New Roman" w:cs="Times New Roman"/>
          <w:b/>
          <w:sz w:val="24"/>
          <w:szCs w:val="24"/>
        </w:rPr>
        <w:t>Introduction</w:t>
      </w:r>
    </w:p>
    <w:p w:rsidR="00281E06" w:rsidRDefault="00281E06" w:rsidP="008877B3">
      <w:pPr>
        <w:spacing w:line="360" w:lineRule="auto"/>
        <w:jc w:val="both"/>
        <w:rPr>
          <w:rFonts w:ascii="Times New Roman" w:hAnsi="Times New Roman" w:cs="Times New Roman"/>
          <w:sz w:val="24"/>
          <w:szCs w:val="24"/>
        </w:rPr>
      </w:pPr>
      <w:r w:rsidRPr="00281E06">
        <w:rPr>
          <w:rFonts w:ascii="Times New Roman" w:hAnsi="Times New Roman" w:cs="Times New Roman"/>
          <w:sz w:val="24"/>
          <w:szCs w:val="24"/>
        </w:rPr>
        <w:t>Glaucoma</w:t>
      </w:r>
      <w:r>
        <w:rPr>
          <w:rFonts w:ascii="Times New Roman" w:hAnsi="Times New Roman" w:cs="Times New Roman"/>
          <w:sz w:val="24"/>
          <w:szCs w:val="24"/>
        </w:rPr>
        <w:t xml:space="preserve"> is type of eye-related disease which leads to blindness if it is left untreated. </w:t>
      </w:r>
      <w:r w:rsidR="00015495">
        <w:rPr>
          <w:rFonts w:ascii="Times New Roman" w:hAnsi="Times New Roman" w:cs="Times New Roman"/>
          <w:sz w:val="24"/>
          <w:szCs w:val="24"/>
        </w:rPr>
        <w:t xml:space="preserve">The progression of glaucoma remains undetected until it damaged the optic nerve irreversibly. These </w:t>
      </w:r>
      <w:r w:rsidR="005F3D57">
        <w:rPr>
          <w:rFonts w:ascii="Times New Roman" w:hAnsi="Times New Roman" w:cs="Times New Roman"/>
          <w:sz w:val="24"/>
          <w:szCs w:val="24"/>
        </w:rPr>
        <w:t xml:space="preserve">irreversible damages may result of different degrees of completely vision loss [1]. </w:t>
      </w:r>
      <w:r w:rsidR="009279E3">
        <w:rPr>
          <w:rFonts w:ascii="Times New Roman" w:hAnsi="Times New Roman" w:cs="Times New Roman"/>
          <w:sz w:val="24"/>
          <w:szCs w:val="24"/>
        </w:rPr>
        <w:t xml:space="preserve">The progression in the </w:t>
      </w:r>
      <w:r w:rsidR="005F3D57" w:rsidRPr="005F3D57">
        <w:rPr>
          <w:rFonts w:ascii="Times New Roman" w:hAnsi="Times New Roman" w:cs="Times New Roman"/>
          <w:sz w:val="24"/>
          <w:szCs w:val="24"/>
        </w:rPr>
        <w:t xml:space="preserve">glaucoma </w:t>
      </w:r>
      <w:r w:rsidR="009279E3">
        <w:rPr>
          <w:rFonts w:ascii="Times New Roman" w:hAnsi="Times New Roman" w:cs="Times New Roman"/>
          <w:sz w:val="24"/>
          <w:szCs w:val="24"/>
        </w:rPr>
        <w:t xml:space="preserve">make the changes in the optic disc such as rim thinning or notching, </w:t>
      </w:r>
      <w:r w:rsidR="005F3D57" w:rsidRPr="005F3D57">
        <w:rPr>
          <w:rFonts w:ascii="Times New Roman" w:hAnsi="Times New Roman" w:cs="Times New Roman"/>
          <w:sz w:val="24"/>
          <w:szCs w:val="24"/>
        </w:rPr>
        <w:t>and parapapillary retinal nerve ﬁbe</w:t>
      </w:r>
      <w:r w:rsidR="005F3D57">
        <w:rPr>
          <w:rFonts w:ascii="Times New Roman" w:hAnsi="Times New Roman" w:cs="Times New Roman"/>
          <w:sz w:val="24"/>
          <w:szCs w:val="24"/>
        </w:rPr>
        <w:t xml:space="preserve">r defects become representative </w:t>
      </w:r>
      <w:r w:rsidR="005F3D57" w:rsidRPr="005F3D57">
        <w:rPr>
          <w:rFonts w:ascii="Times New Roman" w:hAnsi="Times New Roman" w:cs="Times New Roman"/>
          <w:sz w:val="24"/>
          <w:szCs w:val="24"/>
        </w:rPr>
        <w:t>morphologicalpatterns</w:t>
      </w:r>
      <w:r w:rsidR="0028279A">
        <w:rPr>
          <w:rFonts w:ascii="Times New Roman" w:hAnsi="Times New Roman" w:cs="Times New Roman"/>
          <w:sz w:val="24"/>
          <w:szCs w:val="24"/>
        </w:rPr>
        <w:t>[2],[3].</w:t>
      </w:r>
      <w:r w:rsidR="005F3D57" w:rsidRPr="005F3D57">
        <w:rPr>
          <w:rFonts w:ascii="Times New Roman" w:hAnsi="Times New Roman" w:cs="Times New Roman"/>
          <w:sz w:val="24"/>
          <w:szCs w:val="24"/>
        </w:rPr>
        <w:t xml:space="preserve"> A</w:t>
      </w:r>
      <w:r w:rsidR="0028279A">
        <w:rPr>
          <w:rFonts w:ascii="Times New Roman" w:hAnsi="Times New Roman" w:cs="Times New Roman"/>
          <w:sz w:val="24"/>
          <w:szCs w:val="24"/>
        </w:rPr>
        <w:t xml:space="preserve"> fundus images are used to capture these patterns and </w:t>
      </w:r>
      <w:r w:rsidR="0045232B">
        <w:rPr>
          <w:rFonts w:ascii="Times New Roman" w:hAnsi="Times New Roman" w:cs="Times New Roman"/>
          <w:sz w:val="24"/>
          <w:szCs w:val="24"/>
        </w:rPr>
        <w:t>make anophthalmologist capable to diagnose glaucoma through</w:t>
      </w:r>
      <w:r w:rsidR="005F3D57" w:rsidRPr="005F3D57">
        <w:rPr>
          <w:rFonts w:ascii="Times New Roman" w:hAnsi="Times New Roman" w:cs="Times New Roman"/>
          <w:sz w:val="24"/>
          <w:szCs w:val="24"/>
        </w:rPr>
        <w:t xml:space="preserve"> manual screening </w:t>
      </w:r>
      <w:r w:rsidR="0045232B">
        <w:rPr>
          <w:rFonts w:ascii="Times New Roman" w:hAnsi="Times New Roman" w:cs="Times New Roman"/>
          <w:sz w:val="24"/>
          <w:szCs w:val="24"/>
        </w:rPr>
        <w:t>utilizing fundus</w:t>
      </w:r>
      <w:r w:rsidR="005F3D57" w:rsidRPr="005F3D57">
        <w:rPr>
          <w:rFonts w:ascii="Times New Roman" w:hAnsi="Times New Roman" w:cs="Times New Roman"/>
          <w:sz w:val="24"/>
          <w:szCs w:val="24"/>
        </w:rPr>
        <w:t xml:space="preserve"> images.</w:t>
      </w:r>
      <w:r w:rsidR="005C4874">
        <w:rPr>
          <w:rFonts w:ascii="Times New Roman" w:hAnsi="Times New Roman" w:cs="Times New Roman"/>
          <w:sz w:val="24"/>
          <w:szCs w:val="24"/>
        </w:rPr>
        <w:t xml:space="preserve"> Due to </w:t>
      </w:r>
      <w:r w:rsidR="00240E65">
        <w:rPr>
          <w:rFonts w:ascii="Times New Roman" w:hAnsi="Times New Roman" w:cs="Times New Roman"/>
          <w:sz w:val="24"/>
          <w:szCs w:val="24"/>
        </w:rPr>
        <w:t xml:space="preserve">the </w:t>
      </w:r>
      <w:r w:rsidR="005C4874">
        <w:rPr>
          <w:rFonts w:ascii="Times New Roman" w:hAnsi="Times New Roman" w:cs="Times New Roman"/>
          <w:sz w:val="24"/>
          <w:szCs w:val="24"/>
        </w:rPr>
        <w:t xml:space="preserve">diverse nature of optic disc and </w:t>
      </w:r>
      <w:r w:rsidR="00065B76">
        <w:rPr>
          <w:rFonts w:ascii="Times New Roman" w:hAnsi="Times New Roman" w:cs="Times New Roman"/>
          <w:sz w:val="24"/>
          <w:szCs w:val="24"/>
        </w:rPr>
        <w:t xml:space="preserve">human-eye retina </w:t>
      </w:r>
      <w:r w:rsidR="00CF046A">
        <w:rPr>
          <w:rFonts w:ascii="Times New Roman" w:hAnsi="Times New Roman" w:cs="Times New Roman"/>
          <w:sz w:val="24"/>
          <w:szCs w:val="24"/>
        </w:rPr>
        <w:t>morphology [4</w:t>
      </w:r>
      <w:r w:rsidR="008877B3">
        <w:rPr>
          <w:rFonts w:ascii="Times New Roman" w:hAnsi="Times New Roman" w:cs="Times New Roman"/>
          <w:sz w:val="24"/>
          <w:szCs w:val="24"/>
        </w:rPr>
        <w:t>], [</w:t>
      </w:r>
      <w:r w:rsidR="007B3281">
        <w:rPr>
          <w:rFonts w:ascii="Times New Roman" w:hAnsi="Times New Roman" w:cs="Times New Roman"/>
          <w:sz w:val="24"/>
          <w:szCs w:val="24"/>
        </w:rPr>
        <w:t>5]</w:t>
      </w:r>
      <w:r w:rsidR="00240E65">
        <w:rPr>
          <w:rFonts w:ascii="Times New Roman" w:hAnsi="Times New Roman" w:cs="Times New Roman"/>
          <w:sz w:val="24"/>
          <w:szCs w:val="24"/>
        </w:rPr>
        <w:t xml:space="preserve">human diagnosis methods </w:t>
      </w:r>
      <w:r w:rsidR="00065B76">
        <w:rPr>
          <w:rFonts w:ascii="Times New Roman" w:hAnsi="Times New Roman" w:cs="Times New Roman"/>
          <w:sz w:val="24"/>
          <w:szCs w:val="24"/>
        </w:rPr>
        <w:t xml:space="preserve">requires an extensive </w:t>
      </w:r>
      <w:r w:rsidR="00F17F9A">
        <w:rPr>
          <w:rFonts w:ascii="Times New Roman" w:hAnsi="Times New Roman" w:cs="Times New Roman"/>
          <w:sz w:val="24"/>
          <w:szCs w:val="24"/>
        </w:rPr>
        <w:t>type of medical images e.g.,</w:t>
      </w:r>
      <w:r w:rsidR="00240E65" w:rsidRPr="00240E65">
        <w:rPr>
          <w:rFonts w:ascii="Times New Roman" w:hAnsi="Times New Roman" w:cs="Times New Roman"/>
          <w:sz w:val="24"/>
          <w:szCs w:val="24"/>
        </w:rPr>
        <w:t>Optical Coherence Tomography</w:t>
      </w:r>
      <w:r w:rsidR="008877B3">
        <w:rPr>
          <w:rFonts w:ascii="Times New Roman" w:hAnsi="Times New Roman" w:cs="Times New Roman"/>
          <w:sz w:val="24"/>
          <w:szCs w:val="24"/>
        </w:rPr>
        <w:t xml:space="preserve"> (OCT) </w:t>
      </w:r>
      <w:r w:rsidR="008877B3" w:rsidRPr="008877B3">
        <w:rPr>
          <w:rFonts w:ascii="Times New Roman" w:hAnsi="Times New Roman" w:cs="Times New Roman"/>
          <w:sz w:val="24"/>
          <w:szCs w:val="24"/>
        </w:rPr>
        <w:t>disc/macula, perimetry</w:t>
      </w:r>
      <w:r w:rsidR="008877B3">
        <w:rPr>
          <w:rFonts w:ascii="Times New Roman" w:hAnsi="Times New Roman" w:cs="Times New Roman"/>
          <w:sz w:val="24"/>
          <w:szCs w:val="24"/>
        </w:rPr>
        <w:t xml:space="preserve">, </w:t>
      </w:r>
      <w:r w:rsidR="008877B3" w:rsidRPr="008877B3">
        <w:rPr>
          <w:rFonts w:ascii="Times New Roman" w:hAnsi="Times New Roman" w:cs="Times New Roman"/>
          <w:sz w:val="24"/>
          <w:szCs w:val="24"/>
        </w:rPr>
        <w:t>Retinal Nerve Fiber Layer (RNFL),</w:t>
      </w:r>
      <w:r w:rsidR="00F17F9A">
        <w:rPr>
          <w:rFonts w:ascii="Times New Roman" w:hAnsi="Times New Roman" w:cs="Times New Roman"/>
          <w:sz w:val="24"/>
          <w:szCs w:val="24"/>
        </w:rPr>
        <w:t xml:space="preserve">to get an improved performance. </w:t>
      </w:r>
      <w:r w:rsidR="00DF1BB7">
        <w:rPr>
          <w:rFonts w:ascii="Times New Roman" w:hAnsi="Times New Roman" w:cs="Times New Roman"/>
          <w:sz w:val="24"/>
          <w:szCs w:val="24"/>
        </w:rPr>
        <w:t>Nevertheless, the</w:t>
      </w:r>
      <w:r w:rsidR="00DF1BB7" w:rsidRPr="00DF1BB7">
        <w:rPr>
          <w:rFonts w:ascii="Times New Roman" w:hAnsi="Times New Roman" w:cs="Times New Roman"/>
          <w:sz w:val="24"/>
          <w:szCs w:val="24"/>
        </w:rPr>
        <w:t xml:space="preserve"> process of image capturing and manual screening is </w:t>
      </w:r>
      <w:r w:rsidR="00DF1BB7">
        <w:rPr>
          <w:rFonts w:ascii="Times New Roman" w:hAnsi="Times New Roman" w:cs="Times New Roman"/>
          <w:sz w:val="24"/>
          <w:szCs w:val="24"/>
        </w:rPr>
        <w:t xml:space="preserve">costly and </w:t>
      </w:r>
      <w:r w:rsidR="00DF1BB7" w:rsidRPr="00DF1BB7">
        <w:rPr>
          <w:rFonts w:ascii="Times New Roman" w:hAnsi="Times New Roman" w:cs="Times New Roman"/>
          <w:sz w:val="24"/>
          <w:szCs w:val="24"/>
        </w:rPr>
        <w:t>time consuming.</w:t>
      </w:r>
    </w:p>
    <w:p w:rsidR="00990106" w:rsidRPr="008877B3" w:rsidRDefault="00990106" w:rsidP="008877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computer automated diagnosis methods and techniques are developed for glaucoma identification in the literature study. </w:t>
      </w:r>
      <w:r w:rsidR="00CB2C8E">
        <w:rPr>
          <w:rFonts w:ascii="Times New Roman" w:hAnsi="Times New Roman" w:cs="Times New Roman"/>
          <w:sz w:val="24"/>
          <w:szCs w:val="24"/>
        </w:rPr>
        <w:t xml:space="preserve">In this study, the authors proposed an automated diagnosis method based on deep learning approach utilizing fundus images. </w:t>
      </w:r>
    </w:p>
    <w:p w:rsidR="004C4AD3" w:rsidRPr="00483820" w:rsidRDefault="004C4AD3" w:rsidP="004C4AD3">
      <w:pPr>
        <w:rPr>
          <w:rFonts w:ascii="Times New Roman" w:hAnsi="Times New Roman" w:cs="Times New Roman"/>
          <w:b/>
          <w:sz w:val="24"/>
          <w:szCs w:val="24"/>
        </w:rPr>
      </w:pPr>
      <w:r w:rsidRPr="00483820">
        <w:rPr>
          <w:rFonts w:ascii="Times New Roman" w:hAnsi="Times New Roman" w:cs="Times New Roman"/>
          <w:b/>
          <w:sz w:val="24"/>
          <w:szCs w:val="24"/>
        </w:rPr>
        <w:t xml:space="preserve">Methodology </w:t>
      </w:r>
    </w:p>
    <w:p w:rsidR="00EB5964" w:rsidRDefault="002D6A1C" w:rsidP="00EB59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authors proposed </w:t>
      </w:r>
      <w:r w:rsidR="00E80B58">
        <w:rPr>
          <w:rFonts w:ascii="Times New Roman" w:hAnsi="Times New Roman" w:cs="Times New Roman"/>
          <w:sz w:val="24"/>
          <w:szCs w:val="24"/>
        </w:rPr>
        <w:t xml:space="preserve">a predictive model based on deep learning and </w:t>
      </w:r>
      <w:r w:rsidR="00E80B58" w:rsidRPr="00E80B58">
        <w:rPr>
          <w:rFonts w:ascii="Times New Roman" w:hAnsi="Times New Roman" w:cs="Times New Roman"/>
          <w:sz w:val="24"/>
          <w:szCs w:val="24"/>
        </w:rPr>
        <w:t xml:space="preserve">Gradient-weighted Class Activation Mapping </w:t>
      </w:r>
      <w:r w:rsidR="00E80B58">
        <w:rPr>
          <w:rFonts w:ascii="Times New Roman" w:hAnsi="Times New Roman" w:cs="Times New Roman"/>
          <w:sz w:val="24"/>
          <w:szCs w:val="24"/>
        </w:rPr>
        <w:t>(</w:t>
      </w:r>
      <w:r w:rsidR="00E80B58" w:rsidRPr="00E80B58">
        <w:rPr>
          <w:rFonts w:ascii="Times New Roman" w:hAnsi="Times New Roman" w:cs="Times New Roman"/>
          <w:sz w:val="24"/>
          <w:szCs w:val="24"/>
        </w:rPr>
        <w:t>Grad-CAM)</w:t>
      </w:r>
      <w:r w:rsidR="007B0ABD">
        <w:rPr>
          <w:rFonts w:ascii="Times New Roman" w:hAnsi="Times New Roman" w:cs="Times New Roman"/>
          <w:sz w:val="24"/>
          <w:szCs w:val="24"/>
        </w:rPr>
        <w:t xml:space="preserve"> method</w:t>
      </w:r>
      <w:r w:rsidR="00E80B58" w:rsidRPr="00E80B58">
        <w:rPr>
          <w:rFonts w:ascii="Times New Roman" w:hAnsi="Times New Roman" w:cs="Times New Roman"/>
          <w:sz w:val="24"/>
          <w:szCs w:val="24"/>
        </w:rPr>
        <w:t xml:space="preserve">, </w:t>
      </w:r>
      <w:r w:rsidR="00E80B58">
        <w:rPr>
          <w:rFonts w:ascii="Times New Roman" w:hAnsi="Times New Roman" w:cs="Times New Roman"/>
          <w:sz w:val="24"/>
          <w:szCs w:val="24"/>
        </w:rPr>
        <w:t xml:space="preserve">for diagnosing the human-eye disease glaucoma. These models are trained on privately collected fundus images </w:t>
      </w:r>
      <w:r w:rsidR="007B0ABD">
        <w:rPr>
          <w:rFonts w:ascii="Times New Roman" w:hAnsi="Times New Roman" w:cs="Times New Roman"/>
          <w:sz w:val="24"/>
          <w:szCs w:val="24"/>
        </w:rPr>
        <w:t>dataset</w:t>
      </w:r>
      <w:r w:rsidR="00E80B58">
        <w:rPr>
          <w:rFonts w:ascii="Times New Roman" w:hAnsi="Times New Roman" w:cs="Times New Roman"/>
          <w:sz w:val="24"/>
          <w:szCs w:val="24"/>
        </w:rPr>
        <w:t>.</w:t>
      </w:r>
      <w:r w:rsidR="004950F6">
        <w:rPr>
          <w:rFonts w:ascii="Times New Roman" w:hAnsi="Times New Roman" w:cs="Times New Roman"/>
          <w:sz w:val="24"/>
          <w:szCs w:val="24"/>
        </w:rPr>
        <w:t xml:space="preserve"> Moreover,</w:t>
      </w:r>
      <w:r w:rsidR="00EB5964">
        <w:rPr>
          <w:rFonts w:ascii="Times New Roman" w:hAnsi="Times New Roman" w:cs="Times New Roman"/>
          <w:sz w:val="24"/>
          <w:szCs w:val="24"/>
        </w:rPr>
        <w:t xml:space="preserve"> the proposed algorithm is integrated on beck-end with </w:t>
      </w:r>
      <w:r w:rsidR="00EB5964" w:rsidRPr="00EB5964">
        <w:rPr>
          <w:rFonts w:ascii="Times New Roman" w:hAnsi="Times New Roman" w:cs="Times New Roman"/>
          <w:sz w:val="24"/>
          <w:szCs w:val="24"/>
        </w:rPr>
        <w:t xml:space="preserve">a publicly-available prototype web application </w:t>
      </w:r>
      <w:r w:rsidR="00EB5964">
        <w:rPr>
          <w:rFonts w:ascii="Times New Roman" w:hAnsi="Times New Roman" w:cs="Times New Roman"/>
          <w:sz w:val="24"/>
          <w:szCs w:val="24"/>
        </w:rPr>
        <w:t xml:space="preserve">namely </w:t>
      </w:r>
      <w:r w:rsidR="00EB5964" w:rsidRPr="00EB5964">
        <w:rPr>
          <w:rFonts w:ascii="Times New Roman" w:hAnsi="Times New Roman" w:cs="Times New Roman"/>
          <w:sz w:val="24"/>
          <w:szCs w:val="24"/>
        </w:rPr>
        <w:t>Medinoid</w:t>
      </w:r>
      <w:r w:rsidR="00EB5964">
        <w:rPr>
          <w:rFonts w:ascii="Times New Roman" w:hAnsi="Times New Roman" w:cs="Times New Roman"/>
          <w:sz w:val="24"/>
          <w:szCs w:val="24"/>
        </w:rPr>
        <w:t xml:space="preserve"> for</w:t>
      </w:r>
      <w:r w:rsidR="00EB5964" w:rsidRPr="00EB5964">
        <w:rPr>
          <w:rFonts w:ascii="Times New Roman" w:hAnsi="Times New Roman" w:cs="Times New Roman"/>
          <w:sz w:val="24"/>
          <w:szCs w:val="24"/>
        </w:rPr>
        <w:t xml:space="preserve"> diagnosis and localization of glaucoma</w:t>
      </w:r>
      <w:r w:rsidR="00EB5964">
        <w:rPr>
          <w:rFonts w:ascii="Times New Roman" w:hAnsi="Times New Roman" w:cs="Times New Roman"/>
          <w:sz w:val="24"/>
          <w:szCs w:val="24"/>
        </w:rPr>
        <w:t>.</w:t>
      </w:r>
    </w:p>
    <w:p w:rsidR="00281E06" w:rsidRPr="00483820" w:rsidRDefault="00281E06" w:rsidP="00EB5964">
      <w:pPr>
        <w:spacing w:line="360" w:lineRule="auto"/>
        <w:jc w:val="both"/>
        <w:rPr>
          <w:rFonts w:ascii="Times New Roman" w:hAnsi="Times New Roman" w:cs="Times New Roman"/>
          <w:b/>
          <w:sz w:val="24"/>
          <w:szCs w:val="24"/>
        </w:rPr>
      </w:pPr>
      <w:r w:rsidRPr="00483820">
        <w:rPr>
          <w:rFonts w:ascii="Times New Roman" w:hAnsi="Times New Roman" w:cs="Times New Roman"/>
          <w:b/>
          <w:sz w:val="24"/>
          <w:szCs w:val="24"/>
        </w:rPr>
        <w:t xml:space="preserve">Experimental results </w:t>
      </w:r>
    </w:p>
    <w:p w:rsidR="007B0ABD" w:rsidRPr="009D726D" w:rsidRDefault="007B0ABD" w:rsidP="009D726D">
      <w:pPr>
        <w:spacing w:line="360" w:lineRule="auto"/>
        <w:jc w:val="both"/>
        <w:rPr>
          <w:rFonts w:ascii="Times New Roman" w:hAnsi="Times New Roman" w:cs="Times New Roman"/>
          <w:sz w:val="24"/>
          <w:szCs w:val="24"/>
        </w:rPr>
      </w:pPr>
      <w:r w:rsidRPr="009D726D">
        <w:rPr>
          <w:rFonts w:ascii="Times New Roman" w:hAnsi="Times New Roman" w:cs="Times New Roman"/>
          <w:sz w:val="24"/>
          <w:szCs w:val="24"/>
        </w:rPr>
        <w:t xml:space="preserve">The experimental outcomes </w:t>
      </w:r>
      <w:r w:rsidR="009D726D" w:rsidRPr="009D726D">
        <w:rPr>
          <w:rFonts w:ascii="Times New Roman" w:hAnsi="Times New Roman" w:cs="Times New Roman"/>
          <w:sz w:val="24"/>
          <w:szCs w:val="24"/>
        </w:rPr>
        <w:t>reveal</w:t>
      </w:r>
      <w:r w:rsidRPr="009D726D">
        <w:rPr>
          <w:rFonts w:ascii="Times New Roman" w:hAnsi="Times New Roman" w:cs="Times New Roman"/>
          <w:sz w:val="24"/>
          <w:szCs w:val="24"/>
        </w:rPr>
        <w:t xml:space="preserve"> that the proposed</w:t>
      </w:r>
      <w:r w:rsidR="009D726D" w:rsidRPr="009D726D">
        <w:rPr>
          <w:rFonts w:ascii="Times New Roman" w:hAnsi="Times New Roman" w:cs="Times New Roman"/>
          <w:sz w:val="24"/>
          <w:szCs w:val="24"/>
        </w:rPr>
        <w:t xml:space="preserve"> predictive model achieves substantial improvement over the</w:t>
      </w:r>
      <w:r w:rsidR="009D726D">
        <w:rPr>
          <w:rFonts w:ascii="Times New Roman" w:hAnsi="Times New Roman" w:cs="Times New Roman"/>
          <w:sz w:val="24"/>
          <w:szCs w:val="24"/>
        </w:rPr>
        <w:t xml:space="preserve"> state-of-the art methods in terms of </w:t>
      </w:r>
      <w:r w:rsidR="009D726D" w:rsidRPr="009D726D">
        <w:rPr>
          <w:rFonts w:ascii="Times New Roman" w:hAnsi="Times New Roman" w:cs="Times New Roman"/>
          <w:sz w:val="24"/>
          <w:szCs w:val="24"/>
        </w:rPr>
        <w:t>diagnosis accuracy</w:t>
      </w:r>
      <w:r w:rsidR="009D726D">
        <w:rPr>
          <w:rFonts w:ascii="Times New Roman" w:hAnsi="Times New Roman" w:cs="Times New Roman"/>
          <w:sz w:val="24"/>
          <w:szCs w:val="24"/>
        </w:rPr>
        <w:t xml:space="preserve">of 96%, </w:t>
      </w:r>
      <w:r w:rsidR="009D726D" w:rsidRPr="009D726D">
        <w:rPr>
          <w:rFonts w:ascii="Times New Roman" w:hAnsi="Times New Roman" w:cs="Times New Roman"/>
          <w:sz w:val="24"/>
          <w:szCs w:val="24"/>
        </w:rPr>
        <w:t>high sensitivity of 96%and a high speciﬁcity of 100% for Dataset-Optic Disc (OD), a set of center-cropped fundus images highlighting the optic disc.</w:t>
      </w:r>
    </w:p>
    <w:p w:rsidR="005F3D57" w:rsidRPr="00483820" w:rsidRDefault="00281E06" w:rsidP="009D726D">
      <w:pPr>
        <w:rPr>
          <w:rFonts w:ascii="Times New Roman" w:hAnsi="Times New Roman" w:cs="Times New Roman"/>
          <w:b/>
          <w:sz w:val="24"/>
          <w:szCs w:val="24"/>
        </w:rPr>
      </w:pPr>
      <w:r w:rsidRPr="00483820">
        <w:rPr>
          <w:rFonts w:ascii="Times New Roman" w:hAnsi="Times New Roman" w:cs="Times New Roman"/>
          <w:b/>
          <w:sz w:val="24"/>
          <w:szCs w:val="24"/>
        </w:rPr>
        <w:t>Conclusion</w:t>
      </w:r>
    </w:p>
    <w:p w:rsidR="009D726D" w:rsidRPr="00C96039" w:rsidRDefault="009D726D" w:rsidP="00C96039">
      <w:pPr>
        <w:jc w:val="both"/>
        <w:rPr>
          <w:rFonts w:ascii="Times New Roman" w:hAnsi="Times New Roman" w:cs="Times New Roman"/>
          <w:sz w:val="24"/>
          <w:szCs w:val="24"/>
        </w:rPr>
      </w:pPr>
      <w:r w:rsidRPr="00C96039">
        <w:rPr>
          <w:rFonts w:ascii="Times New Roman" w:hAnsi="Times New Roman" w:cs="Times New Roman"/>
          <w:sz w:val="24"/>
          <w:szCs w:val="24"/>
        </w:rPr>
        <w:lastRenderedPageBreak/>
        <w:t>This study concludes that deep neural network ResNet-152-M</w:t>
      </w:r>
      <w:r w:rsidR="00C96039">
        <w:rPr>
          <w:rFonts w:ascii="Times New Roman" w:hAnsi="Times New Roman" w:cs="Times New Roman"/>
          <w:sz w:val="24"/>
          <w:szCs w:val="24"/>
        </w:rPr>
        <w:t>performs better in the diagnosing</w:t>
      </w:r>
      <w:r w:rsidR="00C96039" w:rsidRPr="00C96039">
        <w:rPr>
          <w:rFonts w:ascii="Times New Roman" w:hAnsi="Times New Roman" w:cs="Times New Roman"/>
          <w:sz w:val="24"/>
          <w:szCs w:val="24"/>
        </w:rPr>
        <w:t xml:space="preserve"> among all the metrics used. Furthermore, Grad-CAM, a localization method correctly localized the glaucoma in the given image. </w:t>
      </w:r>
      <w:r w:rsidR="00C96039">
        <w:rPr>
          <w:rFonts w:ascii="Times New Roman" w:hAnsi="Times New Roman" w:cs="Times New Roman"/>
          <w:sz w:val="24"/>
          <w:szCs w:val="24"/>
        </w:rPr>
        <w:t>It is evident from the outcomes that deep learning a</w:t>
      </w:r>
      <w:r w:rsidR="00262550">
        <w:rPr>
          <w:rFonts w:ascii="Times New Roman" w:hAnsi="Times New Roman" w:cs="Times New Roman"/>
          <w:sz w:val="24"/>
          <w:szCs w:val="24"/>
        </w:rPr>
        <w:t>pproaches is more efficient in diagnosing and can perform better in medical image analysis.</w:t>
      </w:r>
    </w:p>
    <w:p w:rsidR="005F3D57" w:rsidRPr="00483820" w:rsidRDefault="005F3D57" w:rsidP="005F3D57">
      <w:pPr>
        <w:rPr>
          <w:rFonts w:ascii="Times New Roman" w:hAnsi="Times New Roman" w:cs="Times New Roman"/>
          <w:b/>
          <w:sz w:val="24"/>
          <w:szCs w:val="24"/>
        </w:rPr>
      </w:pPr>
      <w:r w:rsidRPr="00483820">
        <w:rPr>
          <w:rFonts w:ascii="Times New Roman" w:hAnsi="Times New Roman" w:cs="Times New Roman"/>
          <w:b/>
          <w:sz w:val="24"/>
          <w:szCs w:val="24"/>
        </w:rPr>
        <w:t xml:space="preserve">References </w:t>
      </w:r>
    </w:p>
    <w:p w:rsidR="00281E06" w:rsidRPr="0028279A" w:rsidRDefault="005F3D57" w:rsidP="00483820">
      <w:pPr>
        <w:ind w:left="720" w:hanging="720"/>
        <w:jc w:val="both"/>
        <w:rPr>
          <w:rFonts w:ascii="Times New Roman" w:hAnsi="Times New Roman" w:cs="Times New Roman"/>
          <w:sz w:val="21"/>
          <w:szCs w:val="21"/>
        </w:rPr>
      </w:pPr>
      <w:r w:rsidRPr="0028279A">
        <w:rPr>
          <w:rFonts w:ascii="Times New Roman" w:hAnsi="Times New Roman" w:cs="Times New Roman"/>
          <w:sz w:val="21"/>
          <w:szCs w:val="21"/>
        </w:rPr>
        <w:t>[1]</w:t>
      </w:r>
      <w:r w:rsidRPr="0028279A">
        <w:rPr>
          <w:sz w:val="21"/>
          <w:szCs w:val="21"/>
        </w:rPr>
        <w:tab/>
      </w:r>
      <w:r w:rsidRPr="0028279A">
        <w:rPr>
          <w:rFonts w:ascii="Times New Roman" w:hAnsi="Times New Roman" w:cs="Times New Roman"/>
          <w:sz w:val="21"/>
          <w:szCs w:val="21"/>
        </w:rPr>
        <w:t>Quigley, H.A.; Addicks, E.M.; Green, W.R.; Maumenee, A. Optic nerve damage in human glaucoma: II. The site of injury and susceptibility to damage. Arch. Ophthalmol. 1981, 99, 635–649.</w:t>
      </w:r>
    </w:p>
    <w:p w:rsidR="0028279A" w:rsidRPr="0028279A" w:rsidRDefault="0028279A" w:rsidP="00483820">
      <w:pPr>
        <w:ind w:left="720" w:hanging="720"/>
        <w:jc w:val="both"/>
        <w:rPr>
          <w:rFonts w:ascii="Times New Roman" w:hAnsi="Times New Roman" w:cs="Times New Roman"/>
          <w:sz w:val="21"/>
          <w:szCs w:val="21"/>
        </w:rPr>
      </w:pPr>
      <w:r w:rsidRPr="0028279A">
        <w:rPr>
          <w:rFonts w:ascii="Times New Roman" w:hAnsi="Times New Roman" w:cs="Times New Roman"/>
          <w:sz w:val="21"/>
          <w:szCs w:val="21"/>
        </w:rPr>
        <w:t>[2]</w:t>
      </w:r>
      <w:r w:rsidRPr="0028279A">
        <w:rPr>
          <w:rFonts w:ascii="Times New Roman" w:hAnsi="Times New Roman" w:cs="Times New Roman"/>
          <w:sz w:val="21"/>
          <w:szCs w:val="21"/>
        </w:rPr>
        <w:tab/>
        <w:t>Schuman, J.S.; Hee, M.R.; Puliaﬁto, C.A.; Wong, C.; Pedut-Kloizman, T.; Lin, C.P.; Hertzmark, E.; Izatt, J.A.; Swanson, E.A.; Fujimoto, J.G. Quantiﬁcation of nerve ﬁber layer thickness in normal and glaucomatous eyes using optical coherence tomography: A pilot study. Arch. Ophthalmol. 1995, 113, 586–596.</w:t>
      </w:r>
    </w:p>
    <w:p w:rsidR="0028279A" w:rsidRDefault="0028279A" w:rsidP="00483820">
      <w:pPr>
        <w:ind w:left="720" w:hanging="720"/>
        <w:jc w:val="both"/>
        <w:rPr>
          <w:rFonts w:ascii="Times New Roman" w:hAnsi="Times New Roman" w:cs="Times New Roman"/>
          <w:sz w:val="21"/>
          <w:szCs w:val="21"/>
        </w:rPr>
      </w:pPr>
      <w:r w:rsidRPr="0028279A">
        <w:rPr>
          <w:rFonts w:ascii="Times New Roman" w:hAnsi="Times New Roman" w:cs="Times New Roman"/>
          <w:sz w:val="21"/>
          <w:szCs w:val="21"/>
        </w:rPr>
        <w:t>[3]</w:t>
      </w:r>
      <w:r w:rsidRPr="0028279A">
        <w:rPr>
          <w:rFonts w:ascii="Times New Roman" w:hAnsi="Times New Roman" w:cs="Times New Roman"/>
          <w:sz w:val="21"/>
          <w:szCs w:val="21"/>
        </w:rPr>
        <w:tab/>
        <w:t>Zangwill, L.M.; Bowd, C.; Berry, C.C.; Williams, J.; Blumenthal, E.Z.; Sánchez-Galeana, C.A.; Vasile, C.; Weinreb, R.N. Discriminating between normal and glaucomatous eyes using the Heidelberg retina tomograph, GDx nerve ﬁber analyzer, and optical coherence tomograph. Arch. Ophthalmol. 2001, 119, 985–993.</w:t>
      </w:r>
    </w:p>
    <w:p w:rsidR="007B3281" w:rsidRDefault="007B3281" w:rsidP="00483820">
      <w:pPr>
        <w:ind w:left="720" w:hanging="720"/>
        <w:jc w:val="both"/>
        <w:rPr>
          <w:rFonts w:ascii="Times New Roman" w:hAnsi="Times New Roman" w:cs="Times New Roman"/>
          <w:sz w:val="21"/>
          <w:szCs w:val="21"/>
        </w:rPr>
      </w:pPr>
      <w:r>
        <w:rPr>
          <w:rFonts w:ascii="Times New Roman" w:hAnsi="Times New Roman" w:cs="Times New Roman"/>
          <w:sz w:val="21"/>
          <w:szCs w:val="21"/>
        </w:rPr>
        <w:t>[4]</w:t>
      </w:r>
      <w:r>
        <w:rPr>
          <w:rFonts w:ascii="Times New Roman" w:hAnsi="Times New Roman" w:cs="Times New Roman"/>
          <w:sz w:val="21"/>
          <w:szCs w:val="21"/>
        </w:rPr>
        <w:tab/>
      </w:r>
      <w:r w:rsidRPr="007B3281">
        <w:rPr>
          <w:rFonts w:ascii="Times New Roman" w:hAnsi="Times New Roman" w:cs="Times New Roman"/>
          <w:sz w:val="21"/>
          <w:szCs w:val="21"/>
        </w:rPr>
        <w:t>Huang, D.; Chopra, V.; Lu, A.T.H.; Tan, O.; Francis, B.; Varma, R. Does optic nerve head size variation affect circumpapillary retinal nerve ﬁber layer thickness measurement by optical coherence tomography? Investig. Ophthalmol. Vis. Sci. 2012, 53, 4990–4997.</w:t>
      </w:r>
    </w:p>
    <w:p w:rsidR="007B3281" w:rsidRDefault="007B3281" w:rsidP="00483820">
      <w:pPr>
        <w:ind w:left="720" w:hanging="720"/>
        <w:jc w:val="both"/>
        <w:rPr>
          <w:rFonts w:ascii="Times New Roman" w:hAnsi="Times New Roman" w:cs="Times New Roman"/>
          <w:sz w:val="21"/>
          <w:szCs w:val="21"/>
        </w:rPr>
      </w:pPr>
      <w:r>
        <w:rPr>
          <w:rFonts w:ascii="Times New Roman" w:hAnsi="Times New Roman" w:cs="Times New Roman"/>
          <w:sz w:val="21"/>
          <w:szCs w:val="21"/>
        </w:rPr>
        <w:t>[5]</w:t>
      </w:r>
      <w:r>
        <w:rPr>
          <w:rFonts w:ascii="Times New Roman" w:hAnsi="Times New Roman" w:cs="Times New Roman"/>
          <w:sz w:val="21"/>
          <w:szCs w:val="21"/>
        </w:rPr>
        <w:tab/>
      </w:r>
      <w:r w:rsidRPr="007B3281">
        <w:rPr>
          <w:rFonts w:ascii="Times New Roman" w:hAnsi="Times New Roman" w:cs="Times New Roman"/>
          <w:sz w:val="21"/>
          <w:szCs w:val="21"/>
        </w:rPr>
        <w:t>Savini, G.; Zanini, M.; Carelli, V.; Sadun, A.; Ross-Cisneros, F.; Barboni, P. Correlation between retinal nerve ﬁbre layer thickness and optic nerve head size: An optical coherence tomography study. Br. J. Ophthalmol. 2005, 89, 489–492.</w:t>
      </w:r>
    </w:p>
    <w:p w:rsidR="007B3281" w:rsidRDefault="007B3281" w:rsidP="007B3281">
      <w:pPr>
        <w:rPr>
          <w:rFonts w:ascii="Times New Roman" w:hAnsi="Times New Roman" w:cs="Times New Roman"/>
          <w:sz w:val="21"/>
          <w:szCs w:val="21"/>
        </w:rPr>
      </w:pPr>
    </w:p>
    <w:p w:rsidR="00382CB4" w:rsidRDefault="00382CB4" w:rsidP="007B3281">
      <w:pPr>
        <w:rPr>
          <w:rFonts w:ascii="Times New Roman" w:hAnsi="Times New Roman" w:cs="Times New Roman"/>
          <w:sz w:val="21"/>
          <w:szCs w:val="21"/>
        </w:rPr>
      </w:pPr>
    </w:p>
    <w:p w:rsidR="00382CB4" w:rsidRDefault="00382CB4" w:rsidP="007B3281">
      <w:pPr>
        <w:rPr>
          <w:rFonts w:ascii="Times New Roman" w:hAnsi="Times New Roman" w:cs="Times New Roman"/>
          <w:sz w:val="21"/>
          <w:szCs w:val="21"/>
        </w:rPr>
      </w:pPr>
    </w:p>
    <w:p w:rsidR="00382CB4" w:rsidRDefault="00382CB4" w:rsidP="007B3281">
      <w:pPr>
        <w:rPr>
          <w:rFonts w:ascii="Times New Roman" w:hAnsi="Times New Roman" w:cs="Times New Roman"/>
          <w:sz w:val="21"/>
          <w:szCs w:val="21"/>
        </w:rPr>
      </w:pPr>
    </w:p>
    <w:p w:rsidR="00382CB4" w:rsidRDefault="00382CB4" w:rsidP="007B3281">
      <w:pPr>
        <w:rPr>
          <w:rFonts w:ascii="Times New Roman" w:hAnsi="Times New Roman" w:cs="Times New Roman"/>
          <w:sz w:val="21"/>
          <w:szCs w:val="21"/>
        </w:rPr>
      </w:pPr>
    </w:p>
    <w:p w:rsidR="00382CB4" w:rsidRDefault="00382CB4" w:rsidP="007B3281">
      <w:pPr>
        <w:rPr>
          <w:rFonts w:ascii="Times New Roman" w:hAnsi="Times New Roman" w:cs="Times New Roman"/>
          <w:sz w:val="21"/>
          <w:szCs w:val="21"/>
        </w:rPr>
      </w:pPr>
    </w:p>
    <w:p w:rsidR="00382CB4" w:rsidRDefault="00382CB4" w:rsidP="007B3281">
      <w:pPr>
        <w:rPr>
          <w:rFonts w:ascii="Times New Roman" w:hAnsi="Times New Roman" w:cs="Times New Roman"/>
          <w:sz w:val="21"/>
          <w:szCs w:val="21"/>
        </w:rPr>
      </w:pPr>
    </w:p>
    <w:p w:rsidR="00382CB4" w:rsidRDefault="00382CB4" w:rsidP="007B3281">
      <w:pPr>
        <w:rPr>
          <w:rFonts w:ascii="Times New Roman" w:hAnsi="Times New Roman" w:cs="Times New Roman"/>
          <w:sz w:val="21"/>
          <w:szCs w:val="21"/>
        </w:rPr>
      </w:pPr>
    </w:p>
    <w:p w:rsidR="00382CB4" w:rsidRDefault="00382CB4" w:rsidP="007B3281">
      <w:pPr>
        <w:rPr>
          <w:rFonts w:ascii="Times New Roman" w:hAnsi="Times New Roman" w:cs="Times New Roman"/>
          <w:sz w:val="21"/>
          <w:szCs w:val="21"/>
        </w:rPr>
      </w:pPr>
    </w:p>
    <w:p w:rsidR="00382CB4" w:rsidRDefault="00382CB4" w:rsidP="007B3281">
      <w:pPr>
        <w:rPr>
          <w:rFonts w:ascii="Times New Roman" w:hAnsi="Times New Roman" w:cs="Times New Roman"/>
          <w:sz w:val="21"/>
          <w:szCs w:val="21"/>
        </w:rPr>
      </w:pPr>
    </w:p>
    <w:p w:rsidR="00382CB4" w:rsidRDefault="00382CB4" w:rsidP="00382CB4">
      <w:pPr>
        <w:rPr>
          <w:rFonts w:ascii="Times New Roman" w:hAnsi="Times New Roman" w:cs="Times New Roman"/>
          <w:b/>
          <w:sz w:val="28"/>
          <w:szCs w:val="28"/>
        </w:rPr>
      </w:pPr>
      <w:r>
        <w:rPr>
          <w:rFonts w:ascii="Times New Roman" w:hAnsi="Times New Roman" w:cs="Times New Roman"/>
          <w:b/>
          <w:sz w:val="28"/>
          <w:szCs w:val="28"/>
        </w:rPr>
        <w:t>Review -2</w:t>
      </w:r>
      <w:r w:rsidRPr="004C4AD3">
        <w:rPr>
          <w:rFonts w:ascii="Times New Roman" w:hAnsi="Times New Roman" w:cs="Times New Roman"/>
          <w:b/>
          <w:sz w:val="28"/>
          <w:szCs w:val="28"/>
        </w:rPr>
        <w:t xml:space="preserve">: </w:t>
      </w:r>
      <w:r w:rsidR="00AF165E" w:rsidRPr="00AF165E">
        <w:rPr>
          <w:rFonts w:ascii="Times New Roman" w:hAnsi="Times New Roman" w:cs="Times New Roman"/>
          <w:b/>
          <w:sz w:val="28"/>
          <w:szCs w:val="28"/>
        </w:rPr>
        <w:t>Automatic Detection of Diabetic Retinopathy in Retinal Fundus Photographs Based on Deep Learning Algorithm</w:t>
      </w:r>
    </w:p>
    <w:p w:rsidR="00382CB4" w:rsidRDefault="00382CB4" w:rsidP="007B3281">
      <w:pPr>
        <w:rPr>
          <w:rFonts w:ascii="Times New Roman" w:hAnsi="Times New Roman" w:cs="Times New Roman"/>
          <w:sz w:val="21"/>
          <w:szCs w:val="21"/>
        </w:rPr>
      </w:pPr>
    </w:p>
    <w:p w:rsidR="00144A13" w:rsidRPr="0056031E" w:rsidRDefault="00144A13" w:rsidP="00144A13">
      <w:pPr>
        <w:rPr>
          <w:rFonts w:ascii="Times New Roman" w:hAnsi="Times New Roman" w:cs="Times New Roman"/>
          <w:b/>
          <w:sz w:val="24"/>
          <w:szCs w:val="24"/>
        </w:rPr>
      </w:pPr>
      <w:r w:rsidRPr="0056031E">
        <w:rPr>
          <w:rFonts w:ascii="Times New Roman" w:hAnsi="Times New Roman" w:cs="Times New Roman"/>
          <w:b/>
          <w:sz w:val="24"/>
          <w:szCs w:val="24"/>
        </w:rPr>
        <w:lastRenderedPageBreak/>
        <w:t>Introduction</w:t>
      </w:r>
    </w:p>
    <w:p w:rsidR="00CC05DB" w:rsidRPr="00CC05DB" w:rsidRDefault="00CC05DB" w:rsidP="002D3E17">
      <w:pPr>
        <w:spacing w:line="360" w:lineRule="auto"/>
        <w:jc w:val="both"/>
        <w:rPr>
          <w:rFonts w:ascii="Times New Roman" w:hAnsi="Times New Roman" w:cs="Times New Roman"/>
          <w:sz w:val="24"/>
          <w:szCs w:val="24"/>
        </w:rPr>
      </w:pPr>
      <w:r w:rsidRPr="00CC05DB">
        <w:rPr>
          <w:rFonts w:ascii="Times New Roman" w:hAnsi="Times New Roman" w:cs="Times New Roman"/>
          <w:sz w:val="24"/>
          <w:szCs w:val="24"/>
        </w:rPr>
        <w:t>The main</w:t>
      </w:r>
      <w:r w:rsidR="00FB6C91">
        <w:rPr>
          <w:rFonts w:ascii="Times New Roman" w:hAnsi="Times New Roman" w:cs="Times New Roman"/>
          <w:sz w:val="24"/>
          <w:szCs w:val="24"/>
        </w:rPr>
        <w:t xml:space="preserve"> risk associated with</w:t>
      </w:r>
      <w:r w:rsidRPr="00CC05DB">
        <w:rPr>
          <w:rFonts w:ascii="Times New Roman" w:hAnsi="Times New Roman" w:cs="Times New Roman"/>
          <w:sz w:val="24"/>
          <w:szCs w:val="24"/>
        </w:rPr>
        <w:t xml:space="preserve"> diabetes is </w:t>
      </w:r>
      <w:r w:rsidR="00FB6C91">
        <w:rPr>
          <w:rFonts w:ascii="Times New Roman" w:hAnsi="Times New Roman" w:cs="Times New Roman"/>
          <w:sz w:val="24"/>
          <w:szCs w:val="24"/>
        </w:rPr>
        <w:t>the diabetic retinopathy (DR). It is the</w:t>
      </w:r>
      <w:r w:rsidRPr="00CC05DB">
        <w:rPr>
          <w:rFonts w:ascii="Times New Roman" w:hAnsi="Times New Roman" w:cs="Times New Roman"/>
          <w:sz w:val="24"/>
          <w:szCs w:val="24"/>
        </w:rPr>
        <w:t xml:space="preserve"> retinal </w:t>
      </w:r>
      <w:r w:rsidR="00FB6C91">
        <w:rPr>
          <w:rFonts w:ascii="Times New Roman" w:hAnsi="Times New Roman" w:cs="Times New Roman"/>
          <w:sz w:val="24"/>
          <w:szCs w:val="24"/>
        </w:rPr>
        <w:t>vascular disease, which can cause</w:t>
      </w:r>
      <w:r w:rsidRPr="00CC05DB">
        <w:rPr>
          <w:rFonts w:ascii="Times New Roman" w:hAnsi="Times New Roman" w:cs="Times New Roman"/>
          <w:sz w:val="24"/>
          <w:szCs w:val="24"/>
        </w:rPr>
        <w:t xml:space="preserve"> to visual impairm</w:t>
      </w:r>
      <w:r w:rsidR="00FB6C91">
        <w:rPr>
          <w:rFonts w:ascii="Times New Roman" w:hAnsi="Times New Roman" w:cs="Times New Roman"/>
          <w:sz w:val="24"/>
          <w:szCs w:val="24"/>
        </w:rPr>
        <w:t xml:space="preserve">ent or permanent vision loss if not detected at early stage [1]. </w:t>
      </w:r>
      <w:r w:rsidR="000904F1">
        <w:rPr>
          <w:rFonts w:ascii="Times New Roman" w:hAnsi="Times New Roman" w:cs="Times New Roman"/>
          <w:sz w:val="24"/>
          <w:szCs w:val="24"/>
        </w:rPr>
        <w:t xml:space="preserve">Early diagnosis and proper checkup [2] on regular basis could prevent the vision from permanent loss and blindness. This prevention can play an effective role in providing optimal solution for the treatment of DR. </w:t>
      </w:r>
      <w:r w:rsidR="00552A69">
        <w:rPr>
          <w:rFonts w:ascii="Times New Roman" w:hAnsi="Times New Roman" w:cs="Times New Roman"/>
          <w:sz w:val="24"/>
          <w:szCs w:val="24"/>
        </w:rPr>
        <w:t xml:space="preserve">The early diagnosis of DR are handle through conventional methods based on fundus images. Nevertheless, the conventional and manual methods exist a challenges in diagnosing DR. These challenges may </w:t>
      </w:r>
      <w:r w:rsidR="00175889">
        <w:rPr>
          <w:rFonts w:ascii="Times New Roman" w:hAnsi="Times New Roman" w:cs="Times New Roman"/>
          <w:sz w:val="24"/>
          <w:szCs w:val="24"/>
        </w:rPr>
        <w:t>depend</w:t>
      </w:r>
      <w:r w:rsidR="00552A69">
        <w:rPr>
          <w:rFonts w:ascii="Times New Roman" w:hAnsi="Times New Roman" w:cs="Times New Roman"/>
          <w:sz w:val="24"/>
          <w:szCs w:val="24"/>
        </w:rPr>
        <w:t xml:space="preserve"> on </w:t>
      </w:r>
      <w:r w:rsidR="00175889">
        <w:rPr>
          <w:rFonts w:ascii="Times New Roman" w:hAnsi="Times New Roman" w:cs="Times New Roman"/>
          <w:sz w:val="24"/>
          <w:szCs w:val="24"/>
        </w:rPr>
        <w:t xml:space="preserve">many reasons which includes </w:t>
      </w:r>
      <w:r w:rsidR="00175889" w:rsidRPr="00175889">
        <w:rPr>
          <w:rFonts w:ascii="Times New Roman" w:hAnsi="Times New Roman" w:cs="Times New Roman"/>
          <w:sz w:val="24"/>
          <w:szCs w:val="24"/>
        </w:rPr>
        <w:t>subject to substantial inter- and intra</w:t>
      </w:r>
      <w:r w:rsidR="00175889">
        <w:rPr>
          <w:rFonts w:ascii="Times New Roman" w:hAnsi="Times New Roman" w:cs="Times New Roman"/>
          <w:sz w:val="24"/>
          <w:szCs w:val="24"/>
        </w:rPr>
        <w:t>-</w:t>
      </w:r>
      <w:r w:rsidR="00175889" w:rsidRPr="00175889">
        <w:rPr>
          <w:rFonts w:ascii="Times New Roman" w:hAnsi="Times New Roman" w:cs="Times New Roman"/>
          <w:sz w:val="24"/>
          <w:szCs w:val="24"/>
        </w:rPr>
        <w:t>observer vari</w:t>
      </w:r>
      <w:r w:rsidR="00175889">
        <w:rPr>
          <w:rFonts w:ascii="Times New Roman" w:hAnsi="Times New Roman" w:cs="Times New Roman"/>
          <w:sz w:val="24"/>
          <w:szCs w:val="24"/>
        </w:rPr>
        <w:t xml:space="preserve">ability, </w:t>
      </w:r>
      <w:r w:rsidR="00BF1827">
        <w:rPr>
          <w:rFonts w:ascii="Times New Roman" w:hAnsi="Times New Roman" w:cs="Times New Roman"/>
          <w:sz w:val="24"/>
          <w:szCs w:val="24"/>
        </w:rPr>
        <w:t xml:space="preserve">experience and knowledge on </w:t>
      </w:r>
      <w:r w:rsidR="00175889" w:rsidRPr="00175889">
        <w:rPr>
          <w:rFonts w:ascii="Times New Roman" w:hAnsi="Times New Roman" w:cs="Times New Roman"/>
          <w:sz w:val="24"/>
          <w:szCs w:val="24"/>
        </w:rPr>
        <w:t>ophthalmologis</w:t>
      </w:r>
      <w:r w:rsidR="00BF1827">
        <w:rPr>
          <w:rFonts w:ascii="Times New Roman" w:hAnsi="Times New Roman" w:cs="Times New Roman"/>
          <w:sz w:val="24"/>
          <w:szCs w:val="24"/>
        </w:rPr>
        <w:t>ts, which may cause inconsistency in the results</w:t>
      </w:r>
      <w:r w:rsidR="00175889" w:rsidRPr="00175889">
        <w:rPr>
          <w:rFonts w:ascii="Times New Roman" w:hAnsi="Times New Roman" w:cs="Times New Roman"/>
          <w:sz w:val="24"/>
          <w:szCs w:val="24"/>
        </w:rPr>
        <w:t xml:space="preserve"> interpretation, delaying </w:t>
      </w:r>
      <w:r w:rsidR="00EF60E4" w:rsidRPr="00175889">
        <w:rPr>
          <w:rFonts w:ascii="Times New Roman" w:hAnsi="Times New Roman" w:cs="Times New Roman"/>
          <w:sz w:val="24"/>
          <w:szCs w:val="24"/>
        </w:rPr>
        <w:t>true</w:t>
      </w:r>
      <w:r w:rsidR="00175889" w:rsidRPr="00175889">
        <w:rPr>
          <w:rFonts w:ascii="Times New Roman" w:hAnsi="Times New Roman" w:cs="Times New Roman"/>
          <w:sz w:val="24"/>
          <w:szCs w:val="24"/>
        </w:rPr>
        <w:t xml:space="preserve"> diagnosis and creating a drain on health-care resources</w:t>
      </w:r>
      <w:r w:rsidR="00BF1827">
        <w:rPr>
          <w:rFonts w:ascii="Times New Roman" w:hAnsi="Times New Roman" w:cs="Times New Roman"/>
          <w:sz w:val="24"/>
          <w:szCs w:val="24"/>
        </w:rPr>
        <w:t xml:space="preserve"> [3</w:t>
      </w:r>
      <w:r w:rsidR="00EF60E4">
        <w:rPr>
          <w:rFonts w:ascii="Times New Roman" w:hAnsi="Times New Roman" w:cs="Times New Roman"/>
          <w:sz w:val="24"/>
          <w:szCs w:val="24"/>
        </w:rPr>
        <w:t>], [</w:t>
      </w:r>
      <w:r w:rsidR="00BF1827">
        <w:rPr>
          <w:rFonts w:ascii="Times New Roman" w:hAnsi="Times New Roman" w:cs="Times New Roman"/>
          <w:sz w:val="24"/>
          <w:szCs w:val="24"/>
        </w:rPr>
        <w:t xml:space="preserve">4]. </w:t>
      </w:r>
      <w:r w:rsidR="00EF60E4">
        <w:rPr>
          <w:rFonts w:ascii="Times New Roman" w:hAnsi="Times New Roman" w:cs="Times New Roman"/>
          <w:sz w:val="24"/>
          <w:szCs w:val="24"/>
        </w:rPr>
        <w:t xml:space="preserve">To overcome these challenges and DR diagnosis with more efficiently and accurately, this study proposed an automated deep learning approach and design a framework using fundus photographs for DR screening.  </w:t>
      </w:r>
    </w:p>
    <w:p w:rsidR="00144A13" w:rsidRPr="0056031E" w:rsidRDefault="00144A13" w:rsidP="00144A13">
      <w:pPr>
        <w:rPr>
          <w:rFonts w:ascii="Times New Roman" w:hAnsi="Times New Roman" w:cs="Times New Roman"/>
          <w:b/>
          <w:sz w:val="24"/>
          <w:szCs w:val="24"/>
        </w:rPr>
      </w:pPr>
      <w:r w:rsidRPr="0056031E">
        <w:rPr>
          <w:rFonts w:ascii="Times New Roman" w:hAnsi="Times New Roman" w:cs="Times New Roman"/>
          <w:b/>
          <w:sz w:val="24"/>
          <w:szCs w:val="24"/>
        </w:rPr>
        <w:t xml:space="preserve">Methodology </w:t>
      </w:r>
    </w:p>
    <w:p w:rsidR="00CC05DB" w:rsidRPr="00A54544" w:rsidRDefault="006C2D2E" w:rsidP="00A54544">
      <w:pPr>
        <w:spacing w:line="360" w:lineRule="auto"/>
        <w:jc w:val="both"/>
        <w:rPr>
          <w:rFonts w:ascii="Times New Roman" w:hAnsi="Times New Roman" w:cs="Times New Roman"/>
          <w:sz w:val="24"/>
          <w:szCs w:val="24"/>
        </w:rPr>
      </w:pPr>
      <w:r w:rsidRPr="002D3E17">
        <w:rPr>
          <w:rFonts w:ascii="Times New Roman" w:hAnsi="Times New Roman" w:cs="Times New Roman"/>
          <w:sz w:val="24"/>
          <w:szCs w:val="24"/>
        </w:rPr>
        <w:t>This research proposed a deep learning model inception-v3</w:t>
      </w:r>
      <w:r w:rsidR="002D3E17">
        <w:rPr>
          <w:rFonts w:ascii="Times New Roman" w:hAnsi="Times New Roman" w:cs="Times New Roman"/>
          <w:sz w:val="24"/>
          <w:szCs w:val="24"/>
        </w:rPr>
        <w:t xml:space="preserve"> [5]</w:t>
      </w:r>
      <w:r w:rsidRPr="002D3E17">
        <w:rPr>
          <w:rFonts w:ascii="Times New Roman" w:hAnsi="Times New Roman" w:cs="Times New Roman"/>
          <w:sz w:val="24"/>
          <w:szCs w:val="24"/>
        </w:rPr>
        <w:t xml:space="preserve"> via transfer learning approach for DR detection in retinal fundus photographs. The </w:t>
      </w:r>
      <w:r w:rsidR="002D3E17" w:rsidRPr="002D3E17">
        <w:rPr>
          <w:rFonts w:ascii="Times New Roman" w:hAnsi="Times New Roman" w:cs="Times New Roman"/>
          <w:sz w:val="24"/>
          <w:szCs w:val="24"/>
        </w:rPr>
        <w:t xml:space="preserve">fundus images are categorized in accordance with the </w:t>
      </w:r>
      <w:r w:rsidR="00A54544">
        <w:rPr>
          <w:rFonts w:ascii="Times New Roman" w:hAnsi="Times New Roman" w:cs="Times New Roman"/>
          <w:sz w:val="24"/>
          <w:szCs w:val="24"/>
        </w:rPr>
        <w:t xml:space="preserve">various </w:t>
      </w:r>
      <w:r w:rsidR="002D3E17" w:rsidRPr="002D3E17">
        <w:rPr>
          <w:rFonts w:ascii="Times New Roman" w:hAnsi="Times New Roman" w:cs="Times New Roman"/>
          <w:sz w:val="24"/>
          <w:szCs w:val="24"/>
        </w:rPr>
        <w:t>degrees of the disease in subject with DR detection in retinal fundus photographs</w:t>
      </w:r>
      <w:r w:rsidR="00A54544">
        <w:rPr>
          <w:rFonts w:ascii="Times New Roman" w:hAnsi="Times New Roman" w:cs="Times New Roman"/>
          <w:sz w:val="24"/>
          <w:szCs w:val="24"/>
        </w:rPr>
        <w:t xml:space="preserve">, </w:t>
      </w:r>
      <w:r w:rsidR="00A54544" w:rsidRPr="00A54544">
        <w:rPr>
          <w:rFonts w:ascii="Times New Roman" w:hAnsi="Times New Roman" w:cs="Times New Roman"/>
          <w:sz w:val="24"/>
          <w:szCs w:val="24"/>
        </w:rPr>
        <w:t>mild non</w:t>
      </w:r>
      <w:r w:rsidR="00A54544">
        <w:rPr>
          <w:rFonts w:ascii="Times New Roman" w:hAnsi="Times New Roman" w:cs="Times New Roman"/>
          <w:sz w:val="24"/>
          <w:szCs w:val="24"/>
        </w:rPr>
        <w:t>-</w:t>
      </w:r>
      <w:r w:rsidR="00A54544" w:rsidRPr="00A54544">
        <w:rPr>
          <w:rFonts w:ascii="Times New Roman" w:hAnsi="Times New Roman" w:cs="Times New Roman"/>
          <w:sz w:val="24"/>
          <w:szCs w:val="24"/>
        </w:rPr>
        <w:t>proliferative DR (NPDR)</w:t>
      </w:r>
      <w:r w:rsidR="00A54544">
        <w:rPr>
          <w:rFonts w:ascii="Times New Roman" w:hAnsi="Times New Roman" w:cs="Times New Roman"/>
          <w:sz w:val="24"/>
          <w:szCs w:val="24"/>
        </w:rPr>
        <w:t xml:space="preserve">, </w:t>
      </w:r>
      <w:r w:rsidR="00A54544" w:rsidRPr="00A54544">
        <w:rPr>
          <w:rFonts w:ascii="Times New Roman" w:hAnsi="Times New Roman" w:cs="Times New Roman"/>
          <w:sz w:val="24"/>
          <w:szCs w:val="24"/>
        </w:rPr>
        <w:t>moderate NPDR</w:t>
      </w:r>
      <w:r w:rsidR="00A54544">
        <w:rPr>
          <w:rFonts w:ascii="Times New Roman" w:hAnsi="Times New Roman" w:cs="Times New Roman"/>
          <w:sz w:val="24"/>
          <w:szCs w:val="24"/>
        </w:rPr>
        <w:t xml:space="preserve">, </w:t>
      </w:r>
      <w:r w:rsidR="00A54544" w:rsidRPr="00A54544">
        <w:rPr>
          <w:rFonts w:ascii="Times New Roman" w:hAnsi="Times New Roman" w:cs="Times New Roman"/>
          <w:sz w:val="24"/>
          <w:szCs w:val="24"/>
        </w:rPr>
        <w:t>severe NPDR</w:t>
      </w:r>
      <w:r w:rsidR="00A54544">
        <w:rPr>
          <w:rFonts w:ascii="Times New Roman" w:hAnsi="Times New Roman" w:cs="Times New Roman"/>
          <w:sz w:val="24"/>
          <w:szCs w:val="24"/>
        </w:rPr>
        <w:t xml:space="preserve">, </w:t>
      </w:r>
      <w:r w:rsidR="00A54544" w:rsidRPr="00A54544">
        <w:rPr>
          <w:rFonts w:ascii="Times New Roman" w:hAnsi="Times New Roman" w:cs="Times New Roman"/>
          <w:sz w:val="24"/>
          <w:szCs w:val="24"/>
        </w:rPr>
        <w:t>and proliferative DR (PDR)</w:t>
      </w:r>
      <w:r w:rsidR="00A54544">
        <w:rPr>
          <w:rFonts w:ascii="Times New Roman" w:hAnsi="Times New Roman" w:cs="Times New Roman"/>
          <w:sz w:val="24"/>
          <w:szCs w:val="24"/>
        </w:rPr>
        <w:t xml:space="preserve">. The preprocessing technique is employed for training the proposed model. The performance of the model is evaluated with 10-fold cross validation strategy. </w:t>
      </w:r>
    </w:p>
    <w:p w:rsidR="00144A13" w:rsidRPr="0056031E" w:rsidRDefault="00144A13" w:rsidP="00A54544">
      <w:pPr>
        <w:spacing w:line="360" w:lineRule="auto"/>
        <w:jc w:val="both"/>
        <w:rPr>
          <w:rFonts w:ascii="Times New Roman" w:hAnsi="Times New Roman" w:cs="Times New Roman"/>
          <w:b/>
          <w:sz w:val="24"/>
          <w:szCs w:val="24"/>
        </w:rPr>
      </w:pPr>
      <w:r w:rsidRPr="0056031E">
        <w:rPr>
          <w:rFonts w:ascii="Times New Roman" w:hAnsi="Times New Roman" w:cs="Times New Roman"/>
          <w:b/>
          <w:sz w:val="24"/>
          <w:szCs w:val="24"/>
        </w:rPr>
        <w:t>E</w:t>
      </w:r>
      <w:r w:rsidR="000B0DF8" w:rsidRPr="0056031E">
        <w:rPr>
          <w:rFonts w:ascii="Times New Roman" w:hAnsi="Times New Roman" w:cs="Times New Roman"/>
          <w:b/>
          <w:sz w:val="24"/>
          <w:szCs w:val="24"/>
        </w:rPr>
        <w:t>xperimental outcomes</w:t>
      </w:r>
    </w:p>
    <w:p w:rsidR="00CC05DB" w:rsidRDefault="001175ED" w:rsidP="000B0DF8">
      <w:pPr>
        <w:jc w:val="both"/>
        <w:rPr>
          <w:rFonts w:ascii="Times New Roman" w:eastAsia="PMingLiU" w:hAnsi="Times New Roman" w:cs="Times New Roman"/>
          <w:sz w:val="24"/>
          <w:szCs w:val="24"/>
          <w:lang w:eastAsia="zh-TW"/>
        </w:rPr>
      </w:pPr>
      <w:r w:rsidRPr="000B0DF8">
        <w:rPr>
          <w:rFonts w:ascii="Times New Roman" w:hAnsi="Times New Roman" w:cs="Times New Roman"/>
          <w:sz w:val="24"/>
          <w:szCs w:val="24"/>
        </w:rPr>
        <w:t>According to the experimental outcomes, the proposed approach obtained a state-of-t</w:t>
      </w:r>
      <w:r w:rsidR="000B0DF8" w:rsidRPr="000B0DF8">
        <w:rPr>
          <w:rFonts w:ascii="Times New Roman" w:hAnsi="Times New Roman" w:cs="Times New Roman"/>
          <w:sz w:val="24"/>
          <w:szCs w:val="24"/>
        </w:rPr>
        <w:t>he-art performance with classification accuracy 93.49</w:t>
      </w:r>
      <w:r w:rsidR="000B0DF8" w:rsidRPr="000B0DF8">
        <w:rPr>
          <w:rFonts w:ascii="PMingLiU" w:eastAsia="PMingLiU" w:hAnsi="PMingLiU" w:cs="Times New Roman"/>
          <w:sz w:val="24"/>
          <w:szCs w:val="24"/>
          <w:lang w:eastAsia="zh-TW"/>
        </w:rPr>
        <w:t>%</w:t>
      </w:r>
      <w:r w:rsidR="000B0DF8">
        <w:rPr>
          <w:rFonts w:ascii="Times New Roman" w:eastAsia="PMingLiU" w:hAnsi="Times New Roman" w:cs="Times New Roman"/>
          <w:sz w:val="24"/>
          <w:szCs w:val="24"/>
          <w:lang w:eastAsia="zh-TW"/>
        </w:rPr>
        <w:t>. Similarly, 96.93% sensitivity, 93.45</w:t>
      </w:r>
      <w:r w:rsidR="000B0DF8" w:rsidRPr="000B0DF8">
        <w:rPr>
          <w:rFonts w:ascii="Times New Roman" w:eastAsia="PMingLiU" w:hAnsi="Times New Roman" w:cs="Times New Roman"/>
          <w:sz w:val="24"/>
          <w:szCs w:val="24"/>
          <w:lang w:eastAsia="zh-TW"/>
        </w:rPr>
        <w:t>% specificity</w:t>
      </w:r>
      <w:r w:rsidR="000B0DF8">
        <w:rPr>
          <w:rFonts w:ascii="Times New Roman" w:eastAsia="PMingLiU" w:hAnsi="Times New Roman" w:cs="Times New Roman"/>
          <w:sz w:val="24"/>
          <w:szCs w:val="24"/>
          <w:lang w:eastAsia="zh-TW"/>
        </w:rPr>
        <w:t xml:space="preserve">. </w:t>
      </w:r>
    </w:p>
    <w:p w:rsidR="000B0DF8" w:rsidRPr="000B0DF8" w:rsidRDefault="000B0DF8" w:rsidP="000B0DF8">
      <w:pPr>
        <w:jc w:val="both"/>
        <w:rPr>
          <w:rFonts w:ascii="Times New Roman" w:eastAsia="PMingLiU" w:hAnsi="Times New Roman" w:cs="Times New Roman"/>
          <w:sz w:val="24"/>
          <w:szCs w:val="24"/>
          <w:lang w:eastAsia="zh-TW"/>
        </w:rPr>
      </w:pPr>
    </w:p>
    <w:p w:rsidR="00144A13" w:rsidRPr="0056031E" w:rsidRDefault="00144A13" w:rsidP="00144A13">
      <w:pPr>
        <w:rPr>
          <w:rFonts w:ascii="Times New Roman" w:hAnsi="Times New Roman" w:cs="Times New Roman"/>
          <w:b/>
          <w:sz w:val="24"/>
          <w:szCs w:val="24"/>
        </w:rPr>
      </w:pPr>
      <w:r w:rsidRPr="0056031E">
        <w:rPr>
          <w:rFonts w:ascii="Times New Roman" w:hAnsi="Times New Roman" w:cs="Times New Roman"/>
          <w:b/>
          <w:sz w:val="24"/>
          <w:szCs w:val="24"/>
        </w:rPr>
        <w:t>Conclusion</w:t>
      </w:r>
    </w:p>
    <w:p w:rsidR="00CC05DB" w:rsidRPr="000B0DF8" w:rsidRDefault="000B0DF8" w:rsidP="007F4A9B">
      <w:pPr>
        <w:spacing w:line="360" w:lineRule="auto"/>
        <w:rPr>
          <w:rFonts w:ascii="Times New Roman" w:hAnsi="Times New Roman" w:cs="Times New Roman"/>
          <w:sz w:val="24"/>
          <w:szCs w:val="24"/>
        </w:rPr>
      </w:pPr>
      <w:r w:rsidRPr="000B0DF8">
        <w:rPr>
          <w:rFonts w:ascii="Times New Roman" w:hAnsi="Times New Roman" w:cs="Times New Roman"/>
          <w:sz w:val="24"/>
          <w:szCs w:val="24"/>
        </w:rPr>
        <w:t xml:space="preserve">The proposed approach with efficient and accurate results, the authors </w:t>
      </w:r>
      <w:r w:rsidR="007F4A9B">
        <w:rPr>
          <w:rFonts w:ascii="Times New Roman" w:hAnsi="Times New Roman" w:cs="Times New Roman"/>
          <w:sz w:val="24"/>
          <w:szCs w:val="24"/>
        </w:rPr>
        <w:t>recommendations are extended to</w:t>
      </w:r>
      <w:r w:rsidRPr="000B0DF8">
        <w:rPr>
          <w:rFonts w:ascii="Times New Roman" w:hAnsi="Times New Roman" w:cs="Times New Roman"/>
          <w:sz w:val="24"/>
          <w:szCs w:val="24"/>
        </w:rPr>
        <w:t xml:space="preserve"> further evaluation</w:t>
      </w:r>
      <w:r w:rsidR="007F4A9B">
        <w:rPr>
          <w:rFonts w:ascii="Times New Roman" w:hAnsi="Times New Roman" w:cs="Times New Roman"/>
          <w:sz w:val="24"/>
          <w:szCs w:val="24"/>
        </w:rPr>
        <w:t xml:space="preserve"> and reliable diagnosis through this approach. </w:t>
      </w:r>
    </w:p>
    <w:p w:rsidR="00144A13" w:rsidRPr="0056031E" w:rsidRDefault="00144A13" w:rsidP="00144A13">
      <w:pPr>
        <w:rPr>
          <w:rFonts w:ascii="Times New Roman" w:hAnsi="Times New Roman" w:cs="Times New Roman"/>
          <w:b/>
          <w:sz w:val="24"/>
          <w:szCs w:val="24"/>
        </w:rPr>
      </w:pPr>
      <w:r w:rsidRPr="0056031E">
        <w:rPr>
          <w:rFonts w:ascii="Times New Roman" w:hAnsi="Times New Roman" w:cs="Times New Roman"/>
          <w:b/>
          <w:sz w:val="24"/>
          <w:szCs w:val="24"/>
        </w:rPr>
        <w:lastRenderedPageBreak/>
        <w:t xml:space="preserve">References </w:t>
      </w:r>
    </w:p>
    <w:p w:rsidR="00144A13" w:rsidRDefault="00CC05DB" w:rsidP="00CC05DB">
      <w:pPr>
        <w:ind w:left="720" w:hanging="720"/>
        <w:jc w:val="both"/>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ab/>
      </w:r>
      <w:r w:rsidRPr="00CC05DB">
        <w:rPr>
          <w:rFonts w:ascii="Times New Roman" w:hAnsi="Times New Roman" w:cs="Times New Roman"/>
          <w:sz w:val="21"/>
          <w:szCs w:val="21"/>
        </w:rPr>
        <w:t>Felix G, Judith M, Caroline B, et al. A deep learning algorithm for prediction of age-related eye disease study severity scale for age-related macular degeneration from color fundus photography. Ophthalmology. 2017;125:1410–1420.</w:t>
      </w:r>
    </w:p>
    <w:p w:rsidR="00CC05DB" w:rsidRDefault="00CC05DB" w:rsidP="00CC05DB">
      <w:pPr>
        <w:ind w:left="720" w:hanging="720"/>
        <w:jc w:val="both"/>
        <w:rPr>
          <w:rFonts w:ascii="Times New Roman" w:hAnsi="Times New Roman" w:cs="Times New Roman"/>
          <w:sz w:val="21"/>
          <w:szCs w:val="21"/>
        </w:rPr>
      </w:pPr>
      <w:r>
        <w:rPr>
          <w:rFonts w:ascii="Times New Roman" w:hAnsi="Times New Roman" w:cs="Times New Roman"/>
          <w:sz w:val="21"/>
          <w:szCs w:val="21"/>
        </w:rPr>
        <w:t>[2]</w:t>
      </w:r>
      <w:r w:rsidR="000904F1">
        <w:rPr>
          <w:rFonts w:ascii="Times New Roman" w:hAnsi="Times New Roman" w:cs="Times New Roman"/>
          <w:sz w:val="21"/>
          <w:szCs w:val="21"/>
        </w:rPr>
        <w:tab/>
      </w:r>
      <w:r w:rsidR="000904F1" w:rsidRPr="000904F1">
        <w:rPr>
          <w:rFonts w:ascii="Times New Roman" w:hAnsi="Times New Roman" w:cs="Times New Roman"/>
          <w:sz w:val="21"/>
          <w:szCs w:val="21"/>
        </w:rPr>
        <w:t>Fadzil MHA, Izhar LI, Nugroho HA. Analysis of retinal fundus images for grading of diabetic retinopathy severity. Med BiolEngComput. 2011; 49:693–700</w:t>
      </w:r>
      <w:r w:rsidR="00BF1827">
        <w:rPr>
          <w:rFonts w:ascii="Times New Roman" w:hAnsi="Times New Roman" w:cs="Times New Roman"/>
          <w:sz w:val="21"/>
          <w:szCs w:val="21"/>
        </w:rPr>
        <w:t>.</w:t>
      </w:r>
    </w:p>
    <w:p w:rsidR="00BF1827" w:rsidRDefault="00BF1827" w:rsidP="00EF60E4">
      <w:pPr>
        <w:ind w:left="720" w:hanging="720"/>
        <w:jc w:val="both"/>
        <w:rPr>
          <w:rFonts w:ascii="Times New Roman" w:hAnsi="Times New Roman" w:cs="Times New Roman"/>
          <w:sz w:val="21"/>
          <w:szCs w:val="21"/>
        </w:rPr>
      </w:pPr>
      <w:r>
        <w:rPr>
          <w:rFonts w:ascii="Times New Roman" w:hAnsi="Times New Roman" w:cs="Times New Roman"/>
          <w:sz w:val="21"/>
          <w:szCs w:val="21"/>
        </w:rPr>
        <w:t>[3]</w:t>
      </w:r>
      <w:r w:rsidR="00EF60E4">
        <w:tab/>
      </w:r>
      <w:r w:rsidR="00EF60E4" w:rsidRPr="00EF60E4">
        <w:rPr>
          <w:rFonts w:ascii="Times New Roman" w:hAnsi="Times New Roman" w:cs="Times New Roman"/>
          <w:sz w:val="21"/>
          <w:szCs w:val="21"/>
        </w:rPr>
        <w:t>ElTanboly A, Ismail M, Shalaby A, et al. A computer-aided diagnostic system for detecting diabetic retinopathy in optical coherence tomography images. Med Phys. 2017;44:914–923.</w:t>
      </w:r>
    </w:p>
    <w:p w:rsidR="00EF60E4" w:rsidRDefault="00EF60E4" w:rsidP="00EF60E4">
      <w:pPr>
        <w:ind w:left="720" w:hanging="720"/>
        <w:jc w:val="both"/>
        <w:rPr>
          <w:rFonts w:ascii="Times New Roman" w:hAnsi="Times New Roman" w:cs="Times New Roman"/>
          <w:sz w:val="21"/>
          <w:szCs w:val="21"/>
        </w:rPr>
      </w:pPr>
      <w:r>
        <w:rPr>
          <w:rFonts w:ascii="Times New Roman" w:hAnsi="Times New Roman" w:cs="Times New Roman"/>
          <w:sz w:val="21"/>
          <w:szCs w:val="21"/>
        </w:rPr>
        <w:t>[4]</w:t>
      </w:r>
      <w:r>
        <w:tab/>
      </w:r>
      <w:r w:rsidRPr="00EF60E4">
        <w:rPr>
          <w:rFonts w:ascii="Times New Roman" w:hAnsi="Times New Roman" w:cs="Times New Roman"/>
          <w:sz w:val="21"/>
          <w:szCs w:val="21"/>
        </w:rPr>
        <w:t>Mookiah MRK, Acharya UR, Chua CK, et al. Computer-aided diagnosis of diabetic retinopathy: a review. ComputBiol Med. 2013;43:2136– 2155.</w:t>
      </w:r>
    </w:p>
    <w:p w:rsidR="002D3E17" w:rsidRDefault="002D3E17" w:rsidP="002D3E17">
      <w:pPr>
        <w:ind w:left="720" w:hanging="720"/>
        <w:jc w:val="both"/>
        <w:rPr>
          <w:rFonts w:ascii="Times New Roman" w:hAnsi="Times New Roman" w:cs="Times New Roman"/>
          <w:sz w:val="21"/>
          <w:szCs w:val="21"/>
        </w:rPr>
      </w:pPr>
      <w:r>
        <w:rPr>
          <w:rFonts w:ascii="Times New Roman" w:hAnsi="Times New Roman" w:cs="Times New Roman"/>
          <w:sz w:val="21"/>
          <w:szCs w:val="21"/>
        </w:rPr>
        <w:t>[5]</w:t>
      </w:r>
      <w:r>
        <w:tab/>
      </w:r>
      <w:r w:rsidRPr="002D3E17">
        <w:rPr>
          <w:rFonts w:ascii="Times New Roman" w:hAnsi="Times New Roman" w:cs="Times New Roman"/>
          <w:sz w:val="21"/>
          <w:szCs w:val="21"/>
        </w:rPr>
        <w:t>C. Szegedy, V. Vanhoucke, S. Ioffe, J. Shlens, and Z. B. Wojna, Rethinking the Inception Architecture for Computer Vision, 2016.</w:t>
      </w:r>
    </w:p>
    <w:p w:rsidR="00C65B8C" w:rsidRDefault="00C65B8C" w:rsidP="002D3E17">
      <w:pPr>
        <w:ind w:left="720" w:hanging="720"/>
        <w:jc w:val="both"/>
        <w:rPr>
          <w:rFonts w:ascii="Times New Roman" w:hAnsi="Times New Roman" w:cs="Times New Roman"/>
          <w:sz w:val="21"/>
          <w:szCs w:val="21"/>
        </w:rPr>
      </w:pPr>
    </w:p>
    <w:p w:rsidR="00C65B8C" w:rsidRDefault="00C65B8C" w:rsidP="00C65B8C">
      <w:pPr>
        <w:rPr>
          <w:rFonts w:ascii="Times New Roman" w:hAnsi="Times New Roman" w:cs="Times New Roman"/>
          <w:b/>
          <w:sz w:val="28"/>
          <w:szCs w:val="28"/>
        </w:rPr>
      </w:pPr>
      <w:r>
        <w:rPr>
          <w:rFonts w:ascii="Times New Roman" w:hAnsi="Times New Roman" w:cs="Times New Roman"/>
          <w:b/>
          <w:sz w:val="28"/>
          <w:szCs w:val="28"/>
        </w:rPr>
        <w:t>Review -3</w:t>
      </w:r>
      <w:r w:rsidRPr="004C4AD3">
        <w:rPr>
          <w:rFonts w:ascii="Times New Roman" w:hAnsi="Times New Roman" w:cs="Times New Roman"/>
          <w:b/>
          <w:sz w:val="28"/>
          <w:szCs w:val="28"/>
        </w:rPr>
        <w:t xml:space="preserve">: </w:t>
      </w:r>
      <w:r w:rsidR="00304201" w:rsidRPr="00304201">
        <w:rPr>
          <w:rFonts w:ascii="Times New Roman" w:hAnsi="Times New Roman" w:cs="Times New Roman"/>
          <w:b/>
          <w:sz w:val="28"/>
          <w:szCs w:val="28"/>
        </w:rPr>
        <w:t>Automated detection of diabetic retinopathy using SVM</w:t>
      </w:r>
    </w:p>
    <w:p w:rsidR="00472AD0" w:rsidRPr="0056031E" w:rsidRDefault="00304201" w:rsidP="00472AD0">
      <w:pPr>
        <w:spacing w:line="360" w:lineRule="auto"/>
        <w:ind w:firstLine="720"/>
        <w:jc w:val="both"/>
        <w:rPr>
          <w:rFonts w:ascii="Times New Roman" w:hAnsi="Times New Roman" w:cs="Times New Roman"/>
          <w:sz w:val="24"/>
          <w:szCs w:val="24"/>
        </w:rPr>
      </w:pPr>
      <w:r w:rsidRPr="0056031E">
        <w:rPr>
          <w:rFonts w:ascii="Times New Roman" w:hAnsi="Times New Roman" w:cs="Times New Roman"/>
          <w:sz w:val="24"/>
          <w:szCs w:val="24"/>
        </w:rPr>
        <w:t>In this study, the authors Enrique V. C et al. proposed computer-based a</w:t>
      </w:r>
      <w:r w:rsidR="00662C3C" w:rsidRPr="0056031E">
        <w:rPr>
          <w:rFonts w:ascii="Times New Roman" w:hAnsi="Times New Roman" w:cs="Times New Roman"/>
          <w:sz w:val="24"/>
          <w:szCs w:val="24"/>
        </w:rPr>
        <w:t xml:space="preserve">utomated approach using digitally processed retinal images for early detection of diabetic retinopathy. First, the images are distributed based on degree or stage of the diabetic retinopathy. This distribution contains images with three different degrees of disease   i.e., blood vessels, </w:t>
      </w:r>
      <w:r w:rsidR="00472AD0" w:rsidRPr="0056031E">
        <w:rPr>
          <w:rFonts w:ascii="Times New Roman" w:hAnsi="Times New Roman" w:cs="Times New Roman"/>
          <w:sz w:val="24"/>
          <w:szCs w:val="24"/>
        </w:rPr>
        <w:t>microaneurysms</w:t>
      </w:r>
      <w:r w:rsidR="00662C3C" w:rsidRPr="0056031E">
        <w:rPr>
          <w:rFonts w:ascii="Times New Roman" w:hAnsi="Times New Roman" w:cs="Times New Roman"/>
          <w:sz w:val="24"/>
          <w:szCs w:val="24"/>
        </w:rPr>
        <w:t xml:space="preserve"> and hard exudates</w:t>
      </w:r>
      <w:r w:rsidR="00472AD0" w:rsidRPr="0056031E">
        <w:rPr>
          <w:rFonts w:ascii="Times New Roman" w:hAnsi="Times New Roman" w:cs="Times New Roman"/>
          <w:sz w:val="24"/>
          <w:szCs w:val="24"/>
        </w:rPr>
        <w:t>. Features are extracted from the images undependably and fed into the support vector machine (SVM) to classify the degrees of the diabetic retinopathy. The proposed approach is evaluated on total 400 images (three different degrees photographs diabetic retinopathy) and obtained a maximum sensitivity and productivity capacity with of 95% and 94% respectively.</w:t>
      </w:r>
    </w:p>
    <w:p w:rsidR="00C65B8C" w:rsidRPr="008D5D58" w:rsidRDefault="00C65B8C" w:rsidP="00DB29AF">
      <w:pPr>
        <w:rPr>
          <w:rFonts w:ascii="Times New Roman" w:hAnsi="Times New Roman" w:cs="Times New Roman"/>
          <w:i/>
          <w:sz w:val="18"/>
          <w:szCs w:val="18"/>
        </w:rPr>
      </w:pPr>
    </w:p>
    <w:sectPr w:rsidR="00C65B8C" w:rsidRPr="008D5D58" w:rsidSect="00EE01A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3B5" w:rsidRDefault="00C763B5" w:rsidP="00A5798D">
      <w:pPr>
        <w:spacing w:after="0" w:line="240" w:lineRule="auto"/>
      </w:pPr>
      <w:r>
        <w:separator/>
      </w:r>
    </w:p>
  </w:endnote>
  <w:endnote w:type="continuationSeparator" w:id="1">
    <w:p w:rsidR="00C763B5" w:rsidRDefault="00C763B5" w:rsidP="00A57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3B5" w:rsidRDefault="00C763B5" w:rsidP="00A5798D">
      <w:pPr>
        <w:spacing w:after="0" w:line="240" w:lineRule="auto"/>
      </w:pPr>
      <w:r>
        <w:separator/>
      </w:r>
    </w:p>
  </w:footnote>
  <w:footnote w:type="continuationSeparator" w:id="1">
    <w:p w:rsidR="00C763B5" w:rsidRDefault="00C763B5" w:rsidP="00A5798D">
      <w:pPr>
        <w:spacing w:after="0" w:line="240" w:lineRule="auto"/>
      </w:pPr>
      <w:r>
        <w:continuationSeparator/>
      </w:r>
    </w:p>
  </w:footnote>
  <w:footnote w:id="2">
    <w:p w:rsidR="00F30F64" w:rsidRPr="00A5798D" w:rsidRDefault="00F30F64">
      <w:pPr>
        <w:pStyle w:val="FootnoteText"/>
        <w:rPr>
          <w:rFonts w:eastAsia="PMingLiU"/>
          <w:lang w:eastAsia="zh-TW"/>
        </w:rPr>
      </w:pPr>
      <w:r>
        <w:rPr>
          <w:rStyle w:val="FootnoteReference"/>
        </w:rPr>
        <w:footnoteRef/>
      </w:r>
      <w:hyperlink r:id="rId1" w:history="1">
        <w:r>
          <w:rPr>
            <w:rStyle w:val="Hyperlink"/>
          </w:rPr>
          <w:t>https://guides.library.bloomu.edu/litreview</w:t>
        </w:r>
      </w:hyperlink>
    </w:p>
  </w:footnote>
  <w:footnote w:id="3">
    <w:p w:rsidR="00F30F64" w:rsidRPr="00BF332A" w:rsidRDefault="00F30F64">
      <w:pPr>
        <w:pStyle w:val="FootnoteText"/>
        <w:rPr>
          <w:rFonts w:eastAsia="PMingLiU"/>
          <w:lang w:eastAsia="zh-TW"/>
        </w:rPr>
      </w:pPr>
      <w:r>
        <w:rPr>
          <w:rStyle w:val="FootnoteReference"/>
        </w:rPr>
        <w:footnoteRef/>
      </w:r>
      <w:hyperlink r:id="rId2" w:history="1">
        <w:r>
          <w:rPr>
            <w:rStyle w:val="Hyperlink"/>
          </w:rPr>
          <w:t>https://guides.library.bloomu.edu/litreview</w:t>
        </w:r>
      </w:hyperlink>
    </w:p>
  </w:footnote>
  <w:footnote w:id="4">
    <w:p w:rsidR="00F30F64" w:rsidRPr="00BF332A" w:rsidRDefault="00F30F64">
      <w:pPr>
        <w:pStyle w:val="FootnoteText"/>
        <w:rPr>
          <w:rFonts w:eastAsia="PMingLiU"/>
          <w:lang w:eastAsia="zh-TW"/>
        </w:rPr>
      </w:pPr>
      <w:r>
        <w:rPr>
          <w:rStyle w:val="FootnoteReference"/>
        </w:rPr>
        <w:footnoteRef/>
      </w:r>
      <w:r>
        <w:rPr>
          <w:rFonts w:ascii="Arial" w:hAnsi="Arial" w:cs="Arial"/>
          <w:color w:val="333333"/>
          <w:sz w:val="18"/>
          <w:szCs w:val="18"/>
          <w:shd w:val="clear" w:color="auto" w:fill="FFFFFF"/>
        </w:rPr>
        <w:t>(</w:t>
      </w:r>
      <w:hyperlink r:id="rId3" w:history="1">
        <w:r w:rsidRPr="00BF332A">
          <w:rPr>
            <w:rStyle w:val="Hyperlink"/>
          </w:rPr>
          <w:t>http://www.writing.utoronto.ca/advice/specific-types-of-writing/literature-review</w:t>
        </w:r>
      </w:hyperlink>
      <w:r w:rsidRPr="00BF332A">
        <w:rPr>
          <w:rStyle w:val="Hyperlink"/>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F2B94"/>
    <w:multiLevelType w:val="hybridMultilevel"/>
    <w:tmpl w:val="B34CF9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4C4AD3"/>
    <w:rsid w:val="00015495"/>
    <w:rsid w:val="00065B76"/>
    <w:rsid w:val="000904F1"/>
    <w:rsid w:val="000B0DF8"/>
    <w:rsid w:val="001175ED"/>
    <w:rsid w:val="00144A13"/>
    <w:rsid w:val="00175889"/>
    <w:rsid w:val="00240E65"/>
    <w:rsid w:val="00262550"/>
    <w:rsid w:val="00281E06"/>
    <w:rsid w:val="0028279A"/>
    <w:rsid w:val="002D3E17"/>
    <w:rsid w:val="002D6A1C"/>
    <w:rsid w:val="00304201"/>
    <w:rsid w:val="00382CB4"/>
    <w:rsid w:val="0045232B"/>
    <w:rsid w:val="00472AD0"/>
    <w:rsid w:val="00483820"/>
    <w:rsid w:val="004950F6"/>
    <w:rsid w:val="004B5DBB"/>
    <w:rsid w:val="004C4AD3"/>
    <w:rsid w:val="00552A69"/>
    <w:rsid w:val="0056031E"/>
    <w:rsid w:val="0056515D"/>
    <w:rsid w:val="005C4874"/>
    <w:rsid w:val="005F3D57"/>
    <w:rsid w:val="00626FAB"/>
    <w:rsid w:val="00655A8B"/>
    <w:rsid w:val="00662C3C"/>
    <w:rsid w:val="006C2D2E"/>
    <w:rsid w:val="006C5A5C"/>
    <w:rsid w:val="007B0ABD"/>
    <w:rsid w:val="007B3281"/>
    <w:rsid w:val="007F4A9B"/>
    <w:rsid w:val="008144D3"/>
    <w:rsid w:val="008877B3"/>
    <w:rsid w:val="008D5D58"/>
    <w:rsid w:val="009279E3"/>
    <w:rsid w:val="00990106"/>
    <w:rsid w:val="009D726D"/>
    <w:rsid w:val="00A13B09"/>
    <w:rsid w:val="00A54544"/>
    <w:rsid w:val="00A5798D"/>
    <w:rsid w:val="00AF165E"/>
    <w:rsid w:val="00BF1827"/>
    <w:rsid w:val="00BF332A"/>
    <w:rsid w:val="00BF466E"/>
    <w:rsid w:val="00C65B8C"/>
    <w:rsid w:val="00C763B5"/>
    <w:rsid w:val="00C96039"/>
    <w:rsid w:val="00CB2C8E"/>
    <w:rsid w:val="00CC05DB"/>
    <w:rsid w:val="00CF046A"/>
    <w:rsid w:val="00DB29AF"/>
    <w:rsid w:val="00DF1BB7"/>
    <w:rsid w:val="00DF7DF4"/>
    <w:rsid w:val="00E17BD6"/>
    <w:rsid w:val="00E80B58"/>
    <w:rsid w:val="00EB5964"/>
    <w:rsid w:val="00EE01A1"/>
    <w:rsid w:val="00EF60E4"/>
    <w:rsid w:val="00F03A93"/>
    <w:rsid w:val="00F17F9A"/>
    <w:rsid w:val="00F30F64"/>
    <w:rsid w:val="00FB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79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98D"/>
    <w:rPr>
      <w:sz w:val="20"/>
      <w:szCs w:val="20"/>
    </w:rPr>
  </w:style>
  <w:style w:type="character" w:styleId="FootnoteReference">
    <w:name w:val="footnote reference"/>
    <w:basedOn w:val="DefaultParagraphFont"/>
    <w:uiPriority w:val="99"/>
    <w:semiHidden/>
    <w:unhideWhenUsed/>
    <w:rsid w:val="00A5798D"/>
    <w:rPr>
      <w:vertAlign w:val="superscript"/>
    </w:rPr>
  </w:style>
  <w:style w:type="character" w:styleId="Hyperlink">
    <w:name w:val="Hyperlink"/>
    <w:basedOn w:val="DefaultParagraphFont"/>
    <w:uiPriority w:val="99"/>
    <w:unhideWhenUsed/>
    <w:rsid w:val="00A5798D"/>
    <w:rPr>
      <w:color w:val="0000FF"/>
      <w:u w:val="single"/>
    </w:rPr>
  </w:style>
  <w:style w:type="character" w:customStyle="1" w:styleId="null">
    <w:name w:val="null"/>
    <w:basedOn w:val="DefaultParagraphFont"/>
    <w:rsid w:val="00BF332A"/>
  </w:style>
  <w:style w:type="paragraph" w:styleId="ListParagraph">
    <w:name w:val="List Paragraph"/>
    <w:basedOn w:val="Normal"/>
    <w:uiPriority w:val="34"/>
    <w:qFormat/>
    <w:rsid w:val="00BF18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riting.utoronto.ca/advice/specific-types-of-writing/literature-review" TargetMode="External"/><Relationship Id="rId2" Type="http://schemas.openxmlformats.org/officeDocument/2006/relationships/hyperlink" Target="https://guides.library.bloomu.edu/litreview" TargetMode="External"/><Relationship Id="rId1" Type="http://schemas.openxmlformats.org/officeDocument/2006/relationships/hyperlink" Target="https://guides.library.bloomu.edu/lit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4FCE0-DD97-4761-A696-C180F46D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5</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dc:creator>
  <cp:keywords/>
  <dc:description/>
  <cp:lastModifiedBy>Israr</cp:lastModifiedBy>
  <cp:revision>39</cp:revision>
  <dcterms:created xsi:type="dcterms:W3CDTF">2020-04-16T03:03:00Z</dcterms:created>
  <dcterms:modified xsi:type="dcterms:W3CDTF">2020-04-17T08:08:00Z</dcterms:modified>
</cp:coreProperties>
</file>