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40"/>
          <w:shd w:fill="auto" w:val="clear"/>
        </w:rPr>
        <w:t xml:space="preserve">NAME=SHAH SAWAR KHAN                                                     .ROLL NO=16803                                                                         .PAPER ANATOMY</w:t>
      </w:r>
    </w:p>
    <w:p>
      <w:pPr>
        <w:spacing w:before="0" w:after="20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Instructor: Dr. Arooba.</w:t>
      </w:r>
    </w:p>
    <w:p>
      <w:pPr>
        <w:spacing w:before="0" w:after="20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Section: B </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Attempt the following questions. Add diagrams where needed. </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Each carries 10 marks. </w:t>
      </w:r>
    </w:p>
    <w:p>
      <w:pPr>
        <w:spacing w:before="0" w:after="200" w:line="276"/>
        <w:ind w:right="0" w:left="0" w:firstLine="0"/>
        <w:jc w:val="left"/>
        <w:rPr>
          <w:rFonts w:ascii="Calibri" w:hAnsi="Calibri" w:cs="Calibri" w:eastAsia="Calibri"/>
          <w:color w:val="auto"/>
          <w:spacing w:val="0"/>
          <w:position w:val="0"/>
          <w:sz w:val="22"/>
          <w:shd w:fill="auto" w:val="clear"/>
        </w:rPr>
      </w:pPr>
    </w:p>
    <w:p>
      <w:pPr>
        <w:numPr>
          <w:ilvl w:val="0"/>
          <w:numId w:val="3"/>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What are the major features of intracranial fossae of the skull?                                                                            .</w:t>
      </w:r>
      <w:r>
        <w:rPr>
          <w:rFonts w:ascii="Times New Roman" w:hAnsi="Times New Roman" w:cs="Times New Roman" w:eastAsia="Times New Roman"/>
          <w:color w:val="auto"/>
          <w:spacing w:val="0"/>
          <w:position w:val="0"/>
          <w:sz w:val="36"/>
          <w:shd w:fill="auto" w:val="clear"/>
        </w:rPr>
        <w:t xml:space="preserve">ANS=THE MAJOR FEATURES OF INTRACRANIAL FOSSEA;                                                                  the base on the skull is divided into three large fossea.each fossea lies it a successiely lower level than the previes one;                                                                                                                            . anterial cranial fossea [acf]                                                                                                            . middle cranial fossea [mcf]                                                                                       . posterior cranial fossea [pcf]                                                                                  . ANTERIAL CRANIAL FOSSEA=the acf houses the frontal lobes of the cerebram hemi-spheres.it is bonded anterirly and anterolaterally by the frontal bone.the posterior boder is mark bu the lesser wing of sphenoid.the middle part of the lessesr wing of sphenoid forms the anterior clinoid process.                                         .THE MIDDLE CRANIAL FOSSEA=there are several key structural that lie with in the mcf these are sunnarized in table.the lesser wing of the sphenoid and the anterior margin of the sulcus chiamatis bind the mcf anteriorly.other anterior bondry structures are the anterior clinoid process.                                                                                             .THE POSTERIOR CRANIAL fossea= the contects of the pcf are shown in table.the pcf is the deepest of the cranial fossea.the ridge of the petrous portion of the temporal bone formed the anterior bondry of the pcf.the posterior boder of the pcf occour in the anterior surface of the squamous portion of the occipitan bone.the root of the fossea is formed by the tentorium cerebelli the plour conssest of the basilar and squamos portion of the occipital bone couple with temporal bone [mastoid portin] laterally.             </w:t>
      </w:r>
    </w:p>
    <w:p>
      <w:pPr>
        <w:numPr>
          <w:ilvl w:val="0"/>
          <w:numId w:val="3"/>
        </w:numPr>
        <w:spacing w:before="0" w:after="200" w:line="276"/>
        <w:ind w:right="0" w:left="720" w:hanging="360"/>
        <w:jc w:val="left"/>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color w:val="auto"/>
          <w:spacing w:val="0"/>
          <w:position w:val="0"/>
          <w:sz w:val="24"/>
          <w:shd w:fill="auto" w:val="clear"/>
        </w:rPr>
        <w:t xml:space="preserve">Write note on the cranial nerves.                                                                                                                   .</w:t>
      </w:r>
      <w:r>
        <w:rPr>
          <w:rFonts w:ascii="Times New Roman" w:hAnsi="Times New Roman" w:cs="Times New Roman" w:eastAsia="Times New Roman"/>
          <w:color w:val="auto"/>
          <w:spacing w:val="0"/>
          <w:position w:val="0"/>
          <w:sz w:val="36"/>
          <w:shd w:fill="auto" w:val="clear"/>
        </w:rPr>
        <w:t xml:space="preserve">ANS=Now that you know the names and function of the cranial nerves , lets test them these test will help you understand how the cranial nerve work.these test are not ment tobe clinical examination of the cranial nerves.                                                                                                       you will need to get a partner to help both of you is the expirimental test and the subject.record your observation of what you partner does in say                                          .1</w:t>
      </w:r>
    </w:p>
    <w:p>
      <w:pPr>
        <w:numPr>
          <w:ilvl w:val="0"/>
          <w:numId w:val="3"/>
        </w:numPr>
        <w:spacing w:before="0" w:after="200" w:line="240"/>
        <w:ind w:right="0" w:left="720" w:hanging="360"/>
        <w:jc w:val="left"/>
        <w:rPr>
          <w:rFonts w:ascii="Times New Roman" w:hAnsi="Times New Roman" w:cs="Times New Roman" w:eastAsia="Times New Roman"/>
          <w:color w:val="auto"/>
          <w:spacing w:val="0"/>
          <w:position w:val="0"/>
          <w:sz w:val="36"/>
          <w:shd w:fill="auto" w:val="clear"/>
        </w:rPr>
      </w:pPr>
      <w:r>
        <w:object w:dxaOrig="8747" w:dyaOrig="12715">
          <v:rect xmlns:o="urn:schemas-microsoft-com:office:office" xmlns:v="urn:schemas-microsoft-com:vml" id="rectole0000000000" style="width:437.350000pt;height:635.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Times New Roman" w:hAnsi="Times New Roman" w:cs="Times New Roman" w:eastAsia="Times New Roman"/>
          <w:color w:val="auto"/>
          <w:spacing w:val="0"/>
          <w:position w:val="0"/>
          <w:sz w:val="36"/>
          <w:shd w:fill="auto" w:val="clear"/>
        </w:rPr>
        <w:t xml:space="preserve">.</w:t>
      </w:r>
    </w:p>
    <w:p>
      <w:pPr>
        <w:numPr>
          <w:ilvl w:val="0"/>
          <w:numId w:val="3"/>
        </w:numPr>
        <w:spacing w:before="0" w:after="200" w:line="240"/>
        <w:ind w:right="0" w:left="720" w:hanging="360"/>
        <w:jc w:val="left"/>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color w:val="auto"/>
          <w:spacing w:val="0"/>
          <w:position w:val="0"/>
          <w:sz w:val="36"/>
          <w:shd w:fill="auto" w:val="clear"/>
        </w:rPr>
        <w:t xml:space="preserve">.</w:t>
      </w:r>
    </w:p>
    <w:p>
      <w:pPr>
        <w:numPr>
          <w:ilvl w:val="0"/>
          <w:numId w:val="3"/>
        </w:numPr>
        <w:spacing w:before="0" w:after="200" w:line="240"/>
        <w:ind w:right="0" w:left="720" w:hanging="360"/>
        <w:jc w:val="left"/>
        <w:rPr>
          <w:rFonts w:ascii="Times New Roman" w:hAnsi="Times New Roman" w:cs="Times New Roman" w:eastAsia="Times New Roman"/>
          <w:color w:val="auto"/>
          <w:spacing w:val="0"/>
          <w:position w:val="0"/>
          <w:sz w:val="24"/>
          <w:shd w:fill="auto" w:val="clear"/>
        </w:rPr>
      </w:pPr>
      <w:r>
        <w:object w:dxaOrig="8747" w:dyaOrig="9881">
          <v:rect xmlns:o="urn:schemas-microsoft-com:office:office" xmlns:v="urn:schemas-microsoft-com:vml" id="rectole0000000001" style="width:437.350000pt;height:494.0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numPr>
          <w:ilvl w:val="0"/>
          <w:numId w:val="3"/>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Write note on the salient features of norma frontalis and norma occipitalis of skull.                                               .</w:t>
      </w:r>
      <w:r>
        <w:rPr>
          <w:rFonts w:ascii="Times New Roman" w:hAnsi="Times New Roman" w:cs="Times New Roman" w:eastAsia="Times New Roman"/>
          <w:color w:val="auto"/>
          <w:spacing w:val="0"/>
          <w:position w:val="0"/>
          <w:sz w:val="36"/>
          <w:shd w:fill="auto" w:val="clear"/>
        </w:rPr>
        <w:t xml:space="preserve">ans=Norma frontaial=the norma frontails is roughly oval in out line being wider above then below.the normal frontalis is roughly oval in out line being wider above then below the frontal bone from the forehead.it offer part is smoth and convex but the lower part is irregular in is intterupted by the orbits by the interrior bone aperture of the nose.the zygomatic bones from the bony promianence of the superolaterial part of the checks.the superciliary is a rounded corved evilation sitvated just above the medial part of each orbit.                                    .NORMA OCCIPITALIS=it the base of the skull the out line is nearly straight from one mastoid process to the other excpt where the occipital condyles project down word.on each side it crocess two grooves for the orign of the posterior belly digastric laterally and for the occipital artry medila between  the condyles is the foramenmagnum.midway between lambda and forman magnam is the external occipital protuberance are inion.from it the superior nuchal line corves laterally and crocces the lateral is pact of the mastoid dividing into a smoth offer and a rough lower part.</w:t>
      </w:r>
      <w:r>
        <w:rPr>
          <w:rFonts w:ascii="Times New Roman" w:hAnsi="Times New Roman" w:cs="Times New Roman" w:eastAsia="Times New Roman"/>
          <w:color w:val="auto"/>
          <w:spacing w:val="0"/>
          <w:position w:val="0"/>
          <w:sz w:val="24"/>
          <w:shd w:fill="auto" w:val="clear"/>
        </w:rPr>
        <w:t xml:space="preserve">  </w:t>
      </w:r>
    </w:p>
    <w:p>
      <w:pPr>
        <w:numPr>
          <w:ilvl w:val="0"/>
          <w:numId w:val="3"/>
        </w:numPr>
        <w:spacing w:before="0" w:after="200" w:line="240"/>
        <w:ind w:right="0" w:left="720" w:hanging="360"/>
        <w:jc w:val="left"/>
        <w:rPr>
          <w:rFonts w:ascii="Times New Roman" w:hAnsi="Times New Roman" w:cs="Times New Roman" w:eastAsia="Times New Roman"/>
          <w:color w:val="auto"/>
          <w:spacing w:val="0"/>
          <w:position w:val="0"/>
          <w:sz w:val="24"/>
          <w:shd w:fill="auto" w:val="clear"/>
        </w:rPr>
      </w:pPr>
      <w:r>
        <w:object w:dxaOrig="7095" w:dyaOrig="4665">
          <v:rect xmlns:o="urn:schemas-microsoft-com:office:office" xmlns:v="urn:schemas-microsoft-com:vml" id="rectole0000000002" style="width:354.750000pt;height:233.2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numPr>
          <w:ilvl w:val="0"/>
          <w:numId w:val="3"/>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numPr>
          <w:ilvl w:val="0"/>
          <w:numId w:val="3"/>
        </w:numPr>
        <w:spacing w:before="0" w:after="200" w:line="276"/>
        <w:ind w:right="0" w:left="720" w:hanging="360"/>
        <w:jc w:val="left"/>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color w:val="auto"/>
          <w:spacing w:val="0"/>
          <w:position w:val="0"/>
          <w:sz w:val="24"/>
          <w:shd w:fill="auto" w:val="clear"/>
        </w:rPr>
        <w:t xml:space="preserve">What do you know about the muscles of  hip and knee?                                                                                    .</w:t>
      </w:r>
      <w:r>
        <w:rPr>
          <w:rFonts w:ascii="Times New Roman" w:hAnsi="Times New Roman" w:cs="Times New Roman" w:eastAsia="Times New Roman"/>
          <w:color w:val="auto"/>
          <w:spacing w:val="0"/>
          <w:position w:val="0"/>
          <w:sz w:val="36"/>
          <w:shd w:fill="auto" w:val="clear"/>
        </w:rPr>
        <w:t xml:space="preserve">ans=hip muscle=</w:t>
      </w:r>
    </w:p>
    <w:p>
      <w:pPr>
        <w:numPr>
          <w:ilvl w:val="0"/>
          <w:numId w:val="3"/>
        </w:numPr>
        <w:spacing w:before="0" w:after="200" w:line="240"/>
        <w:ind w:right="0" w:left="720" w:hanging="360"/>
        <w:jc w:val="left"/>
        <w:rPr>
          <w:rFonts w:ascii="Times New Roman" w:hAnsi="Times New Roman" w:cs="Times New Roman" w:eastAsia="Times New Roman"/>
          <w:color w:val="auto"/>
          <w:spacing w:val="0"/>
          <w:position w:val="0"/>
          <w:sz w:val="36"/>
          <w:shd w:fill="auto" w:val="clear"/>
        </w:rPr>
      </w:pPr>
      <w:r>
        <w:object w:dxaOrig="8640" w:dyaOrig="9329">
          <v:rect xmlns:o="urn:schemas-microsoft-com:office:office" xmlns:v="urn:schemas-microsoft-com:vml" id="rectole0000000003" style="width:432.000000pt;height:466.4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Times New Roman" w:hAnsi="Times New Roman" w:cs="Times New Roman" w:eastAsia="Times New Roman"/>
          <w:color w:val="auto"/>
          <w:spacing w:val="0"/>
          <w:position w:val="0"/>
          <w:sz w:val="36"/>
          <w:shd w:fill="auto" w:val="clear"/>
        </w:rPr>
        <w:t xml:space="preserve">.</w:t>
      </w:r>
    </w:p>
    <w:p>
      <w:pPr>
        <w:numPr>
          <w:ilvl w:val="0"/>
          <w:numId w:val="3"/>
        </w:numPr>
        <w:spacing w:before="0" w:after="200" w:line="240"/>
        <w:ind w:right="0" w:left="720" w:hanging="360"/>
        <w:jc w:val="left"/>
        <w:rPr>
          <w:rFonts w:ascii="Times New Roman" w:hAnsi="Times New Roman" w:cs="Times New Roman" w:eastAsia="Times New Roman"/>
          <w:color w:val="auto"/>
          <w:spacing w:val="0"/>
          <w:position w:val="0"/>
          <w:sz w:val="36"/>
          <w:shd w:fill="auto" w:val="clear"/>
        </w:rPr>
      </w:pPr>
      <w:r>
        <w:object w:dxaOrig="8640" w:dyaOrig="11069">
          <v:rect xmlns:o="urn:schemas-microsoft-com:office:office" xmlns:v="urn:schemas-microsoft-com:vml" id="rectole0000000004" style="width:432.000000pt;height:553.4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numPr>
          <w:ilvl w:val="0"/>
          <w:numId w:val="3"/>
        </w:numPr>
        <w:spacing w:before="0" w:after="200" w:line="240"/>
        <w:ind w:right="0" w:left="720" w:hanging="360"/>
        <w:jc w:val="left"/>
        <w:rPr>
          <w:rFonts w:ascii="Times New Roman" w:hAnsi="Times New Roman" w:cs="Times New Roman" w:eastAsia="Times New Roman"/>
          <w:color w:val="auto"/>
          <w:spacing w:val="0"/>
          <w:position w:val="0"/>
          <w:sz w:val="36"/>
          <w:shd w:fill="auto" w:val="clear"/>
        </w:rPr>
      </w:pPr>
      <w:r>
        <w:object w:dxaOrig="5609" w:dyaOrig="4484">
          <v:rect xmlns:o="urn:schemas-microsoft-com:office:office" xmlns:v="urn:schemas-microsoft-com:vml" id="rectole0000000005" style="width:280.450000pt;height:224.2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numPr>
          <w:ilvl w:val="0"/>
          <w:numId w:val="3"/>
        </w:numPr>
        <w:spacing w:before="0" w:after="200" w:line="240"/>
        <w:ind w:right="0" w:left="720" w:hanging="360"/>
        <w:jc w:val="left"/>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color w:val="auto"/>
          <w:spacing w:val="0"/>
          <w:position w:val="0"/>
          <w:sz w:val="36"/>
          <w:shd w:fill="auto" w:val="clear"/>
        </w:rPr>
        <w:t xml:space="preserve">.the knee muscles=</w:t>
      </w:r>
    </w:p>
    <w:p>
      <w:pPr>
        <w:numPr>
          <w:ilvl w:val="0"/>
          <w:numId w:val="3"/>
        </w:numPr>
        <w:spacing w:before="0" w:after="200" w:line="240"/>
        <w:ind w:right="0" w:left="720" w:hanging="360"/>
        <w:jc w:val="left"/>
        <w:rPr>
          <w:rFonts w:ascii="Times New Roman" w:hAnsi="Times New Roman" w:cs="Times New Roman" w:eastAsia="Times New Roman"/>
          <w:color w:val="auto"/>
          <w:spacing w:val="0"/>
          <w:position w:val="0"/>
          <w:sz w:val="36"/>
          <w:shd w:fill="auto" w:val="clear"/>
        </w:rPr>
      </w:pPr>
      <w:r>
        <w:object w:dxaOrig="8640" w:dyaOrig="9840">
          <v:rect xmlns:o="urn:schemas-microsoft-com:office:office" xmlns:v="urn:schemas-microsoft-com:vml" id="rectole0000000006" style="width:432.000000pt;height:492.0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rPr>
          <w:rFonts w:ascii="Times New Roman" w:hAnsi="Times New Roman" w:cs="Times New Roman" w:eastAsia="Times New Roman"/>
          <w:color w:val="auto"/>
          <w:spacing w:val="0"/>
          <w:position w:val="0"/>
          <w:sz w:val="36"/>
          <w:shd w:fill="auto" w:val="clear"/>
        </w:rPr>
        <w:t xml:space="preserve">.</w:t>
      </w:r>
    </w:p>
    <w:p>
      <w:pPr>
        <w:numPr>
          <w:ilvl w:val="0"/>
          <w:numId w:val="3"/>
        </w:numPr>
        <w:spacing w:before="0" w:after="200" w:line="240"/>
        <w:ind w:right="0" w:left="720" w:hanging="360"/>
        <w:jc w:val="left"/>
        <w:rPr>
          <w:rFonts w:ascii="Times New Roman" w:hAnsi="Times New Roman" w:cs="Times New Roman" w:eastAsia="Times New Roman"/>
          <w:color w:val="auto"/>
          <w:spacing w:val="0"/>
          <w:position w:val="0"/>
          <w:sz w:val="36"/>
          <w:shd w:fill="auto" w:val="clear"/>
        </w:rPr>
      </w:pPr>
      <w:r>
        <w:object w:dxaOrig="8640" w:dyaOrig="11894">
          <v:rect xmlns:o="urn:schemas-microsoft-com:office:office" xmlns:v="urn:schemas-microsoft-com:vml" id="rectole0000000007" style="width:432.000000pt;height:594.7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rPr>
          <w:rFonts w:ascii="Times New Roman" w:hAnsi="Times New Roman" w:cs="Times New Roman" w:eastAsia="Times New Roman"/>
          <w:color w:val="auto"/>
          <w:spacing w:val="0"/>
          <w:position w:val="0"/>
          <w:sz w:val="36"/>
          <w:shd w:fill="auto" w:val="clear"/>
        </w:rPr>
        <w:t xml:space="preserve">.</w:t>
      </w:r>
    </w:p>
    <w:p>
      <w:pPr>
        <w:numPr>
          <w:ilvl w:val="0"/>
          <w:numId w:val="3"/>
        </w:numPr>
        <w:spacing w:before="0" w:after="200" w:line="240"/>
        <w:ind w:right="0" w:left="720" w:hanging="360"/>
        <w:jc w:val="left"/>
        <w:rPr>
          <w:rFonts w:ascii="Times New Roman" w:hAnsi="Times New Roman" w:cs="Times New Roman" w:eastAsia="Times New Roman"/>
          <w:color w:val="auto"/>
          <w:spacing w:val="0"/>
          <w:position w:val="0"/>
          <w:sz w:val="36"/>
          <w:shd w:fill="auto" w:val="clear"/>
        </w:rPr>
      </w:pPr>
      <w:r>
        <w:object w:dxaOrig="6644" w:dyaOrig="4979">
          <v:rect xmlns:o="urn:schemas-microsoft-com:office:office" xmlns:v="urn:schemas-microsoft-com:vml" id="rectole0000000008" style="width:332.200000pt;height:248.9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numPr>
          <w:ilvl w:val="0"/>
          <w:numId w:val="3"/>
        </w:numPr>
        <w:spacing w:before="0" w:after="200" w:line="240"/>
        <w:ind w:right="0" w:left="720" w:hanging="360"/>
        <w:jc w:val="left"/>
        <w:rPr>
          <w:rFonts w:ascii="Times New Roman" w:hAnsi="Times New Roman" w:cs="Times New Roman" w:eastAsia="Times New Roman"/>
          <w:color w:val="auto"/>
          <w:spacing w:val="0"/>
          <w:position w:val="0"/>
          <w:sz w:val="36"/>
          <w:shd w:fill="auto" w:val="clear"/>
        </w:rPr>
      </w:pPr>
    </w:p>
    <w:p>
      <w:pPr>
        <w:numPr>
          <w:ilvl w:val="0"/>
          <w:numId w:val="3"/>
        </w:numPr>
        <w:spacing w:before="0" w:after="2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numPr>
          <w:ilvl w:val="0"/>
          <w:numId w:val="3"/>
        </w:numPr>
        <w:spacing w:before="0" w:after="200" w:line="276"/>
        <w:ind w:right="0" w:left="720" w:hanging="360"/>
        <w:jc w:val="left"/>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color w:val="auto"/>
          <w:spacing w:val="0"/>
          <w:position w:val="0"/>
          <w:sz w:val="24"/>
          <w:shd w:fill="auto" w:val="clear"/>
        </w:rPr>
        <w:t xml:space="preserve">Write a comprehensive note on the femoral triangle.                                                                                         .</w:t>
      </w:r>
      <w:r>
        <w:rPr>
          <w:rFonts w:ascii="Times New Roman" w:hAnsi="Times New Roman" w:cs="Times New Roman" w:eastAsia="Times New Roman"/>
          <w:color w:val="auto"/>
          <w:spacing w:val="0"/>
          <w:position w:val="0"/>
          <w:sz w:val="36"/>
          <w:shd w:fill="auto" w:val="clear"/>
        </w:rPr>
        <w:t xml:space="preserve">ans=femoral triangle=</w:t>
      </w:r>
    </w:p>
    <w:p>
      <w:pPr>
        <w:numPr>
          <w:ilvl w:val="0"/>
          <w:numId w:val="3"/>
        </w:numPr>
        <w:spacing w:before="0" w:after="200" w:line="240"/>
        <w:ind w:right="0" w:left="720" w:hanging="360"/>
        <w:jc w:val="left"/>
        <w:rPr>
          <w:rFonts w:ascii="Times New Roman" w:hAnsi="Times New Roman" w:cs="Times New Roman" w:eastAsia="Times New Roman"/>
          <w:color w:val="auto"/>
          <w:spacing w:val="0"/>
          <w:position w:val="0"/>
          <w:sz w:val="36"/>
          <w:shd w:fill="auto" w:val="clear"/>
        </w:rPr>
      </w:pPr>
      <w:r>
        <w:object w:dxaOrig="8640" w:dyaOrig="12209">
          <v:rect xmlns:o="urn:schemas-microsoft-com:office:office" xmlns:v="urn:schemas-microsoft-com:vml" id="rectole0000000009" style="width:432.000000pt;height:610.4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numPr>
          <w:ilvl w:val="0"/>
          <w:numId w:val="3"/>
        </w:numPr>
        <w:spacing w:before="0" w:after="200" w:line="240"/>
        <w:ind w:right="0" w:left="720" w:hanging="360"/>
        <w:jc w:val="left"/>
        <w:rPr>
          <w:rFonts w:ascii="Times New Roman" w:hAnsi="Times New Roman" w:cs="Times New Roman" w:eastAsia="Times New Roman"/>
          <w:color w:val="auto"/>
          <w:spacing w:val="0"/>
          <w:position w:val="0"/>
          <w:sz w:val="36"/>
          <w:shd w:fill="auto" w:val="clear"/>
        </w:rPr>
      </w:pPr>
      <w:r>
        <w:object w:dxaOrig="8640" w:dyaOrig="12209">
          <v:rect xmlns:o="urn:schemas-microsoft-com:office:office" xmlns:v="urn:schemas-microsoft-com:vml" id="rectole0000000010" style="width:432.000000pt;height:610.4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numPr>
          <w:ilvl w:val="0"/>
          <w:numId w:val="3"/>
        </w:numPr>
        <w:spacing w:before="0" w:after="200" w:line="240"/>
        <w:ind w:right="0" w:left="720" w:hanging="360"/>
        <w:jc w:val="left"/>
        <w:rPr>
          <w:rFonts w:ascii="Times New Roman" w:hAnsi="Times New Roman" w:cs="Times New Roman" w:eastAsia="Times New Roman"/>
          <w:color w:val="auto"/>
          <w:spacing w:val="0"/>
          <w:position w:val="0"/>
          <w:sz w:val="36"/>
          <w:shd w:fill="auto" w:val="clear"/>
        </w:rPr>
      </w:pPr>
      <w:r>
        <w:object w:dxaOrig="5760" w:dyaOrig="5760">
          <v:rect xmlns:o="urn:schemas-microsoft-com:office:office" xmlns:v="urn:schemas-microsoft-com:vml" id="rectole0000000011" style="width:288.000000pt;height:288.0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numPr>
          <w:ilvl w:val="0"/>
          <w:numId w:val="3"/>
        </w:numPr>
        <w:spacing w:before="0" w:after="200" w:line="240"/>
        <w:ind w:right="0" w:left="720" w:hanging="360"/>
        <w:jc w:val="left"/>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color w:val="auto"/>
          <w:spacing w:val="0"/>
          <w:position w:val="0"/>
          <w:sz w:val="36"/>
          <w:shd w:fill="auto" w:val="clear"/>
        </w:rPr>
        <w:t xml:space="preserve">.                       [the end]</w:t>
      </w:r>
    </w:p>
    <w:p>
      <w:pPr>
        <w:numPr>
          <w:ilvl w:val="0"/>
          <w:numId w:val="3"/>
        </w:numPr>
        <w:spacing w:before="0" w:after="200" w:line="240"/>
        <w:ind w:right="0" w:left="720" w:hanging="360"/>
        <w:jc w:val="left"/>
        <w:rPr>
          <w:rFonts w:ascii="Times New Roman" w:hAnsi="Times New Roman" w:cs="Times New Roman" w:eastAsia="Times New Roman"/>
          <w:color w:val="auto"/>
          <w:spacing w:val="0"/>
          <w:position w:val="0"/>
          <w:sz w:val="36"/>
          <w:shd w:fill="auto" w:val="clear"/>
        </w:rPr>
      </w:pPr>
    </w:p>
    <w:p>
      <w:pPr>
        <w:numPr>
          <w:ilvl w:val="0"/>
          <w:numId w:val="3"/>
        </w:numPr>
        <w:spacing w:before="0" w:after="200" w:line="240"/>
        <w:ind w:right="0" w:left="720" w:hanging="360"/>
        <w:jc w:val="left"/>
        <w:rPr>
          <w:rFonts w:ascii="Times New Roman" w:hAnsi="Times New Roman" w:cs="Times New Roman" w:eastAsia="Times New Roman"/>
          <w:color w:val="auto"/>
          <w:spacing w:val="0"/>
          <w:position w:val="0"/>
          <w:sz w:val="36"/>
          <w:shd w:fill="auto" w:val="clear"/>
        </w:rPr>
      </w:pPr>
    </w:p>
    <w:p>
      <w:pPr>
        <w:numPr>
          <w:ilvl w:val="0"/>
          <w:numId w:val="3"/>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3">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8.wmf" Id="docRId17" Type="http://schemas.openxmlformats.org/officeDocument/2006/relationships/image"/><Relationship Target="numbering.xml" Id="docRId24" Type="http://schemas.openxmlformats.org/officeDocument/2006/relationships/numbering"/><Relationship Target="media/image3.wmf" Id="docRId7" Type="http://schemas.openxmlformats.org/officeDocument/2006/relationships/image"/><Relationship Target="embeddings/oleObject7.bin" Id="docRId14" Type="http://schemas.openxmlformats.org/officeDocument/2006/relationships/oleObject"/><Relationship Target="media/image11.wmf" Id="docRId23" Type="http://schemas.openxmlformats.org/officeDocument/2006/relationships/image"/><Relationship Target="embeddings/oleObject3.bin" Id="docRId6" Type="http://schemas.openxmlformats.org/officeDocument/2006/relationships/oleObject"/><Relationship Target="media/image0.wmf" Id="docRId1" Type="http://schemas.openxmlformats.org/officeDocument/2006/relationships/image"/><Relationship Target="media/image7.wmf" Id="docRId15" Type="http://schemas.openxmlformats.org/officeDocument/2006/relationships/image"/><Relationship Target="embeddings/oleObject11.bin" Id="docRId22" Type="http://schemas.openxmlformats.org/officeDocument/2006/relationships/oleObject"/><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8.bin" Id="docRId16" Type="http://schemas.openxmlformats.org/officeDocument/2006/relationships/oleObject"/><Relationship Target="media/image10.wmf" Id="docRId21" Type="http://schemas.openxmlformats.org/officeDocument/2006/relationships/image"/><Relationship Target="styles.xml" Id="docRId25" Type="http://schemas.openxmlformats.org/officeDocument/2006/relationships/styles"/><Relationship Target="embeddings/oleObject2.bin" Id="docRId4" Type="http://schemas.openxmlformats.org/officeDocument/2006/relationships/oleObject"/><Relationship Target="embeddings/oleObject4.bin" Id="docRId8" Type="http://schemas.openxmlformats.org/officeDocument/2006/relationships/oleObject"/><Relationship Target="media/image6.wmf" Id="docRId13" Type="http://schemas.openxmlformats.org/officeDocument/2006/relationships/image"/><Relationship Target="embeddings/oleObject10.bin" Id="docRId20" Type="http://schemas.openxmlformats.org/officeDocument/2006/relationships/oleObject"/><Relationship Target="media/image1.wmf" Id="docRId3" Type="http://schemas.openxmlformats.org/officeDocument/2006/relationships/image"/><Relationship Target="embeddings/oleObject5.bin" Id="docRId10" Type="http://schemas.openxmlformats.org/officeDocument/2006/relationships/oleObject"/><Relationship Target="embeddings/oleObject9.bin" Id="docRId18" Type="http://schemas.openxmlformats.org/officeDocument/2006/relationships/oleObject"/><Relationship Target="embeddings/oleObject1.bin" Id="docRId2" Type="http://schemas.openxmlformats.org/officeDocument/2006/relationships/oleObject"/><Relationship Target="media/image5.wmf" Id="docRId11" Type="http://schemas.openxmlformats.org/officeDocument/2006/relationships/image"/><Relationship Target="media/image9.wmf" Id="docRId19" Type="http://schemas.openxmlformats.org/officeDocument/2006/relationships/image"/><Relationship Target="media/image2.wmf" Id="docRId5" Type="http://schemas.openxmlformats.org/officeDocument/2006/relationships/image"/></Relationships>
</file>