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03B" w:rsidRPr="00D7303B" w:rsidRDefault="00D7303B" w:rsidP="00D7303B">
      <w:pPr>
        <w:rPr>
          <w:rFonts w:asciiTheme="minorHAnsi" w:hAnsiTheme="minorHAnsi" w:cstheme="minorHAnsi"/>
        </w:rPr>
      </w:pPr>
      <w:r w:rsidRPr="00D7303B">
        <w:rPr>
          <w:rFonts w:asciiTheme="minorHAnsi" w:hAnsiTheme="minorHAnsi" w:cstheme="minorHAnsi"/>
          <w:b/>
          <w:bCs/>
        </w:rPr>
        <w:t>Department of Art &amp; Design</w:t>
      </w:r>
    </w:p>
    <w:p w:rsidR="00D7303B" w:rsidRPr="00D7303B" w:rsidRDefault="00D7303B" w:rsidP="00D7303B">
      <w:pPr>
        <w:pBdr>
          <w:bottom w:val="single" w:sz="4" w:space="1" w:color="auto"/>
        </w:pBdr>
        <w:ind w:firstLine="3600"/>
        <w:jc w:val="right"/>
        <w:rPr>
          <w:rFonts w:asciiTheme="minorHAnsi" w:hAnsiTheme="minorHAnsi" w:cstheme="minorHAnsi"/>
          <w:bCs/>
          <w:u w:val="single"/>
        </w:rPr>
      </w:pPr>
      <w:r w:rsidRPr="00D7303B">
        <w:rPr>
          <w:rFonts w:asciiTheme="minorHAnsi" w:hAnsiTheme="minorHAnsi" w:cstheme="minorHAnsi"/>
          <w:b/>
          <w:bCs/>
        </w:rPr>
        <w:t>IQRA National University</w:t>
      </w:r>
    </w:p>
    <w:p w:rsidR="00D7303B" w:rsidRPr="00D7303B" w:rsidRDefault="00D7303B">
      <w:pPr>
        <w:rPr>
          <w:rFonts w:asciiTheme="minorHAnsi" w:hAnsiTheme="minorHAnsi" w:cstheme="minorHAnsi"/>
        </w:rPr>
      </w:pPr>
    </w:p>
    <w:p w:rsidR="00D7303B" w:rsidRPr="00D7303B" w:rsidRDefault="00D7303B" w:rsidP="00D7303B">
      <w:pPr>
        <w:jc w:val="center"/>
        <w:rPr>
          <w:rFonts w:asciiTheme="minorHAnsi" w:hAnsiTheme="minorHAnsi" w:cstheme="minorHAnsi"/>
          <w:b/>
          <w:bCs/>
        </w:rPr>
      </w:pPr>
      <w:r w:rsidRPr="00D7303B">
        <w:rPr>
          <w:rFonts w:asciiTheme="minorHAnsi" w:hAnsiTheme="minorHAnsi" w:cstheme="minorHAnsi"/>
          <w:b/>
          <w:bCs/>
        </w:rPr>
        <w:t>MID SEMESTER ASSIGNMENT SUMMER 2020</w:t>
      </w:r>
    </w:p>
    <w:p w:rsidR="00034179" w:rsidRPr="00D7303B" w:rsidRDefault="00034179">
      <w:pPr>
        <w:rPr>
          <w:rFonts w:asciiTheme="minorHAnsi" w:hAnsiTheme="minorHAnsi" w:cstheme="minorHAnsi"/>
        </w:rPr>
      </w:pPr>
    </w:p>
    <w:p w:rsidR="00D7303B" w:rsidRPr="00D7303B" w:rsidRDefault="00D7303B">
      <w:pPr>
        <w:rPr>
          <w:rFonts w:asciiTheme="minorHAnsi" w:hAnsiTheme="minorHAnsi" w:cstheme="minorHAnsi"/>
          <w:b/>
          <w:sz w:val="28"/>
          <w:szCs w:val="28"/>
        </w:rPr>
      </w:pPr>
      <w:r w:rsidRPr="00D7303B">
        <w:rPr>
          <w:rFonts w:asciiTheme="minorHAnsi" w:hAnsiTheme="minorHAnsi" w:cstheme="minorHAnsi"/>
          <w:b/>
          <w:sz w:val="28"/>
          <w:szCs w:val="28"/>
        </w:rPr>
        <w:t>Muhammad Waqar</w:t>
      </w:r>
    </w:p>
    <w:p w:rsidR="00D7303B" w:rsidRPr="00D7303B" w:rsidRDefault="00D7303B">
      <w:pPr>
        <w:rPr>
          <w:rFonts w:asciiTheme="minorHAnsi" w:hAnsiTheme="minorHAnsi" w:cstheme="minorHAnsi"/>
          <w:b/>
          <w:sz w:val="28"/>
          <w:szCs w:val="28"/>
        </w:rPr>
      </w:pPr>
      <w:r w:rsidRPr="00D7303B">
        <w:rPr>
          <w:rFonts w:asciiTheme="minorHAnsi" w:hAnsiTheme="minorHAnsi" w:cstheme="minorHAnsi"/>
          <w:b/>
          <w:sz w:val="28"/>
          <w:szCs w:val="28"/>
        </w:rPr>
        <w:t>Teacher: Mam Faiza Hassan</w:t>
      </w:r>
    </w:p>
    <w:p w:rsidR="00D7303B" w:rsidRPr="00D7303B" w:rsidRDefault="00D7303B">
      <w:pPr>
        <w:rPr>
          <w:rFonts w:asciiTheme="minorHAnsi" w:hAnsiTheme="minorHAnsi" w:cstheme="minorHAnsi"/>
          <w:b/>
          <w:sz w:val="28"/>
          <w:szCs w:val="28"/>
        </w:rPr>
      </w:pPr>
      <w:r w:rsidRPr="00D7303B">
        <w:rPr>
          <w:rFonts w:asciiTheme="minorHAnsi" w:hAnsiTheme="minorHAnsi" w:cstheme="minorHAnsi"/>
          <w:b/>
          <w:sz w:val="28"/>
          <w:szCs w:val="28"/>
        </w:rPr>
        <w:t>Subject ART History</w:t>
      </w:r>
    </w:p>
    <w:p w:rsidR="00D7303B" w:rsidRPr="00D7303B" w:rsidRDefault="00D7303B">
      <w:pPr>
        <w:rPr>
          <w:rFonts w:asciiTheme="minorHAnsi" w:hAnsiTheme="minorHAnsi" w:cstheme="minorHAnsi"/>
          <w:b/>
          <w:sz w:val="28"/>
          <w:szCs w:val="28"/>
        </w:rPr>
      </w:pPr>
      <w:r w:rsidRPr="00D7303B">
        <w:rPr>
          <w:rFonts w:asciiTheme="minorHAnsi" w:hAnsiTheme="minorHAnsi" w:cstheme="minorHAnsi"/>
          <w:b/>
          <w:sz w:val="28"/>
          <w:szCs w:val="28"/>
        </w:rPr>
        <w:t>ID: 15390</w:t>
      </w:r>
    </w:p>
    <w:p w:rsidR="00D7303B" w:rsidRPr="00D7303B" w:rsidRDefault="00D7303B">
      <w:pPr>
        <w:rPr>
          <w:rFonts w:asciiTheme="minorHAnsi" w:hAnsiTheme="minorHAnsi" w:cstheme="minorHAnsi"/>
          <w:b/>
          <w:sz w:val="28"/>
          <w:szCs w:val="28"/>
        </w:rPr>
      </w:pPr>
      <w:r w:rsidRPr="00D7303B">
        <w:rPr>
          <w:rFonts w:asciiTheme="minorHAnsi" w:hAnsiTheme="minorHAnsi" w:cstheme="minorHAnsi"/>
          <w:b/>
          <w:sz w:val="28"/>
          <w:szCs w:val="28"/>
        </w:rPr>
        <w:t>Program: BID</w:t>
      </w:r>
    </w:p>
    <w:p w:rsidR="00D7303B" w:rsidRPr="00D7303B" w:rsidRDefault="00D7303B">
      <w:pPr>
        <w:rPr>
          <w:rFonts w:asciiTheme="minorHAnsi" w:hAnsiTheme="minorHAnsi" w:cstheme="minorHAnsi"/>
        </w:rPr>
      </w:pPr>
    </w:p>
    <w:p w:rsidR="00D7303B" w:rsidRPr="00D7303B" w:rsidRDefault="00D7303B">
      <w:pPr>
        <w:rPr>
          <w:rFonts w:asciiTheme="minorHAnsi" w:hAnsiTheme="minorHAnsi" w:cstheme="minorHAnsi"/>
        </w:rPr>
      </w:pPr>
    </w:p>
    <w:p w:rsidR="00D7303B" w:rsidRPr="00D7303B" w:rsidRDefault="00D7303B">
      <w:pPr>
        <w:rPr>
          <w:rFonts w:asciiTheme="minorHAnsi" w:hAnsiTheme="minorHAnsi" w:cstheme="minorHAnsi"/>
        </w:rPr>
      </w:pPr>
    </w:p>
    <w:p w:rsidR="00D7303B" w:rsidRPr="00D7303B" w:rsidRDefault="00D7303B">
      <w:pPr>
        <w:rPr>
          <w:rFonts w:asciiTheme="minorHAnsi" w:hAnsiTheme="minorHAnsi" w:cstheme="minorHAnsi"/>
          <w:b/>
        </w:rPr>
      </w:pPr>
      <w:r w:rsidRPr="00D7303B">
        <w:rPr>
          <w:rFonts w:asciiTheme="minorHAnsi" w:hAnsiTheme="minorHAnsi" w:cstheme="minorHAnsi"/>
          <w:b/>
        </w:rPr>
        <w:t>Q1:</w:t>
      </w:r>
    </w:p>
    <w:p w:rsidR="00D7303B" w:rsidRPr="00D7303B" w:rsidRDefault="00D7303B" w:rsidP="00D7303B">
      <w:pPr>
        <w:rPr>
          <w:rFonts w:asciiTheme="minorHAnsi" w:hAnsiTheme="minorHAnsi" w:cstheme="minorHAnsi"/>
          <w:b/>
          <w:u w:val="single"/>
        </w:rPr>
      </w:pPr>
      <w:r w:rsidRPr="00D7303B">
        <w:rPr>
          <w:rFonts w:asciiTheme="minorHAnsi" w:hAnsiTheme="minorHAnsi" w:cstheme="minorHAnsi"/>
          <w:b/>
        </w:rPr>
        <w:t>True and False:</w:t>
      </w:r>
    </w:p>
    <w:p w:rsidR="00D7303B" w:rsidRPr="00D7303B" w:rsidRDefault="00D7303B" w:rsidP="00D7303B">
      <w:pPr>
        <w:rPr>
          <w:rFonts w:asciiTheme="minorHAnsi" w:hAnsiTheme="minorHAnsi" w:cstheme="minorHAnsi"/>
          <w:u w:val="single"/>
        </w:rPr>
      </w:pPr>
    </w:p>
    <w:p w:rsidR="00D7303B" w:rsidRPr="00D7303B" w:rsidRDefault="00D7303B" w:rsidP="00D7303B">
      <w:pPr>
        <w:pStyle w:val="ListParagraph"/>
        <w:numPr>
          <w:ilvl w:val="0"/>
          <w:numId w:val="1"/>
        </w:numPr>
        <w:rPr>
          <w:rFonts w:asciiTheme="minorHAnsi" w:hAnsiTheme="minorHAnsi" w:cstheme="minorHAnsi"/>
        </w:rPr>
      </w:pPr>
      <w:r w:rsidRPr="00D7303B">
        <w:rPr>
          <w:rFonts w:asciiTheme="minorHAnsi" w:hAnsiTheme="minorHAnsi" w:cstheme="minorHAnsi"/>
        </w:rPr>
        <w:t>Caesar Augustus was murdered in the senate of Rome.</w:t>
      </w:r>
      <w:r>
        <w:rPr>
          <w:rFonts w:asciiTheme="minorHAnsi" w:hAnsiTheme="minorHAnsi" w:cstheme="minorHAnsi"/>
        </w:rPr>
        <w:t xml:space="preserve"> </w:t>
      </w:r>
      <w:r w:rsidRPr="006D2BCC">
        <w:rPr>
          <w:rFonts w:asciiTheme="minorHAnsi" w:hAnsiTheme="minorHAnsi" w:cstheme="minorHAnsi"/>
          <w:b/>
          <w:highlight w:val="yellow"/>
        </w:rPr>
        <w:t>(True)</w:t>
      </w:r>
    </w:p>
    <w:p w:rsidR="00D7303B" w:rsidRPr="00D7303B" w:rsidRDefault="00D7303B" w:rsidP="00D7303B">
      <w:pPr>
        <w:rPr>
          <w:rFonts w:asciiTheme="minorHAnsi" w:hAnsiTheme="minorHAnsi" w:cstheme="minorHAnsi"/>
        </w:rPr>
      </w:pPr>
    </w:p>
    <w:p w:rsidR="00D7303B" w:rsidRPr="00D7303B" w:rsidRDefault="00D7303B" w:rsidP="00D7303B">
      <w:pPr>
        <w:rPr>
          <w:rFonts w:asciiTheme="minorHAnsi" w:hAnsiTheme="minorHAnsi" w:cstheme="minorHAnsi"/>
        </w:rPr>
      </w:pPr>
    </w:p>
    <w:p w:rsidR="00D7303B" w:rsidRPr="00D7303B" w:rsidRDefault="00D7303B" w:rsidP="00D7303B">
      <w:pPr>
        <w:pStyle w:val="ListParagraph"/>
        <w:numPr>
          <w:ilvl w:val="0"/>
          <w:numId w:val="1"/>
        </w:numPr>
        <w:rPr>
          <w:rFonts w:asciiTheme="minorHAnsi" w:hAnsiTheme="minorHAnsi" w:cstheme="minorHAnsi"/>
        </w:rPr>
      </w:pPr>
      <w:r w:rsidRPr="00D7303B">
        <w:rPr>
          <w:rFonts w:asciiTheme="minorHAnsi" w:hAnsiTheme="minorHAnsi" w:cstheme="minorHAnsi"/>
        </w:rPr>
        <w:t>Monotheistic religions were followed by pagan.</w:t>
      </w:r>
      <w:r>
        <w:rPr>
          <w:rFonts w:asciiTheme="minorHAnsi" w:hAnsiTheme="minorHAnsi" w:cstheme="minorHAnsi"/>
        </w:rPr>
        <w:t xml:space="preserve"> </w:t>
      </w:r>
      <w:r w:rsidRPr="00D7303B">
        <w:rPr>
          <w:rFonts w:asciiTheme="minorHAnsi" w:hAnsiTheme="minorHAnsi" w:cstheme="minorHAnsi"/>
          <w:highlight w:val="yellow"/>
        </w:rPr>
        <w:t>(</w:t>
      </w:r>
      <w:r w:rsidRPr="006D2BCC">
        <w:rPr>
          <w:rFonts w:asciiTheme="minorHAnsi" w:hAnsiTheme="minorHAnsi" w:cstheme="minorHAnsi"/>
          <w:b/>
          <w:highlight w:val="yellow"/>
        </w:rPr>
        <w:t>False)</w:t>
      </w:r>
    </w:p>
    <w:p w:rsidR="00D7303B" w:rsidRPr="00D7303B" w:rsidRDefault="00D7303B" w:rsidP="00D7303B">
      <w:pPr>
        <w:rPr>
          <w:rFonts w:asciiTheme="minorHAnsi" w:hAnsiTheme="minorHAnsi" w:cstheme="minorHAnsi"/>
        </w:rPr>
      </w:pPr>
    </w:p>
    <w:p w:rsidR="00D7303B" w:rsidRPr="00D7303B" w:rsidRDefault="00D7303B" w:rsidP="00D7303B">
      <w:pPr>
        <w:pStyle w:val="ListParagraph"/>
        <w:numPr>
          <w:ilvl w:val="0"/>
          <w:numId w:val="1"/>
        </w:numPr>
        <w:rPr>
          <w:rFonts w:asciiTheme="minorHAnsi" w:hAnsiTheme="minorHAnsi" w:cstheme="minorHAnsi"/>
        </w:rPr>
      </w:pPr>
      <w:r w:rsidRPr="00D7303B">
        <w:rPr>
          <w:rFonts w:asciiTheme="minorHAnsi" w:hAnsiTheme="minorHAnsi" w:cstheme="minorHAnsi"/>
        </w:rPr>
        <w:t>Christians could openly practice their religion in the time period of Roman Empire.</w:t>
      </w:r>
      <w:r>
        <w:rPr>
          <w:rFonts w:asciiTheme="minorHAnsi" w:hAnsiTheme="minorHAnsi" w:cstheme="minorHAnsi"/>
        </w:rPr>
        <w:t xml:space="preserve"> </w:t>
      </w:r>
      <w:r w:rsidRPr="006D2BCC">
        <w:rPr>
          <w:rFonts w:asciiTheme="minorHAnsi" w:hAnsiTheme="minorHAnsi" w:cstheme="minorHAnsi"/>
          <w:b/>
        </w:rPr>
        <w:t>(</w:t>
      </w:r>
      <w:r w:rsidRPr="006D2BCC">
        <w:rPr>
          <w:rFonts w:asciiTheme="minorHAnsi" w:hAnsiTheme="minorHAnsi" w:cstheme="minorHAnsi"/>
          <w:b/>
          <w:highlight w:val="yellow"/>
        </w:rPr>
        <w:t>True)</w:t>
      </w:r>
    </w:p>
    <w:p w:rsidR="00D7303B" w:rsidRPr="00D7303B" w:rsidRDefault="00D7303B" w:rsidP="00D7303B">
      <w:pPr>
        <w:rPr>
          <w:rFonts w:asciiTheme="minorHAnsi" w:hAnsiTheme="minorHAnsi" w:cstheme="minorHAnsi"/>
          <w:bCs/>
          <w:color w:val="FF0000"/>
        </w:rPr>
      </w:pPr>
    </w:p>
    <w:p w:rsidR="00D7303B" w:rsidRPr="006D2BCC" w:rsidRDefault="00D7303B" w:rsidP="00D7303B">
      <w:pPr>
        <w:pStyle w:val="ListParagraph"/>
        <w:numPr>
          <w:ilvl w:val="0"/>
          <w:numId w:val="1"/>
        </w:numPr>
        <w:jc w:val="both"/>
        <w:rPr>
          <w:rFonts w:asciiTheme="minorHAnsi" w:hAnsiTheme="minorHAnsi" w:cstheme="minorHAnsi"/>
          <w:b/>
          <w:bCs/>
        </w:rPr>
      </w:pPr>
      <w:r w:rsidRPr="00D7303B">
        <w:rPr>
          <w:rFonts w:asciiTheme="minorHAnsi" w:hAnsiTheme="minorHAnsi" w:cstheme="minorHAnsi"/>
          <w:bCs/>
        </w:rPr>
        <w:t>Phidias belongs to Ancient Greece era.</w:t>
      </w:r>
      <w:r>
        <w:rPr>
          <w:rFonts w:asciiTheme="minorHAnsi" w:hAnsiTheme="minorHAnsi" w:cstheme="minorHAnsi"/>
          <w:bCs/>
        </w:rPr>
        <w:t xml:space="preserve"> </w:t>
      </w:r>
      <w:r w:rsidRPr="006D2BCC">
        <w:rPr>
          <w:rFonts w:asciiTheme="minorHAnsi" w:hAnsiTheme="minorHAnsi" w:cstheme="minorHAnsi"/>
          <w:b/>
          <w:bCs/>
          <w:highlight w:val="yellow"/>
        </w:rPr>
        <w:t>(False)</w:t>
      </w:r>
    </w:p>
    <w:p w:rsidR="00D7303B" w:rsidRPr="00D7303B" w:rsidRDefault="00D7303B" w:rsidP="00D7303B">
      <w:pPr>
        <w:jc w:val="both"/>
        <w:rPr>
          <w:rFonts w:asciiTheme="minorHAnsi" w:hAnsiTheme="minorHAnsi" w:cstheme="minorHAnsi"/>
          <w:bCs/>
        </w:rPr>
      </w:pPr>
    </w:p>
    <w:p w:rsidR="00D7303B" w:rsidRPr="00D7303B" w:rsidRDefault="00D7303B" w:rsidP="00D7303B">
      <w:pPr>
        <w:pStyle w:val="ListParagraph"/>
        <w:numPr>
          <w:ilvl w:val="0"/>
          <w:numId w:val="1"/>
        </w:numPr>
        <w:jc w:val="both"/>
        <w:rPr>
          <w:rFonts w:asciiTheme="minorHAnsi" w:hAnsiTheme="minorHAnsi" w:cstheme="minorHAnsi"/>
          <w:bCs/>
        </w:rPr>
      </w:pPr>
      <w:r w:rsidRPr="00D7303B">
        <w:rPr>
          <w:rFonts w:asciiTheme="minorHAnsi" w:hAnsiTheme="minorHAnsi" w:cstheme="minorHAnsi"/>
          <w:bCs/>
        </w:rPr>
        <w:t>Druids built pyramid for sacrificial ceremonies.</w:t>
      </w:r>
      <w:r w:rsidRPr="006D2BCC">
        <w:rPr>
          <w:rFonts w:asciiTheme="minorHAnsi" w:hAnsiTheme="minorHAnsi" w:cstheme="minorHAnsi"/>
          <w:b/>
          <w:bCs/>
        </w:rPr>
        <w:t xml:space="preserve"> </w:t>
      </w:r>
      <w:r w:rsidRPr="006D2BCC">
        <w:rPr>
          <w:rFonts w:asciiTheme="minorHAnsi" w:hAnsiTheme="minorHAnsi" w:cstheme="minorHAnsi"/>
          <w:b/>
          <w:bCs/>
          <w:highlight w:val="yellow"/>
        </w:rPr>
        <w:t>(True)</w:t>
      </w:r>
    </w:p>
    <w:p w:rsidR="00D7303B" w:rsidRPr="00D7303B" w:rsidRDefault="00D7303B" w:rsidP="00D7303B">
      <w:pPr>
        <w:jc w:val="both"/>
        <w:rPr>
          <w:rFonts w:asciiTheme="minorHAnsi" w:hAnsiTheme="minorHAnsi" w:cstheme="minorHAnsi"/>
          <w:bCs/>
          <w:color w:val="FF0000"/>
        </w:rPr>
      </w:pPr>
    </w:p>
    <w:p w:rsidR="00D7303B" w:rsidRPr="00D7303B" w:rsidRDefault="00D7303B" w:rsidP="00D7303B">
      <w:pPr>
        <w:pStyle w:val="ListParagraph"/>
        <w:numPr>
          <w:ilvl w:val="0"/>
          <w:numId w:val="1"/>
        </w:numPr>
        <w:jc w:val="both"/>
        <w:rPr>
          <w:rFonts w:asciiTheme="minorHAnsi" w:hAnsiTheme="minorHAnsi" w:cstheme="minorHAnsi"/>
          <w:bCs/>
        </w:rPr>
      </w:pPr>
      <w:r w:rsidRPr="00D7303B">
        <w:rPr>
          <w:rFonts w:asciiTheme="minorHAnsi" w:hAnsiTheme="minorHAnsi" w:cstheme="minorHAnsi"/>
          <w:bCs/>
        </w:rPr>
        <w:t>Prehistoric although refers to tripartite divisions of historic time periods.</w:t>
      </w:r>
      <w:r>
        <w:rPr>
          <w:rFonts w:asciiTheme="minorHAnsi" w:hAnsiTheme="minorHAnsi" w:cstheme="minorHAnsi"/>
          <w:bCs/>
        </w:rPr>
        <w:t xml:space="preserve"> </w:t>
      </w:r>
      <w:r w:rsidRPr="006D2BCC">
        <w:rPr>
          <w:rFonts w:asciiTheme="minorHAnsi" w:hAnsiTheme="minorHAnsi" w:cstheme="minorHAnsi"/>
          <w:b/>
          <w:bCs/>
          <w:highlight w:val="yellow"/>
        </w:rPr>
        <w:t>(</w:t>
      </w:r>
      <w:r w:rsidR="006D2BCC" w:rsidRPr="006D2BCC">
        <w:rPr>
          <w:rFonts w:asciiTheme="minorHAnsi" w:hAnsiTheme="minorHAnsi" w:cstheme="minorHAnsi"/>
          <w:b/>
          <w:bCs/>
          <w:highlight w:val="yellow"/>
        </w:rPr>
        <w:t>True)</w:t>
      </w:r>
    </w:p>
    <w:p w:rsidR="00D7303B" w:rsidRPr="00D7303B" w:rsidRDefault="00D7303B" w:rsidP="00D7303B">
      <w:pPr>
        <w:jc w:val="both"/>
        <w:rPr>
          <w:rFonts w:asciiTheme="minorHAnsi" w:hAnsiTheme="minorHAnsi" w:cstheme="minorHAnsi"/>
          <w:bCs/>
        </w:rPr>
      </w:pPr>
    </w:p>
    <w:p w:rsidR="00D7303B" w:rsidRPr="006D2BCC" w:rsidRDefault="00D7303B" w:rsidP="00D7303B">
      <w:pPr>
        <w:pStyle w:val="ListParagraph"/>
        <w:numPr>
          <w:ilvl w:val="0"/>
          <w:numId w:val="1"/>
        </w:numPr>
        <w:jc w:val="both"/>
        <w:rPr>
          <w:rFonts w:asciiTheme="minorHAnsi" w:hAnsiTheme="minorHAnsi" w:cstheme="minorHAnsi"/>
          <w:bCs/>
        </w:rPr>
      </w:pPr>
      <w:r w:rsidRPr="00D7303B">
        <w:rPr>
          <w:rFonts w:asciiTheme="minorHAnsi" w:hAnsiTheme="minorHAnsi" w:cstheme="minorHAnsi"/>
          <w:bCs/>
        </w:rPr>
        <w:t>Venus of Willendorf was famous sculpture of Greek time.</w:t>
      </w:r>
      <w:r w:rsidR="006D2BCC">
        <w:rPr>
          <w:rFonts w:asciiTheme="minorHAnsi" w:hAnsiTheme="minorHAnsi" w:cstheme="minorHAnsi"/>
          <w:bCs/>
        </w:rPr>
        <w:t xml:space="preserve"> </w:t>
      </w:r>
      <w:r w:rsidR="006D2BCC" w:rsidRPr="006D2BCC">
        <w:rPr>
          <w:rFonts w:asciiTheme="minorHAnsi" w:hAnsiTheme="minorHAnsi" w:cstheme="minorHAnsi"/>
          <w:bCs/>
          <w:highlight w:val="yellow"/>
        </w:rPr>
        <w:t>(</w:t>
      </w:r>
      <w:r w:rsidR="006D2BCC">
        <w:rPr>
          <w:rFonts w:asciiTheme="minorHAnsi" w:hAnsiTheme="minorHAnsi" w:cstheme="minorHAnsi"/>
          <w:b/>
          <w:bCs/>
          <w:highlight w:val="yellow"/>
        </w:rPr>
        <w:t>False)</w:t>
      </w:r>
    </w:p>
    <w:p w:rsidR="006D2BCC" w:rsidRPr="006D2BCC" w:rsidRDefault="006D2BCC" w:rsidP="006D2BCC">
      <w:pPr>
        <w:pStyle w:val="ListParagraph"/>
        <w:rPr>
          <w:rFonts w:asciiTheme="minorHAnsi" w:hAnsiTheme="minorHAnsi" w:cstheme="minorHAnsi"/>
          <w:bCs/>
        </w:rPr>
      </w:pPr>
    </w:p>
    <w:p w:rsidR="006D2BCC" w:rsidRPr="006D2BCC" w:rsidRDefault="006D2BCC" w:rsidP="006D2BCC">
      <w:pPr>
        <w:pStyle w:val="ListParagraph"/>
        <w:numPr>
          <w:ilvl w:val="0"/>
          <w:numId w:val="1"/>
        </w:numPr>
        <w:jc w:val="both"/>
        <w:rPr>
          <w:bCs/>
        </w:rPr>
      </w:pPr>
      <w:r w:rsidRPr="006D2BCC">
        <w:rPr>
          <w:bCs/>
        </w:rPr>
        <w:t>Hieroglyphic stones were used for writing.</w:t>
      </w:r>
      <w:r>
        <w:rPr>
          <w:bCs/>
        </w:rPr>
        <w:t xml:space="preserve"> </w:t>
      </w:r>
      <w:r w:rsidRPr="006D2BCC">
        <w:rPr>
          <w:bCs/>
          <w:highlight w:val="yellow"/>
        </w:rPr>
        <w:t>(False)</w:t>
      </w:r>
    </w:p>
    <w:p w:rsidR="006D2BCC" w:rsidRPr="00D7303B" w:rsidRDefault="006D2BCC" w:rsidP="006D2BCC">
      <w:pPr>
        <w:pStyle w:val="ListParagraph"/>
        <w:jc w:val="both"/>
        <w:rPr>
          <w:rFonts w:asciiTheme="minorHAnsi" w:hAnsiTheme="minorHAnsi" w:cstheme="minorHAnsi"/>
          <w:bCs/>
        </w:rPr>
      </w:pPr>
    </w:p>
    <w:p w:rsidR="00D7303B" w:rsidRDefault="00D7303B"/>
    <w:p w:rsidR="006D2BCC" w:rsidRDefault="006D2BCC"/>
    <w:p w:rsidR="006D2BCC" w:rsidRDefault="006D2BCC"/>
    <w:p w:rsidR="006D2BCC" w:rsidRDefault="006D2BCC"/>
    <w:p w:rsidR="006D2BCC" w:rsidRDefault="006D2BCC"/>
    <w:p w:rsidR="006D2BCC" w:rsidRDefault="006D2BCC"/>
    <w:p w:rsidR="006D2BCC" w:rsidRDefault="006D2BCC"/>
    <w:p w:rsidR="006D2BCC" w:rsidRDefault="006D2BCC"/>
    <w:p w:rsidR="006D2BCC" w:rsidRDefault="006D2BCC"/>
    <w:p w:rsidR="006D2BCC" w:rsidRPr="006D2BCC" w:rsidRDefault="006D2BCC" w:rsidP="006D2BCC">
      <w:pPr>
        <w:rPr>
          <w:rFonts w:ascii="Calibri" w:hAnsi="Calibri" w:cs="Calibri"/>
          <w:b/>
        </w:rPr>
      </w:pPr>
      <w:r w:rsidRPr="006D2BCC">
        <w:rPr>
          <w:rFonts w:ascii="Calibri" w:hAnsi="Calibri" w:cs="Calibri"/>
          <w:b/>
        </w:rPr>
        <w:lastRenderedPageBreak/>
        <w:t xml:space="preserve">Fill in the blanks:                                                                              </w:t>
      </w:r>
    </w:p>
    <w:p w:rsidR="006D2BCC" w:rsidRPr="006D2BCC" w:rsidRDefault="006D2BCC" w:rsidP="006D2BCC">
      <w:pPr>
        <w:rPr>
          <w:rFonts w:ascii="Calibri" w:hAnsi="Calibri" w:cs="Calibri"/>
          <w:b/>
        </w:rPr>
      </w:pPr>
    </w:p>
    <w:p w:rsidR="006D2BCC" w:rsidRPr="006D2BCC" w:rsidRDefault="006D2BCC" w:rsidP="006D2BCC">
      <w:pPr>
        <w:pStyle w:val="ListParagraph"/>
        <w:numPr>
          <w:ilvl w:val="0"/>
          <w:numId w:val="2"/>
        </w:numPr>
        <w:spacing w:line="276" w:lineRule="auto"/>
        <w:rPr>
          <w:rFonts w:ascii="Calibri" w:hAnsi="Calibri" w:cs="Calibri"/>
        </w:rPr>
      </w:pPr>
      <w:r w:rsidRPr="006D2BCC">
        <w:rPr>
          <w:rFonts w:ascii="Calibri" w:hAnsi="Calibri" w:cs="Calibri"/>
          <w:bCs/>
          <w:color w:val="222222"/>
          <w:kern w:val="24"/>
        </w:rPr>
        <w:t>Paintings</w:t>
      </w:r>
      <w:r w:rsidRPr="006D2BCC">
        <w:rPr>
          <w:rFonts w:ascii="Calibri" w:hAnsi="Calibri" w:cs="Calibri"/>
          <w:color w:val="222222"/>
          <w:kern w:val="24"/>
        </w:rPr>
        <w:t xml:space="preserve"> of prehistoric time were supposedly descripted on moments of </w:t>
      </w:r>
      <w:r w:rsidR="00E255B1" w:rsidRPr="00E255B1">
        <w:rPr>
          <w:rFonts w:ascii="Calibri" w:hAnsi="Calibri" w:cs="Calibri"/>
          <w:b/>
          <w:color w:val="222222"/>
          <w:kern w:val="24"/>
          <w:highlight w:val="yellow"/>
          <w:u w:val="single"/>
        </w:rPr>
        <w:t>Art Rock</w:t>
      </w:r>
      <w:r w:rsidRPr="00E255B1">
        <w:rPr>
          <w:rFonts w:ascii="Calibri" w:hAnsi="Calibri" w:cs="Calibri"/>
          <w:b/>
          <w:color w:val="222222"/>
          <w:kern w:val="24"/>
          <w:highlight w:val="yellow"/>
          <w:u w:val="single"/>
        </w:rPr>
        <w:t>.</w:t>
      </w:r>
    </w:p>
    <w:p w:rsidR="006D2BCC" w:rsidRPr="006D2BCC" w:rsidRDefault="006D2BCC" w:rsidP="006D2BCC">
      <w:pPr>
        <w:rPr>
          <w:rFonts w:ascii="Calibri" w:hAnsi="Calibri" w:cs="Calibri"/>
          <w:sz w:val="28"/>
          <w:szCs w:val="28"/>
        </w:rPr>
      </w:pPr>
    </w:p>
    <w:p w:rsidR="006D2BCC" w:rsidRPr="006D2BCC" w:rsidRDefault="006D2BCC" w:rsidP="006D2BCC">
      <w:pPr>
        <w:pStyle w:val="ListParagraph"/>
        <w:numPr>
          <w:ilvl w:val="0"/>
          <w:numId w:val="2"/>
        </w:numPr>
        <w:rPr>
          <w:rFonts w:ascii="Calibri" w:hAnsi="Calibri" w:cs="Calibri"/>
        </w:rPr>
      </w:pPr>
      <w:r w:rsidRPr="006D2BCC">
        <w:rPr>
          <w:rFonts w:ascii="Calibri" w:hAnsi="Calibri" w:cs="Calibri"/>
          <w:b/>
          <w:highlight w:val="yellow"/>
          <w:u w:val="single"/>
        </w:rPr>
        <w:t>Imhotep</w:t>
      </w:r>
      <w:r w:rsidRPr="006D2BCC">
        <w:rPr>
          <w:rFonts w:ascii="Calibri" w:hAnsi="Calibri" w:cs="Calibri"/>
        </w:rPr>
        <w:t xml:space="preserve"> build the stepped pyramid for king Djoser.</w:t>
      </w:r>
    </w:p>
    <w:p w:rsidR="006D2BCC" w:rsidRPr="006D2BCC" w:rsidRDefault="006D2BCC" w:rsidP="006D2BCC">
      <w:pPr>
        <w:rPr>
          <w:rFonts w:ascii="Calibri" w:hAnsi="Calibri" w:cs="Calibri"/>
        </w:rPr>
      </w:pPr>
    </w:p>
    <w:p w:rsidR="006D2BCC" w:rsidRPr="006D2BCC" w:rsidRDefault="006D2BCC" w:rsidP="006D2BCC">
      <w:pPr>
        <w:pStyle w:val="ListParagraph"/>
        <w:numPr>
          <w:ilvl w:val="0"/>
          <w:numId w:val="2"/>
        </w:numPr>
        <w:rPr>
          <w:rFonts w:ascii="Calibri" w:hAnsi="Calibri" w:cs="Calibri"/>
        </w:rPr>
      </w:pPr>
      <w:r w:rsidRPr="006D2BCC">
        <w:rPr>
          <w:rFonts w:ascii="Calibri" w:hAnsi="Calibri" w:cs="Calibri"/>
        </w:rPr>
        <w:t xml:space="preserve">Rich and </w:t>
      </w:r>
      <w:r w:rsidRPr="006D2BCC">
        <w:rPr>
          <w:rFonts w:ascii="Calibri" w:hAnsi="Calibri" w:cs="Calibri"/>
          <w:sz w:val="28"/>
        </w:rPr>
        <w:t>powerful</w:t>
      </w:r>
      <w:r w:rsidRPr="006D2BCC">
        <w:rPr>
          <w:rFonts w:ascii="Calibri" w:hAnsi="Calibri" w:cs="Calibri"/>
        </w:rPr>
        <w:t xml:space="preserve"> citizen of</w:t>
      </w:r>
      <w:r w:rsidRPr="006D2BCC">
        <w:rPr>
          <w:rFonts w:ascii="Calibri" w:hAnsi="Calibri" w:cs="Calibri"/>
        </w:rPr>
        <w:t xml:space="preserve"> </w:t>
      </w:r>
      <w:r w:rsidRPr="006D2BCC">
        <w:rPr>
          <w:rFonts w:ascii="Calibri" w:hAnsi="Calibri" w:cs="Calibri"/>
          <w:b/>
          <w:highlight w:val="yellow"/>
          <w:u w:val="single"/>
        </w:rPr>
        <w:t>Roman</w:t>
      </w:r>
      <w:r w:rsidRPr="006D2BCC">
        <w:rPr>
          <w:rFonts w:ascii="Calibri" w:hAnsi="Calibri" w:cs="Calibri"/>
          <w:b/>
          <w:u w:val="single"/>
        </w:rPr>
        <w:t xml:space="preserve"> </w:t>
      </w:r>
      <w:r w:rsidRPr="006D2BCC">
        <w:rPr>
          <w:rFonts w:ascii="Calibri" w:hAnsi="Calibri" w:cs="Calibri"/>
        </w:rPr>
        <w:t xml:space="preserve">era were called </w:t>
      </w:r>
      <w:r w:rsidRPr="006D2BCC">
        <w:rPr>
          <w:rFonts w:ascii="Calibri" w:eastAsia="+mn-ea" w:hAnsi="Calibri" w:cs="Calibri"/>
          <w:bCs/>
          <w:kern w:val="24"/>
        </w:rPr>
        <w:t>patricians.</w:t>
      </w:r>
    </w:p>
    <w:p w:rsidR="006D2BCC" w:rsidRPr="006D2BCC" w:rsidRDefault="006D2BCC" w:rsidP="006D2BCC">
      <w:pPr>
        <w:rPr>
          <w:rFonts w:ascii="Calibri" w:hAnsi="Calibri" w:cs="Calibri"/>
        </w:rPr>
      </w:pPr>
    </w:p>
    <w:p w:rsidR="006D2BCC" w:rsidRPr="006D2BCC" w:rsidRDefault="006D2BCC" w:rsidP="006D2BCC">
      <w:pPr>
        <w:pStyle w:val="ListParagraph"/>
        <w:numPr>
          <w:ilvl w:val="0"/>
          <w:numId w:val="2"/>
        </w:numPr>
        <w:jc w:val="both"/>
        <w:rPr>
          <w:rFonts w:ascii="Calibri" w:hAnsi="Calibri" w:cs="Calibri"/>
          <w:bCs/>
        </w:rPr>
      </w:pPr>
      <w:r w:rsidRPr="006D2BCC">
        <w:rPr>
          <w:rFonts w:ascii="Calibri" w:eastAsia="+mn-ea" w:hAnsi="Calibri" w:cs="Calibri"/>
          <w:color w:val="222222"/>
          <w:kern w:val="24"/>
        </w:rPr>
        <w:t>The</w:t>
      </w:r>
      <w:r>
        <w:rPr>
          <w:rFonts w:ascii="Calibri" w:eastAsia="+mn-ea" w:hAnsi="Calibri" w:cs="Calibri"/>
          <w:color w:val="222222"/>
          <w:kern w:val="24"/>
        </w:rPr>
        <w:t xml:space="preserve"> </w:t>
      </w:r>
      <w:r w:rsidRPr="006D2BCC">
        <w:rPr>
          <w:rFonts w:ascii="Calibri" w:eastAsia="+mn-ea" w:hAnsi="Calibri" w:cs="Calibri"/>
          <w:b/>
          <w:color w:val="222222"/>
          <w:kern w:val="24"/>
          <w:highlight w:val="yellow"/>
          <w:u w:val="single"/>
        </w:rPr>
        <w:t>Egyptians</w:t>
      </w:r>
      <w:r w:rsidRPr="006D2BCC">
        <w:rPr>
          <w:rFonts w:ascii="Calibri" w:eastAsia="+mn-ea" w:hAnsi="Calibri" w:cs="Calibri"/>
          <w:b/>
          <w:color w:val="222222"/>
          <w:kern w:val="24"/>
          <w:u w:val="single"/>
        </w:rPr>
        <w:t xml:space="preserve"> </w:t>
      </w:r>
      <w:r w:rsidRPr="006D2BCC">
        <w:rPr>
          <w:rFonts w:ascii="Calibri" w:eastAsia="+mn-ea" w:hAnsi="Calibri" w:cs="Calibri"/>
          <w:color w:val="222222"/>
          <w:kern w:val="24"/>
        </w:rPr>
        <w:t>invented the 365-days of year calendar.</w:t>
      </w:r>
      <w:r w:rsidRPr="006D2BCC">
        <w:rPr>
          <w:rFonts w:ascii="Calibri" w:hAnsi="Calibri" w:cs="Calibri"/>
          <w:bCs/>
        </w:rPr>
        <w:t xml:space="preserve"> </w:t>
      </w:r>
    </w:p>
    <w:p w:rsidR="006D2BCC" w:rsidRPr="006D2BCC" w:rsidRDefault="006D2BCC" w:rsidP="006D2BCC">
      <w:pPr>
        <w:ind w:firstLine="60"/>
        <w:jc w:val="both"/>
        <w:rPr>
          <w:rFonts w:ascii="Calibri" w:hAnsi="Calibri" w:cs="Calibri"/>
          <w:bCs/>
          <w:sz w:val="22"/>
          <w:szCs w:val="20"/>
        </w:rPr>
      </w:pPr>
    </w:p>
    <w:p w:rsidR="006D2BCC" w:rsidRPr="006D2BCC" w:rsidRDefault="00E255B1" w:rsidP="006D2BCC">
      <w:pPr>
        <w:pStyle w:val="ListParagraph"/>
        <w:numPr>
          <w:ilvl w:val="0"/>
          <w:numId w:val="2"/>
        </w:numPr>
        <w:rPr>
          <w:rFonts w:ascii="Calibri" w:eastAsia="+mn-ea" w:hAnsi="Calibri" w:cs="Calibri"/>
          <w:color w:val="000000"/>
          <w:kern w:val="24"/>
        </w:rPr>
      </w:pPr>
      <w:r w:rsidRPr="00E255B1">
        <w:rPr>
          <w:rFonts w:ascii="Calibri" w:eastAsia="+mn-ea" w:hAnsi="Calibri" w:cs="Calibri"/>
          <w:b/>
          <w:color w:val="000000"/>
          <w:kern w:val="24"/>
          <w:highlight w:val="yellow"/>
          <w:u w:val="single"/>
        </w:rPr>
        <w:t>Natural Fibers</w:t>
      </w:r>
      <w:r>
        <w:rPr>
          <w:rFonts w:ascii="Calibri" w:eastAsia="+mn-ea" w:hAnsi="Calibri" w:cs="Calibri"/>
          <w:color w:val="000000"/>
          <w:kern w:val="24"/>
        </w:rPr>
        <w:t xml:space="preserve"> </w:t>
      </w:r>
      <w:r w:rsidRPr="006D2BCC">
        <w:rPr>
          <w:rFonts w:ascii="Calibri" w:eastAsia="+mn-ea" w:hAnsi="Calibri" w:cs="Calibri"/>
          <w:color w:val="000000"/>
          <w:kern w:val="24"/>
        </w:rPr>
        <w:t>ancient</w:t>
      </w:r>
      <w:r w:rsidR="006D2BCC" w:rsidRPr="006D2BCC">
        <w:rPr>
          <w:rFonts w:ascii="Calibri" w:eastAsia="+mn-ea" w:hAnsi="Calibri" w:cs="Calibri"/>
          <w:color w:val="000000"/>
          <w:kern w:val="24"/>
        </w:rPr>
        <w:t xml:space="preserve"> Greek garment made of tubular piece of cloth.</w:t>
      </w:r>
    </w:p>
    <w:p w:rsidR="006D2BCC" w:rsidRPr="006D2BCC" w:rsidRDefault="006D2BCC" w:rsidP="006D2BCC">
      <w:pPr>
        <w:rPr>
          <w:rFonts w:ascii="Calibri" w:hAnsi="Calibri" w:cs="Calibri"/>
        </w:rPr>
      </w:pPr>
    </w:p>
    <w:p w:rsidR="006D2BCC" w:rsidRPr="006D2BCC" w:rsidRDefault="00E255B1" w:rsidP="006D2BCC">
      <w:pPr>
        <w:pStyle w:val="ListParagraph"/>
        <w:numPr>
          <w:ilvl w:val="0"/>
          <w:numId w:val="2"/>
        </w:numPr>
        <w:jc w:val="both"/>
        <w:rPr>
          <w:rFonts w:ascii="Calibri" w:hAnsi="Calibri" w:cs="Calibri"/>
          <w:color w:val="FF0000"/>
        </w:rPr>
      </w:pPr>
      <w:r w:rsidRPr="00E255B1">
        <w:rPr>
          <w:rFonts w:ascii="Calibri" w:hAnsi="Calibri" w:cs="Calibri"/>
          <w:b/>
          <w:highlight w:val="yellow"/>
          <w:u w:val="single"/>
          <w:shd w:val="clear" w:color="auto" w:fill="FFFFFF"/>
        </w:rPr>
        <w:t>Pastoral nomad</w:t>
      </w:r>
      <w:r w:rsidRPr="00E255B1">
        <w:rPr>
          <w:rFonts w:ascii="Calibri" w:hAnsi="Calibri" w:cs="Calibri"/>
          <w:b/>
          <w:bCs/>
          <w:u w:val="single"/>
        </w:rPr>
        <w:t xml:space="preserve"> </w:t>
      </w:r>
      <w:r w:rsidR="006D2BCC" w:rsidRPr="006D2BCC">
        <w:rPr>
          <w:rFonts w:ascii="Calibri" w:hAnsi="Calibri" w:cs="Calibri"/>
          <w:bCs/>
        </w:rPr>
        <w:t>revolution</w:t>
      </w:r>
      <w:r w:rsidR="006D2BCC" w:rsidRPr="006D2BCC">
        <w:rPr>
          <w:rFonts w:ascii="Calibri" w:hAnsi="Calibri" w:cs="Calibri"/>
        </w:rPr>
        <w:t xml:space="preserve"> describes the semi-nomadic life style of society.</w:t>
      </w:r>
    </w:p>
    <w:p w:rsidR="006D2BCC" w:rsidRPr="006D2BCC" w:rsidRDefault="006D2BCC" w:rsidP="006D2BCC">
      <w:pPr>
        <w:jc w:val="both"/>
        <w:rPr>
          <w:rFonts w:ascii="Calibri" w:hAnsi="Calibri" w:cs="Calibri"/>
          <w:color w:val="FF0000"/>
        </w:rPr>
      </w:pPr>
    </w:p>
    <w:p w:rsidR="006D2BCC" w:rsidRPr="006D2BCC" w:rsidRDefault="006D2BCC" w:rsidP="006D2BCC">
      <w:pPr>
        <w:pStyle w:val="ListParagraph"/>
        <w:numPr>
          <w:ilvl w:val="0"/>
          <w:numId w:val="2"/>
        </w:numPr>
        <w:rPr>
          <w:rFonts w:ascii="Calibri" w:hAnsi="Calibri" w:cs="Calibri"/>
        </w:rPr>
      </w:pPr>
      <w:r w:rsidRPr="006D2BCC">
        <w:rPr>
          <w:rFonts w:ascii="Calibri" w:eastAsia="+mn-ea" w:hAnsi="Calibri" w:cs="Calibri"/>
          <w:color w:val="000000"/>
          <w:kern w:val="24"/>
        </w:rPr>
        <w:t xml:space="preserve">Bridges called </w:t>
      </w:r>
      <w:r w:rsidR="00E255B1" w:rsidRPr="00E255B1">
        <w:rPr>
          <w:rFonts w:ascii="Calibri" w:hAnsi="Calibri" w:cs="Calibri"/>
          <w:b/>
          <w:highlight w:val="yellow"/>
          <w:u w:val="single"/>
          <w:shd w:val="clear" w:color="auto" w:fill="FFFFFF"/>
        </w:rPr>
        <w:t>valleys or ravines</w:t>
      </w:r>
      <w:r w:rsidRPr="00E255B1">
        <w:rPr>
          <w:rFonts w:ascii="Calibri" w:eastAsia="+mn-ea" w:hAnsi="Calibri" w:cs="Calibri"/>
          <w:kern w:val="24"/>
        </w:rPr>
        <w:t xml:space="preserve"> </w:t>
      </w:r>
      <w:r w:rsidRPr="006D2BCC">
        <w:rPr>
          <w:rFonts w:ascii="Calibri" w:eastAsia="+mn-ea" w:hAnsi="Calibri" w:cs="Calibri"/>
          <w:color w:val="000000"/>
          <w:kern w:val="24"/>
        </w:rPr>
        <w:t xml:space="preserve">to carry drinking water into cities. </w:t>
      </w:r>
    </w:p>
    <w:p w:rsidR="006D2BCC" w:rsidRPr="006D2BCC" w:rsidRDefault="006D2BCC" w:rsidP="006D2BCC">
      <w:pPr>
        <w:rPr>
          <w:rFonts w:ascii="Calibri" w:hAnsi="Calibri" w:cs="Calibri"/>
          <w:sz w:val="28"/>
          <w:szCs w:val="28"/>
        </w:rPr>
      </w:pPr>
    </w:p>
    <w:p w:rsidR="006D2BCC" w:rsidRPr="006D2BCC" w:rsidRDefault="006D2BCC" w:rsidP="006D2BCC">
      <w:pPr>
        <w:pStyle w:val="NormalWeb"/>
        <w:numPr>
          <w:ilvl w:val="0"/>
          <w:numId w:val="2"/>
        </w:numPr>
        <w:spacing w:before="0" w:beforeAutospacing="0" w:after="0" w:afterAutospacing="0" w:line="276" w:lineRule="auto"/>
        <w:rPr>
          <w:rFonts w:ascii="Calibri" w:hAnsi="Calibri" w:cs="Calibri"/>
          <w:b/>
          <w:bCs/>
          <w:color w:val="222222"/>
          <w:kern w:val="24"/>
        </w:rPr>
      </w:pPr>
      <w:r w:rsidRPr="006D2BCC">
        <w:rPr>
          <w:rFonts w:ascii="Calibri" w:hAnsi="Calibri" w:cs="Calibri"/>
          <w:color w:val="222222"/>
          <w:kern w:val="24"/>
        </w:rPr>
        <w:t>The</w:t>
      </w:r>
      <w:r w:rsidR="00E255B1">
        <w:rPr>
          <w:rFonts w:ascii="Calibri" w:hAnsi="Calibri" w:cs="Calibri"/>
          <w:color w:val="222222"/>
          <w:kern w:val="24"/>
        </w:rPr>
        <w:t xml:space="preserve"> </w:t>
      </w:r>
      <w:r w:rsidR="00E255B1" w:rsidRPr="00E255B1">
        <w:rPr>
          <w:rFonts w:ascii="Calibri" w:hAnsi="Calibri" w:cs="Calibri"/>
          <w:b/>
          <w:bCs/>
          <w:color w:val="222222"/>
          <w:kern w:val="24"/>
          <w:highlight w:val="yellow"/>
          <w:u w:val="single"/>
        </w:rPr>
        <w:t>History</w:t>
      </w:r>
      <w:r w:rsidR="00E255B1" w:rsidRPr="00E255B1">
        <w:rPr>
          <w:rFonts w:ascii="Calibri" w:hAnsi="Calibri" w:cs="Calibri"/>
          <w:b/>
          <w:bCs/>
          <w:color w:val="222222"/>
          <w:kern w:val="24"/>
          <w:u w:val="single"/>
        </w:rPr>
        <w:t xml:space="preserve"> </w:t>
      </w:r>
      <w:r w:rsidRPr="006D2BCC">
        <w:rPr>
          <w:rFonts w:ascii="Calibri" w:hAnsi="Calibri" w:cs="Calibri"/>
          <w:color w:val="222222"/>
          <w:kern w:val="24"/>
        </w:rPr>
        <w:t>behind artworks as at separate times helps to learn of different tribes and their cultures.</w:t>
      </w:r>
    </w:p>
    <w:p w:rsidR="006D2BCC" w:rsidRDefault="006D2BCC"/>
    <w:p w:rsidR="00E255B1" w:rsidRDefault="00E255B1"/>
    <w:p w:rsidR="00E255B1" w:rsidRDefault="00E255B1"/>
    <w:p w:rsidR="00B8051D" w:rsidRPr="00B8051D" w:rsidRDefault="00B8051D">
      <w:pPr>
        <w:rPr>
          <w:b/>
        </w:rPr>
      </w:pPr>
      <w:r w:rsidRPr="00B8051D">
        <w:rPr>
          <w:b/>
        </w:rPr>
        <w:t xml:space="preserve"> Q3 :</w:t>
      </w:r>
    </w:p>
    <w:p w:rsidR="00B8051D" w:rsidRDefault="00B8051D" w:rsidP="00B8051D">
      <w:pPr>
        <w:pStyle w:val="ListParagraph"/>
        <w:numPr>
          <w:ilvl w:val="0"/>
          <w:numId w:val="3"/>
        </w:numPr>
        <w:rPr>
          <w:b/>
        </w:rPr>
      </w:pPr>
      <w:r w:rsidRPr="00B8051D">
        <w:rPr>
          <w:b/>
        </w:rPr>
        <w:t>Who were the scribes</w:t>
      </w:r>
      <w:r>
        <w:rPr>
          <w:b/>
        </w:rPr>
        <w:t>.</w:t>
      </w:r>
    </w:p>
    <w:p w:rsidR="00D7303B" w:rsidRPr="00B8051D" w:rsidRDefault="00B8051D" w:rsidP="00B8051D">
      <w:pPr>
        <w:ind w:left="60"/>
        <w:rPr>
          <w:b/>
        </w:rPr>
      </w:pPr>
      <w:r>
        <w:rPr>
          <w:b/>
        </w:rPr>
        <w:t xml:space="preserve"> </w:t>
      </w:r>
    </w:p>
    <w:p w:rsidR="00D7303B" w:rsidRDefault="00B8051D">
      <w:pPr>
        <w:rPr>
          <w:rFonts w:asciiTheme="minorHAnsi" w:hAnsiTheme="minorHAnsi" w:cstheme="minorHAnsi"/>
        </w:rPr>
      </w:pPr>
      <w:r w:rsidRPr="00B8051D">
        <w:rPr>
          <w:rFonts w:asciiTheme="minorHAnsi" w:hAnsiTheme="minorHAnsi" w:cstheme="minorHAnsi"/>
        </w:rPr>
        <w:t>The scribes were the ones who drew up authoritative reports. They additionally replicated the Old Testament Scripture. They likewise dedicated themselves to the investigation of the law, and the assurance of its applications on everyday life. They likewise considered the Scripture as for doctrinal and recorded issues. Noted copyists had their own pupils. A significant number of the copyists were individuals from the Jewish gathering.</w:t>
      </w:r>
    </w:p>
    <w:p w:rsidR="00B8051D" w:rsidRDefault="00B8051D">
      <w:pPr>
        <w:rPr>
          <w:rFonts w:asciiTheme="minorHAnsi" w:hAnsiTheme="minorHAnsi" w:cstheme="minorHAnsi"/>
        </w:rPr>
      </w:pPr>
    </w:p>
    <w:p w:rsidR="00B8051D" w:rsidRDefault="00B8051D">
      <w:pPr>
        <w:rPr>
          <w:rFonts w:asciiTheme="minorHAnsi" w:hAnsiTheme="minorHAnsi" w:cstheme="minorHAnsi"/>
        </w:rPr>
      </w:pPr>
    </w:p>
    <w:p w:rsidR="00B8051D" w:rsidRPr="00B8051D" w:rsidRDefault="00B8051D" w:rsidP="00B8051D">
      <w:pPr>
        <w:rPr>
          <w:rFonts w:ascii="Calibri" w:hAnsi="Calibri" w:cs="Calibri"/>
          <w:b/>
        </w:rPr>
      </w:pPr>
      <w:r w:rsidRPr="00B8051D">
        <w:rPr>
          <w:rFonts w:ascii="Calibri" w:hAnsi="Calibri" w:cs="Calibri"/>
          <w:b/>
        </w:rPr>
        <w:t xml:space="preserve">(B): </w:t>
      </w:r>
      <w:r w:rsidRPr="00B8051D">
        <w:rPr>
          <w:rFonts w:ascii="Calibri" w:hAnsi="Calibri" w:cs="Calibri"/>
          <w:b/>
        </w:rPr>
        <w:t>In which era 3 styles of columns were introduced and also mentioned name of those columns?</w:t>
      </w:r>
    </w:p>
    <w:p w:rsidR="00B8051D" w:rsidRDefault="00B8051D" w:rsidP="00B8051D"/>
    <w:p w:rsidR="00D7303B" w:rsidRDefault="00B8051D">
      <w:pPr>
        <w:rPr>
          <w:rFonts w:asciiTheme="minorHAnsi" w:hAnsiTheme="minorHAnsi" w:cstheme="minorHAnsi"/>
        </w:rPr>
      </w:pPr>
      <w:r w:rsidRPr="00B8051D">
        <w:rPr>
          <w:rFonts w:asciiTheme="minorHAnsi" w:hAnsiTheme="minorHAnsi" w:cstheme="minorHAnsi"/>
        </w:rPr>
        <w:t>The Doric order was one of the three orders of ancient Greek and later Roman architecture; the other two canonical orders were the Ionic and the Corinthian. The Doric is most easily recognized by the simple circular capitals at the top of columns. Originating in the western Doric region of Greece, it is the earliest and, in its essence, the simplest of the orders, though still with complex details in the entablature above.</w:t>
      </w:r>
    </w:p>
    <w:p w:rsidR="00B8051D" w:rsidRDefault="00B8051D">
      <w:pPr>
        <w:rPr>
          <w:rFonts w:asciiTheme="minorHAnsi" w:hAnsiTheme="minorHAnsi" w:cstheme="minorHAnsi"/>
        </w:rPr>
      </w:pPr>
    </w:p>
    <w:p w:rsidR="00B8051D" w:rsidRPr="006E272D" w:rsidRDefault="00B8051D" w:rsidP="006E272D">
      <w:pPr>
        <w:pStyle w:val="ListParagraph"/>
        <w:numPr>
          <w:ilvl w:val="0"/>
          <w:numId w:val="4"/>
        </w:numPr>
        <w:rPr>
          <w:rFonts w:asciiTheme="minorHAnsi" w:hAnsiTheme="minorHAnsi" w:cstheme="minorHAnsi"/>
        </w:rPr>
      </w:pPr>
      <w:r w:rsidRPr="006E272D">
        <w:rPr>
          <w:rFonts w:asciiTheme="minorHAnsi" w:hAnsiTheme="minorHAnsi" w:cstheme="minorHAnsi"/>
        </w:rPr>
        <w:t>Ionic Order</w:t>
      </w:r>
    </w:p>
    <w:p w:rsidR="00B8051D" w:rsidRPr="006E272D" w:rsidRDefault="00B8051D" w:rsidP="006E272D">
      <w:pPr>
        <w:pStyle w:val="ListParagraph"/>
        <w:numPr>
          <w:ilvl w:val="0"/>
          <w:numId w:val="4"/>
        </w:numPr>
        <w:rPr>
          <w:rFonts w:asciiTheme="minorHAnsi" w:hAnsiTheme="minorHAnsi" w:cstheme="minorHAnsi"/>
        </w:rPr>
      </w:pPr>
      <w:r w:rsidRPr="006E272D">
        <w:rPr>
          <w:rFonts w:asciiTheme="minorHAnsi" w:hAnsiTheme="minorHAnsi" w:cstheme="minorHAnsi"/>
        </w:rPr>
        <w:t>Corinthian Order</w:t>
      </w:r>
    </w:p>
    <w:p w:rsidR="006E272D" w:rsidRPr="006E272D" w:rsidRDefault="006E272D" w:rsidP="006E272D">
      <w:pPr>
        <w:pStyle w:val="ListParagraph"/>
        <w:numPr>
          <w:ilvl w:val="0"/>
          <w:numId w:val="4"/>
        </w:numPr>
        <w:rPr>
          <w:rFonts w:asciiTheme="minorHAnsi" w:hAnsiTheme="minorHAnsi" w:cstheme="minorHAnsi"/>
        </w:rPr>
      </w:pPr>
      <w:r>
        <w:rPr>
          <w:rFonts w:asciiTheme="minorHAnsi" w:hAnsiTheme="minorHAnsi" w:cstheme="minorHAnsi"/>
        </w:rPr>
        <w:t>Canonical Order</w:t>
      </w:r>
    </w:p>
    <w:p w:rsidR="006E272D" w:rsidRDefault="006E272D" w:rsidP="006E272D">
      <w:pPr>
        <w:rPr>
          <w:b/>
        </w:rPr>
      </w:pPr>
      <w:r w:rsidRPr="006E272D">
        <w:rPr>
          <w:b/>
        </w:rPr>
        <w:lastRenderedPageBreak/>
        <w:t xml:space="preserve">(C): </w:t>
      </w:r>
      <w:r w:rsidRPr="006E272D">
        <w:rPr>
          <w:b/>
        </w:rPr>
        <w:t xml:space="preserve">What is the concept of KA and BA?   </w:t>
      </w:r>
    </w:p>
    <w:p w:rsidR="006E272D" w:rsidRPr="006E272D" w:rsidRDefault="006E272D" w:rsidP="006E272D">
      <w:pPr>
        <w:rPr>
          <w:rFonts w:asciiTheme="minorHAnsi" w:hAnsiTheme="minorHAnsi" w:cstheme="minorHAnsi"/>
          <w:b/>
        </w:rPr>
      </w:pPr>
    </w:p>
    <w:p w:rsidR="006E272D" w:rsidRPr="006E272D" w:rsidRDefault="006E272D" w:rsidP="006E272D">
      <w:pPr>
        <w:rPr>
          <w:rFonts w:asciiTheme="minorHAnsi" w:hAnsiTheme="minorHAnsi" w:cstheme="minorHAnsi"/>
        </w:rPr>
      </w:pPr>
      <w:r w:rsidRPr="006E272D">
        <w:rPr>
          <w:rFonts w:asciiTheme="minorHAnsi" w:hAnsiTheme="minorHAnsi" w:cstheme="minorHAnsi"/>
        </w:rPr>
        <w:t xml:space="preserve">The Ancient Egyptians believed the soul had three parts, </w:t>
      </w:r>
      <w:r>
        <w:rPr>
          <w:rFonts w:asciiTheme="minorHAnsi" w:hAnsiTheme="minorHAnsi" w:cstheme="minorHAnsi"/>
        </w:rPr>
        <w:t xml:space="preserve"> the ka, the ba, and the akh.  </w:t>
      </w:r>
    </w:p>
    <w:p w:rsidR="006E272D" w:rsidRDefault="006E272D" w:rsidP="006E272D">
      <w:pPr>
        <w:rPr>
          <w:rFonts w:asciiTheme="minorHAnsi" w:hAnsiTheme="minorHAnsi" w:cstheme="minorHAnsi"/>
        </w:rPr>
      </w:pPr>
      <w:r w:rsidRPr="006E272D">
        <w:rPr>
          <w:rFonts w:asciiTheme="minorHAnsi" w:hAnsiTheme="minorHAnsi" w:cstheme="minorHAnsi"/>
        </w:rPr>
        <w:t>The ka and ba were spiritual entities that everyone possessed, but the akh was an entity  reserved for only the select few that were deserving of maat kheru.   Their beliefs were that the living were responsible to help the dead  journey into the Afterlife.  “The living had a duty to help those who had gone before them, and to those who would come after, by building and maintaining tombs.  Tombs were the interface between time and eternity.”[2] This belief also included the preservation of the deceased body.</w:t>
      </w:r>
    </w:p>
    <w:p w:rsidR="006E272D" w:rsidRPr="006E272D" w:rsidRDefault="006E272D" w:rsidP="006E272D">
      <w:pPr>
        <w:rPr>
          <w:rFonts w:asciiTheme="minorHAnsi" w:hAnsiTheme="minorHAnsi" w:cstheme="minorHAnsi"/>
          <w:b/>
          <w:u w:val="single"/>
        </w:rPr>
      </w:pPr>
    </w:p>
    <w:p w:rsidR="006E272D" w:rsidRDefault="006E272D" w:rsidP="006E272D">
      <w:pPr>
        <w:rPr>
          <w:rFonts w:asciiTheme="minorHAnsi" w:hAnsiTheme="minorHAnsi" w:cstheme="minorHAnsi"/>
          <w:b/>
          <w:u w:val="single"/>
        </w:rPr>
      </w:pPr>
      <w:r w:rsidRPr="006E272D">
        <w:rPr>
          <w:rFonts w:asciiTheme="minorHAnsi" w:hAnsiTheme="minorHAnsi" w:cstheme="minorHAnsi"/>
          <w:b/>
          <w:u w:val="single"/>
        </w:rPr>
        <w:t>The Ka</w:t>
      </w:r>
    </w:p>
    <w:p w:rsidR="006E272D" w:rsidRPr="006E272D" w:rsidRDefault="006E272D" w:rsidP="006E272D">
      <w:pPr>
        <w:pStyle w:val="ListParagraph"/>
        <w:numPr>
          <w:ilvl w:val="0"/>
          <w:numId w:val="5"/>
        </w:numPr>
        <w:rPr>
          <w:rFonts w:asciiTheme="minorHAnsi" w:hAnsiTheme="minorHAnsi" w:cstheme="minorHAnsi"/>
        </w:rPr>
      </w:pPr>
      <w:r w:rsidRPr="006E272D">
        <w:rPr>
          <w:rFonts w:asciiTheme="minorHAnsi" w:hAnsiTheme="minorHAnsi" w:cstheme="minorHAnsi"/>
        </w:rPr>
        <w:t>The ka was essentially a person’s double,” it was the life force and at death it was separated from the body.</w:t>
      </w:r>
    </w:p>
    <w:p w:rsidR="006E272D" w:rsidRPr="006E272D" w:rsidRDefault="006E272D" w:rsidP="006E272D">
      <w:pPr>
        <w:pStyle w:val="ListParagraph"/>
        <w:numPr>
          <w:ilvl w:val="0"/>
          <w:numId w:val="5"/>
        </w:numPr>
        <w:rPr>
          <w:rFonts w:asciiTheme="minorHAnsi" w:hAnsiTheme="minorHAnsi" w:cstheme="minorHAnsi"/>
        </w:rPr>
      </w:pPr>
      <w:r w:rsidRPr="006E272D">
        <w:rPr>
          <w:rFonts w:asciiTheme="minorHAnsi" w:hAnsiTheme="minorHAnsi" w:cstheme="minorHAnsi"/>
        </w:rPr>
        <w:t>The reason for extensive and elaborate preparation for the body for the after life was to ensure the ka had a home.  The living would sometimes provide bread, beer, oxen and fowl to feed the ka for the afterlife.  They also believed the deceased body would have to resemble the past living body as much as possible so the ka could recognize its body and then the ba would “return to it each night after spending time in the sunshine.</w:t>
      </w:r>
    </w:p>
    <w:p w:rsidR="006E272D" w:rsidRPr="006E272D" w:rsidRDefault="006E272D" w:rsidP="006E272D">
      <w:pPr>
        <w:pStyle w:val="ListParagraph"/>
        <w:numPr>
          <w:ilvl w:val="0"/>
          <w:numId w:val="5"/>
        </w:numPr>
        <w:rPr>
          <w:rFonts w:asciiTheme="minorHAnsi" w:hAnsiTheme="minorHAnsi" w:cstheme="minorHAnsi"/>
        </w:rPr>
      </w:pPr>
      <w:r w:rsidRPr="006E272D">
        <w:rPr>
          <w:rFonts w:asciiTheme="minorHAnsi" w:hAnsiTheme="minorHAnsi" w:cstheme="minorHAnsi"/>
        </w:rPr>
        <w:t>The living would leave more than just food for the deceased if possible.  They would also leave servants, weapons, jewelry, clothes, and their mummified pets, in their tomb—anything that would help them in their afterlife.  The tombs would also house the Shabt.</w:t>
      </w:r>
    </w:p>
    <w:p w:rsidR="006E272D" w:rsidRDefault="006E272D" w:rsidP="006E272D">
      <w:pPr>
        <w:pStyle w:val="ListParagraph"/>
        <w:numPr>
          <w:ilvl w:val="0"/>
          <w:numId w:val="5"/>
        </w:numPr>
        <w:rPr>
          <w:rFonts w:asciiTheme="minorHAnsi" w:hAnsiTheme="minorHAnsi" w:cstheme="minorHAnsi"/>
        </w:rPr>
      </w:pPr>
      <w:r w:rsidRPr="006E272D">
        <w:rPr>
          <w:rFonts w:asciiTheme="minorHAnsi" w:hAnsiTheme="minorHAnsi" w:cstheme="minorHAnsi"/>
        </w:rPr>
        <w:t>The tombs from the Age of the Pyramids would have inscriptions on the tomb that would read, “May this official be given a thousand loaves of bread, a thousand jugs of beer”, in hopes this prayer would be enough to feed the ka, if no offerings were available.</w:t>
      </w:r>
    </w:p>
    <w:p w:rsidR="006E272D" w:rsidRDefault="006E272D" w:rsidP="006E272D">
      <w:pPr>
        <w:pStyle w:val="ListParagraph"/>
        <w:rPr>
          <w:rFonts w:asciiTheme="minorHAnsi" w:hAnsiTheme="minorHAnsi" w:cstheme="minorHAnsi"/>
        </w:rPr>
      </w:pPr>
    </w:p>
    <w:p w:rsidR="006E272D" w:rsidRDefault="006E272D" w:rsidP="006E272D">
      <w:pPr>
        <w:rPr>
          <w:rFonts w:asciiTheme="minorHAnsi" w:hAnsiTheme="minorHAnsi" w:cstheme="minorHAnsi"/>
          <w:b/>
          <w:u w:val="single"/>
        </w:rPr>
      </w:pPr>
      <w:r w:rsidRPr="006E272D">
        <w:rPr>
          <w:rFonts w:asciiTheme="minorHAnsi" w:hAnsiTheme="minorHAnsi" w:cstheme="minorHAnsi"/>
          <w:b/>
          <w:u w:val="single"/>
        </w:rPr>
        <w:t>The Ba</w:t>
      </w:r>
    </w:p>
    <w:p w:rsidR="006E272D" w:rsidRPr="006E272D" w:rsidRDefault="006E272D" w:rsidP="006E272D">
      <w:pPr>
        <w:pStyle w:val="ListParagraph"/>
        <w:numPr>
          <w:ilvl w:val="0"/>
          <w:numId w:val="6"/>
        </w:numPr>
        <w:rPr>
          <w:rFonts w:asciiTheme="minorHAnsi" w:hAnsiTheme="minorHAnsi" w:cstheme="minorHAnsi"/>
        </w:rPr>
      </w:pPr>
      <w:r w:rsidRPr="006E272D">
        <w:rPr>
          <w:rFonts w:asciiTheme="minorHAnsi" w:hAnsiTheme="minorHAnsi" w:cstheme="minorHAnsi"/>
        </w:rPr>
        <w:t>The ba, another spiritual entity was seen as a human-headed bird hovering over the deceased or exiting the tomb in the hieroglyphics, and was the part of the soul that could travel between the worlds of the living and the dead.</w:t>
      </w:r>
    </w:p>
    <w:p w:rsidR="006E272D" w:rsidRPr="006E272D" w:rsidRDefault="006E272D" w:rsidP="006E272D">
      <w:pPr>
        <w:rPr>
          <w:rFonts w:asciiTheme="minorHAnsi" w:hAnsiTheme="minorHAnsi" w:cstheme="minorHAnsi"/>
        </w:rPr>
      </w:pPr>
    </w:p>
    <w:p w:rsidR="006E272D" w:rsidRPr="006E272D" w:rsidRDefault="006E272D" w:rsidP="006E272D">
      <w:pPr>
        <w:pStyle w:val="ListParagraph"/>
        <w:numPr>
          <w:ilvl w:val="0"/>
          <w:numId w:val="6"/>
        </w:numPr>
        <w:rPr>
          <w:rFonts w:asciiTheme="minorHAnsi" w:hAnsiTheme="minorHAnsi" w:cstheme="minorHAnsi"/>
        </w:rPr>
      </w:pPr>
      <w:r w:rsidRPr="006E272D">
        <w:rPr>
          <w:rFonts w:asciiTheme="minorHAnsi" w:hAnsiTheme="minorHAnsi" w:cstheme="minorHAnsi"/>
        </w:rPr>
        <w:t>During the Age of the Pyramids, it was believed only the King had a ba. The word ba was similar to the word ‘ram’ and was associated with strength and power.  In later periods of Egyptian history, it was believed every person had a ba.</w:t>
      </w:r>
    </w:p>
    <w:p w:rsidR="006E272D" w:rsidRPr="006E272D" w:rsidRDefault="006E272D" w:rsidP="006E272D">
      <w:pPr>
        <w:rPr>
          <w:rFonts w:asciiTheme="minorHAnsi" w:hAnsiTheme="minorHAnsi" w:cstheme="minorHAnsi"/>
        </w:rPr>
      </w:pPr>
    </w:p>
    <w:p w:rsidR="006E272D" w:rsidRDefault="006E272D" w:rsidP="006E272D">
      <w:pPr>
        <w:pStyle w:val="ListParagraph"/>
        <w:numPr>
          <w:ilvl w:val="0"/>
          <w:numId w:val="6"/>
        </w:numPr>
        <w:rPr>
          <w:rFonts w:asciiTheme="minorHAnsi" w:hAnsiTheme="minorHAnsi" w:cstheme="minorHAnsi"/>
        </w:rPr>
      </w:pPr>
      <w:r w:rsidRPr="006E272D">
        <w:rPr>
          <w:rFonts w:asciiTheme="minorHAnsi" w:hAnsiTheme="minorHAnsi" w:cstheme="minorHAnsi"/>
        </w:rPr>
        <w:t>The ba also required food to move and survive in the afterworld.  There are images from Ramesside Books of the Dead that show the ba perched on the arm of the decease, or hugged to his body, like a pet parrot.  The small pyramids built over the tomb chapels at Deir el Medina contained a little niche near the top, where the ba could perch, to watch the sunrise and to observe the goings-on in the village where it had lived.”</w:t>
      </w:r>
    </w:p>
    <w:p w:rsidR="006E272D" w:rsidRPr="006E272D" w:rsidRDefault="006E272D" w:rsidP="006E272D">
      <w:pPr>
        <w:pStyle w:val="ListParagraph"/>
        <w:rPr>
          <w:rFonts w:asciiTheme="minorHAnsi" w:hAnsiTheme="minorHAnsi" w:cstheme="minorHAnsi"/>
        </w:rPr>
      </w:pPr>
    </w:p>
    <w:p w:rsidR="006E272D" w:rsidRDefault="006E272D" w:rsidP="006E272D">
      <w:pPr>
        <w:rPr>
          <w:rFonts w:asciiTheme="minorHAnsi" w:hAnsiTheme="minorHAnsi" w:cstheme="minorHAnsi"/>
        </w:rPr>
      </w:pPr>
      <w:bookmarkStart w:id="0" w:name="_GoBack"/>
    </w:p>
    <w:bookmarkEnd w:id="0"/>
    <w:p w:rsidR="006E000E" w:rsidRDefault="006E000E" w:rsidP="006E272D">
      <w:pPr>
        <w:rPr>
          <w:rFonts w:asciiTheme="minorHAnsi" w:hAnsiTheme="minorHAnsi" w:cstheme="minorHAnsi"/>
        </w:rPr>
      </w:pPr>
    </w:p>
    <w:p w:rsidR="006E272D" w:rsidRDefault="006E272D" w:rsidP="006E272D">
      <w:pPr>
        <w:rPr>
          <w:rFonts w:asciiTheme="minorHAnsi" w:hAnsiTheme="minorHAnsi" w:cstheme="minorHAnsi"/>
        </w:rPr>
      </w:pPr>
    </w:p>
    <w:p w:rsidR="006E272D" w:rsidRDefault="006E000E" w:rsidP="006E272D">
      <w:pPr>
        <w:rPr>
          <w:b/>
        </w:rPr>
      </w:pPr>
      <w:r>
        <w:rPr>
          <w:b/>
        </w:rPr>
        <w:t xml:space="preserve">(D): </w:t>
      </w:r>
      <w:r w:rsidR="006E272D" w:rsidRPr="006E272D">
        <w:rPr>
          <w:b/>
        </w:rPr>
        <w:t>What type of weapons was used in prehistoric time?</w:t>
      </w:r>
    </w:p>
    <w:p w:rsidR="006E000E" w:rsidRDefault="006E000E" w:rsidP="006E272D">
      <w:pPr>
        <w:rPr>
          <w:b/>
        </w:rPr>
      </w:pPr>
    </w:p>
    <w:p w:rsidR="006E000E" w:rsidRDefault="006E000E" w:rsidP="006E272D">
      <w:r>
        <w:t>Different Types of Prehistoric time.</w:t>
      </w:r>
    </w:p>
    <w:p w:rsidR="006E000E" w:rsidRDefault="006E000E" w:rsidP="006E272D"/>
    <w:p w:rsidR="006E000E" w:rsidRDefault="006E000E" w:rsidP="006E000E">
      <w:pPr>
        <w:pStyle w:val="ListParagraph"/>
        <w:numPr>
          <w:ilvl w:val="0"/>
          <w:numId w:val="7"/>
        </w:numPr>
      </w:pPr>
      <w:r>
        <w:t>Khopesh</w:t>
      </w:r>
    </w:p>
    <w:p w:rsidR="006E000E" w:rsidRDefault="006E000E" w:rsidP="006E272D"/>
    <w:p w:rsidR="006E000E" w:rsidRDefault="006E000E" w:rsidP="006E000E">
      <w:pPr>
        <w:pStyle w:val="ListParagraph"/>
        <w:numPr>
          <w:ilvl w:val="0"/>
          <w:numId w:val="7"/>
        </w:numPr>
      </w:pPr>
      <w:r>
        <w:t>Sword</w:t>
      </w:r>
    </w:p>
    <w:p w:rsidR="006E000E" w:rsidRDefault="006E000E" w:rsidP="006E272D"/>
    <w:p w:rsidR="006E000E" w:rsidRDefault="006E000E" w:rsidP="006E000E">
      <w:pPr>
        <w:pStyle w:val="ListParagraph"/>
        <w:numPr>
          <w:ilvl w:val="0"/>
          <w:numId w:val="7"/>
        </w:numPr>
      </w:pPr>
      <w:r>
        <w:t>Sagaris</w:t>
      </w:r>
    </w:p>
    <w:p w:rsidR="006E000E" w:rsidRDefault="006E000E" w:rsidP="006E272D"/>
    <w:p w:rsidR="006E000E" w:rsidRDefault="006E000E" w:rsidP="006E000E">
      <w:pPr>
        <w:pStyle w:val="ListParagraph"/>
        <w:numPr>
          <w:ilvl w:val="0"/>
          <w:numId w:val="7"/>
        </w:numPr>
      </w:pPr>
      <w:r>
        <w:t>Sica</w:t>
      </w:r>
    </w:p>
    <w:p w:rsidR="006E000E" w:rsidRDefault="006E000E" w:rsidP="006E272D"/>
    <w:p w:rsidR="006E000E" w:rsidRDefault="006E000E" w:rsidP="006E000E">
      <w:pPr>
        <w:pStyle w:val="ListParagraph"/>
        <w:numPr>
          <w:ilvl w:val="0"/>
          <w:numId w:val="7"/>
        </w:numPr>
      </w:pPr>
      <w:r>
        <w:t>Soliferrium</w:t>
      </w:r>
    </w:p>
    <w:p w:rsidR="006E000E" w:rsidRPr="006E000E" w:rsidRDefault="006E000E" w:rsidP="006E272D"/>
    <w:sectPr w:rsidR="006E000E" w:rsidRPr="006E000E" w:rsidSect="006E000E">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A4FE8"/>
    <w:multiLevelType w:val="hybridMultilevel"/>
    <w:tmpl w:val="D23E45B0"/>
    <w:lvl w:ilvl="0" w:tplc="84180A4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E2D50C8"/>
    <w:multiLevelType w:val="hybridMultilevel"/>
    <w:tmpl w:val="B86E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E1801"/>
    <w:multiLevelType w:val="hybridMultilevel"/>
    <w:tmpl w:val="46E64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C4381"/>
    <w:multiLevelType w:val="hybridMultilevel"/>
    <w:tmpl w:val="C818E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A626F4"/>
    <w:multiLevelType w:val="hybridMultilevel"/>
    <w:tmpl w:val="5AD6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9718C"/>
    <w:multiLevelType w:val="hybridMultilevel"/>
    <w:tmpl w:val="9FD2E45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7F21F6"/>
    <w:multiLevelType w:val="hybridMultilevel"/>
    <w:tmpl w:val="73E4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3B"/>
    <w:rsid w:val="00034179"/>
    <w:rsid w:val="006D2BCC"/>
    <w:rsid w:val="006E000E"/>
    <w:rsid w:val="006E272D"/>
    <w:rsid w:val="00B8051D"/>
    <w:rsid w:val="00D7303B"/>
    <w:rsid w:val="00E2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9FEDA-59B4-4C84-9F17-3A389E8D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0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03B"/>
    <w:pPr>
      <w:ind w:left="720"/>
      <w:contextualSpacing/>
    </w:pPr>
  </w:style>
  <w:style w:type="paragraph" w:styleId="NormalWeb">
    <w:name w:val="Normal (Web)"/>
    <w:basedOn w:val="Normal"/>
    <w:uiPriority w:val="99"/>
    <w:semiHidden/>
    <w:unhideWhenUsed/>
    <w:rsid w:val="006D2B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02860">
      <w:bodyDiv w:val="1"/>
      <w:marLeft w:val="0"/>
      <w:marRight w:val="0"/>
      <w:marTop w:val="0"/>
      <w:marBottom w:val="0"/>
      <w:divBdr>
        <w:top w:val="none" w:sz="0" w:space="0" w:color="auto"/>
        <w:left w:val="none" w:sz="0" w:space="0" w:color="auto"/>
        <w:bottom w:val="none" w:sz="0" w:space="0" w:color="auto"/>
        <w:right w:val="none" w:sz="0" w:space="0" w:color="auto"/>
      </w:divBdr>
    </w:div>
    <w:div w:id="204066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9D872-9135-4C42-B3A3-3D03DF481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waqar</dc:creator>
  <cp:keywords/>
  <dc:description/>
  <cp:lastModifiedBy>Muhammad waqar</cp:lastModifiedBy>
  <cp:revision>1</cp:revision>
  <dcterms:created xsi:type="dcterms:W3CDTF">2020-08-22T07:20:00Z</dcterms:created>
  <dcterms:modified xsi:type="dcterms:W3CDTF">2020-08-22T08:22:00Z</dcterms:modified>
</cp:coreProperties>
</file>